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000000"/>
          <w:sz w:val="32"/>
          <w:szCs w:val="32"/>
          <w:u w:val="single"/>
        </w:rPr>
        <w:t xml:space="preserve">INDEPENDENT CONTRACTOR AGREEMENT</w:t>
      </w:r>
    </w:p>
    <w:p>
      <w:pPr>
        <w:spacing w:after="140" w:before="0" w:line="276" w:lineRule="auto"/>
        <w:jc w:val="both"/>
      </w:pPr>
      <w:r>
        <w:rPr>
          <w:rFonts w:ascii="Times New Roman" w:cs="Times New Roman" w:eastAsia="Times New Roman" w:hAnsi="Times New Roman"/>
          <w:color w:val="000000"/>
          <w:sz w:val="24"/>
          <w:szCs w:val="24"/>
        </w:rPr>
        <w:t xml:space="preserve">This Independent Contractor Agreement ("Agreement") is entered into as of _______________________, 20___, between:</w:t>
      </w:r>
    </w:p>
    <w:p>
      <w:pPr>
        <w:spacing w:after="0" w:before="0"/>
      </w:pPr>
      <w:r>
        <w:rPr>
          <w:rFonts w:ascii="Times New Roman" w:cs="Times New Roman" w:eastAsia="Times New Roman" w:hAnsi="Times New Roman"/>
          <w:color w:val="000000"/>
          <w:sz w:val="24"/>
          <w:szCs w:val="24"/>
        </w:rPr>
        <w:t xml:space="preserve"/>
      </w:r>
    </w:p>
    <w:p>
      <w:pPr>
        <w:spacing w:after="100" w:before="0" w:line="276" w:lineRule="auto"/>
        <w:ind w:left="360"/>
      </w:pPr>
      <w:r>
        <w:rPr>
          <w:rFonts w:ascii="Times New Roman" w:cs="Times New Roman" w:eastAsia="Times New Roman" w:hAnsi="Times New Roman"/>
          <w:b/>
          <w:bCs/>
          <w:color w:val="000000"/>
          <w:sz w:val="24"/>
          <w:szCs w:val="24"/>
        </w:rPr>
        <w:t xml:space="preserve">Company:  </w:t>
      </w:r>
      <w:r>
        <w:rPr>
          <w:rFonts w:ascii="Times New Roman" w:cs="Times New Roman" w:eastAsia="Times New Roman" w:hAnsi="Times New Roman"/>
          <w:color w:val="000000"/>
          <w:sz w:val="24"/>
          <w:szCs w:val="24"/>
        </w:rPr>
        <w:t xml:space="preserve">Vylapp LLC, an Indiana limited liability company</w:t>
      </w:r>
    </w:p>
    <w:p>
      <w:pPr>
        <w:spacing w:after="100" w:before="0" w:line="276" w:lineRule="auto"/>
        <w:ind w:left="360"/>
      </w:pPr>
      <w:r>
        <w:rPr>
          <w:rFonts w:ascii="Times New Roman" w:cs="Times New Roman" w:eastAsia="Times New Roman" w:hAnsi="Times New Roman"/>
          <w:b/>
          <w:bCs/>
          <w:color w:val="000000"/>
          <w:sz w:val="24"/>
          <w:szCs w:val="24"/>
        </w:rPr>
        <w:t xml:space="preserve">Address:  </w:t>
      </w:r>
      <w:r>
        <w:rPr>
          <w:rFonts w:ascii="Times New Roman" w:cs="Times New Roman" w:eastAsia="Times New Roman" w:hAnsi="Times New Roman"/>
          <w:color w:val="000000"/>
          <w:sz w:val="24"/>
          <w:szCs w:val="24"/>
        </w:rPr>
        <w:t xml:space="preserve">1680 Foyt Dr, Apt D, Indianapolis, Indiana 46224</w:t>
      </w:r>
    </w:p>
    <w:p>
      <w:pPr>
        <w:spacing w:after="100" w:before="0" w:line="276" w:lineRule="auto"/>
        <w:ind w:left="360"/>
      </w:pPr>
      <w:r>
        <w:rPr>
          <w:rFonts w:ascii="Times New Roman" w:cs="Times New Roman" w:eastAsia="Times New Roman" w:hAnsi="Times New Roman"/>
          <w:b/>
          <w:bCs/>
          <w:color w:val="000000"/>
          <w:sz w:val="24"/>
          <w:szCs w:val="24"/>
        </w:rPr>
        <w:t xml:space="preserve">Email:  </w:t>
      </w:r>
      <w:r>
        <w:rPr>
          <w:rFonts w:ascii="Times New Roman" w:cs="Times New Roman" w:eastAsia="Times New Roman" w:hAnsi="Times New Roman"/>
          <w:color w:val="000000"/>
          <w:sz w:val="24"/>
          <w:szCs w:val="24"/>
        </w:rPr>
        <w:t xml:space="preserve">hello@vylapp.com</w:t>
      </w:r>
    </w:p>
    <w:p>
      <w:pPr>
        <w:spacing w:after="0" w:before="0"/>
      </w:pPr>
      <w:r>
        <w:rPr>
          <w:rFonts w:ascii="Times New Roman" w:cs="Times New Roman" w:eastAsia="Times New Roman" w:hAnsi="Times New Roman"/>
          <w:color w:val="000000"/>
          <w:sz w:val="24"/>
          <w:szCs w:val="24"/>
        </w:rPr>
        <w:t xml:space="preserve"/>
      </w:r>
    </w:p>
    <w:p>
      <w:pPr>
        <w:spacing w:after="100" w:before="0" w:line="276" w:lineRule="auto"/>
        <w:ind w:left="360"/>
      </w:pPr>
      <w:r>
        <w:rPr>
          <w:rFonts w:ascii="Times New Roman" w:cs="Times New Roman" w:eastAsia="Times New Roman" w:hAnsi="Times New Roman"/>
          <w:b/>
          <w:bCs/>
          <w:color w:val="000000"/>
          <w:sz w:val="24"/>
          <w:szCs w:val="24"/>
        </w:rPr>
        <w:t xml:space="preserve">Contractor:  </w:t>
      </w:r>
      <w:r>
        <w:rPr>
          <w:rFonts w:ascii="Times New Roman" w:cs="Times New Roman" w:eastAsia="Times New Roman" w:hAnsi="Times New Roman"/>
          <w:color w:val="000000"/>
          <w:sz w:val="24"/>
          <w:szCs w:val="24"/>
        </w:rPr>
        <w:t xml:space="preserve">[Full Legal Name / Business Name]</w:t>
      </w:r>
    </w:p>
    <w:p>
      <w:pPr>
        <w:spacing w:after="100" w:before="0" w:line="276" w:lineRule="auto"/>
        <w:ind w:left="360"/>
      </w:pPr>
      <w:r>
        <w:rPr>
          <w:rFonts w:ascii="Times New Roman" w:cs="Times New Roman" w:eastAsia="Times New Roman" w:hAnsi="Times New Roman"/>
          <w:b/>
          <w:bCs/>
          <w:color w:val="000000"/>
          <w:sz w:val="24"/>
          <w:szCs w:val="24"/>
        </w:rPr>
        <w:t xml:space="preserve">Address:  </w:t>
      </w:r>
      <w:r>
        <w:rPr>
          <w:rFonts w:ascii="Times New Roman" w:cs="Times New Roman" w:eastAsia="Times New Roman" w:hAnsi="Times New Roman"/>
          <w:color w:val="000000"/>
          <w:sz w:val="24"/>
          <w:szCs w:val="24"/>
        </w:rPr>
        <w:t xml:space="preserve">[Address]</w:t>
      </w:r>
    </w:p>
    <w:p>
      <w:pPr>
        <w:spacing w:after="100" w:before="0" w:line="276" w:lineRule="auto"/>
        <w:ind w:left="360"/>
      </w:pPr>
      <w:r>
        <w:rPr>
          <w:rFonts w:ascii="Times New Roman" w:cs="Times New Roman" w:eastAsia="Times New Roman" w:hAnsi="Times New Roman"/>
          <w:b/>
          <w:bCs/>
          <w:color w:val="000000"/>
          <w:sz w:val="24"/>
          <w:szCs w:val="24"/>
        </w:rPr>
        <w:t xml:space="preserve">Email:  </w:t>
      </w:r>
      <w:r>
        <w:rPr>
          <w:rFonts w:ascii="Times New Roman" w:cs="Times New Roman" w:eastAsia="Times New Roman" w:hAnsi="Times New Roman"/>
          <w:color w:val="000000"/>
          <w:sz w:val="24"/>
          <w:szCs w:val="24"/>
        </w:rPr>
        <w:t xml:space="preserve">[Email]</w:t>
      </w:r>
    </w:p>
    <w:p>
      <w:pPr>
        <w:spacing w:after="100" w:before="0" w:line="276" w:lineRule="auto"/>
        <w:ind w:left="360"/>
      </w:pPr>
      <w:r>
        <w:rPr>
          <w:rFonts w:ascii="Times New Roman" w:cs="Times New Roman" w:eastAsia="Times New Roman" w:hAnsi="Times New Roman"/>
          <w:b/>
          <w:bCs/>
          <w:color w:val="000000"/>
          <w:sz w:val="24"/>
          <w:szCs w:val="24"/>
        </w:rPr>
        <w:t xml:space="preserve">Tax ID / SSN:  </w:t>
      </w:r>
      <w:r>
        <w:rPr>
          <w:rFonts w:ascii="Times New Roman" w:cs="Times New Roman" w:eastAsia="Times New Roman" w:hAnsi="Times New Roman"/>
          <w:color w:val="000000"/>
          <w:sz w:val="24"/>
          <w:szCs w:val="24"/>
        </w:rPr>
        <w:t xml:space="preserve">[EIN or Last 4 of SSN]</w:t>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(Each a "Party" and together the "Parties")</w:t>
      </w:r>
    </w:p>
    <w:p>
      <w:pPr>
        <w:spacing w:after="140" w:before="0" w:line="276" w:lineRule="auto"/>
        <w:jc w:val="both"/>
      </w:pPr>
      <w:r>
        <w:rPr>
          <w:rFonts w:ascii="Times New Roman" w:cs="Times New Roman" w:eastAsia="Times New Roman" w:hAnsi="Times New Roman"/>
          <w:color w:val="000000"/>
          <w:sz w:val="24"/>
          <w:szCs w:val="24"/>
        </w:rPr>
        <w:t xml:space="preserve">In consideration of the mutual covenants herein, the Parties agree as follows: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w:t>
      </w:r>
      <w:r>
        <w:rPr>
          <w:rFonts w:ascii="Times New Roman" w:cs="Times New Roman" w:eastAsia="Times New Roman" w:hAnsi="Times New Roman"/>
          <w:b/>
          <w:bCs/>
          <w:color w:val="000000"/>
          <w:sz w:val="24"/>
          <w:szCs w:val="24"/>
        </w:rPr>
        <w:t xml:space="preserve">     SERVICES</w:t>
      </w:r>
    </w:p>
    <w:p>
      <w:pPr>
        <w:spacing w:after="120" w:before="0" w:line="276" w:lineRule="auto"/>
        <w:ind w:left="360"/>
      </w:pPr>
      <w:r>
        <w:rPr>
          <w:rFonts w:ascii="Times New Roman" w:cs="Times New Roman" w:eastAsia="Times New Roman" w:hAnsi="Times New Roman"/>
          <w:color w:val="000000"/>
          <w:sz w:val="24"/>
          <w:szCs w:val="24"/>
        </w:rPr>
        <w:t xml:space="preserve">1.1  Scope of Work. Contractor agrees to perform the services described in each Statement of Work ("SOW") executed by both Parties and incorporated herein by reference. The initial scope of services is described in Exhibit A. Additional scopes of work may be added by mutual written agreement.</w:t>
      </w:r>
    </w:p>
    <w:p>
      <w:pPr>
        <w:spacing w:after="120" w:before="0" w:line="276" w:lineRule="auto"/>
        <w:ind w:left="360"/>
      </w:pPr>
      <w:r>
        <w:rPr>
          <w:rFonts w:ascii="Times New Roman" w:cs="Times New Roman" w:eastAsia="Times New Roman" w:hAnsi="Times New Roman"/>
          <w:color w:val="000000"/>
          <w:sz w:val="24"/>
          <w:szCs w:val="24"/>
        </w:rPr>
        <w:t xml:space="preserve">1.2  Standard of Performance. Contractor shall perform all services in a professional and workmanlike manner, consistent with industry standards, and in compliance with all applicable laws and regulations.</w:t>
      </w:r>
    </w:p>
    <w:p>
      <w:pPr>
        <w:spacing w:after="120" w:before="0" w:line="276" w:lineRule="auto"/>
        <w:ind w:left="360"/>
      </w:pPr>
      <w:r>
        <w:rPr>
          <w:rFonts w:ascii="Times New Roman" w:cs="Times New Roman" w:eastAsia="Times New Roman" w:hAnsi="Times New Roman"/>
          <w:color w:val="000000"/>
          <w:sz w:val="24"/>
          <w:szCs w:val="24"/>
        </w:rPr>
        <w:t xml:space="preserve">1.3  Tools and Equipment. Unless otherwise specified in an SOW, Contractor shall furnish all tools, equipment, and software necessary to perform the services.</w:t>
      </w:r>
    </w:p>
    <w:p>
      <w:pPr>
        <w:spacing w:after="120" w:before="0" w:line="276" w:lineRule="auto"/>
        <w:ind w:left="360"/>
      </w:pPr>
      <w:r>
        <w:rPr>
          <w:rFonts w:ascii="Times New Roman" w:cs="Times New Roman" w:eastAsia="Times New Roman" w:hAnsi="Times New Roman"/>
          <w:color w:val="000000"/>
          <w:sz w:val="24"/>
          <w:szCs w:val="24"/>
        </w:rPr>
        <w:t xml:space="preserve">1.4  Subcontracting. Contractor may not subcontract or delegate any obligations under this Agreement without the prior written consent of Vylapp.</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2</w:t>
      </w:r>
      <w:r>
        <w:rPr>
          <w:rFonts w:ascii="Times New Roman" w:cs="Times New Roman" w:eastAsia="Times New Roman" w:hAnsi="Times New Roman"/>
          <w:b/>
          <w:bCs/>
          <w:color w:val="000000"/>
          <w:sz w:val="24"/>
          <w:szCs w:val="24"/>
        </w:rPr>
        <w:t xml:space="preserve">     COMPENSATION</w:t>
      </w:r>
    </w:p>
    <w:p>
      <w:pPr>
        <w:spacing w:after="120" w:before="0" w:line="276" w:lineRule="auto"/>
        <w:ind w:left="360"/>
      </w:pPr>
      <w:r>
        <w:rPr>
          <w:rFonts w:ascii="Times New Roman" w:cs="Times New Roman" w:eastAsia="Times New Roman" w:hAnsi="Times New Roman"/>
          <w:color w:val="000000"/>
          <w:sz w:val="24"/>
          <w:szCs w:val="24"/>
        </w:rPr>
        <w:t xml:space="preserve">2.1  Fees. Vylapp shall pay Contractor the fees set forth in the applicable SOW.</w:t>
      </w:r>
    </w:p>
    <w:p>
      <w:pPr>
        <w:spacing w:after="120" w:before="0" w:line="276" w:lineRule="auto"/>
        <w:ind w:left="360"/>
      </w:pPr>
      <w:r>
        <w:rPr>
          <w:rFonts w:ascii="Times New Roman" w:cs="Times New Roman" w:eastAsia="Times New Roman" w:hAnsi="Times New Roman"/>
          <w:color w:val="000000"/>
          <w:sz w:val="24"/>
          <w:szCs w:val="24"/>
        </w:rPr>
        <w:t xml:space="preserve">2.2  Invoicing. Contractor shall submit invoices to hello@vylapp.com on a schedule specified in the SOW. Invoices shall describe in reasonable detail the services performed.</w:t>
      </w:r>
    </w:p>
    <w:p>
      <w:pPr>
        <w:spacing w:after="120" w:before="0" w:line="276" w:lineRule="auto"/>
        <w:ind w:left="360"/>
      </w:pPr>
      <w:r>
        <w:rPr>
          <w:rFonts w:ascii="Times New Roman" w:cs="Times New Roman" w:eastAsia="Times New Roman" w:hAnsi="Times New Roman"/>
          <w:color w:val="000000"/>
          <w:sz w:val="24"/>
          <w:szCs w:val="24"/>
        </w:rPr>
        <w:t xml:space="preserve">2.3  Payment Terms. Vylapp shall pay undisputed invoices within thirty (30) days of receipt.</w:t>
      </w:r>
    </w:p>
    <w:p>
      <w:pPr>
        <w:spacing w:after="120" w:before="0" w:line="276" w:lineRule="auto"/>
        <w:ind w:left="360"/>
      </w:pPr>
      <w:r>
        <w:rPr>
          <w:rFonts w:ascii="Times New Roman" w:cs="Times New Roman" w:eastAsia="Times New Roman" w:hAnsi="Times New Roman"/>
          <w:color w:val="000000"/>
          <w:sz w:val="24"/>
          <w:szCs w:val="24"/>
        </w:rPr>
        <w:t xml:space="preserve">2.4  Expenses. Vylapp shall reimburse pre-approved, documented expenses. Contractor shall submit expense reports with receipts within fifteen (15) days of incurring the expense.</w:t>
      </w:r>
    </w:p>
    <w:p>
      <w:pPr>
        <w:spacing w:after="120" w:before="0" w:line="276" w:lineRule="auto"/>
        <w:ind w:left="360"/>
      </w:pPr>
      <w:r>
        <w:rPr>
          <w:rFonts w:ascii="Times New Roman" w:cs="Times New Roman" w:eastAsia="Times New Roman" w:hAnsi="Times New Roman"/>
          <w:color w:val="000000"/>
          <w:sz w:val="24"/>
          <w:szCs w:val="24"/>
        </w:rPr>
        <w:t xml:space="preserve">2.5  No Benefits. Contractor is not entitled to any benefits provided to Vylapp employees, including health insurance, retirement plans, paid time off, or workers' compensation insurance.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3</w:t>
      </w:r>
      <w:r>
        <w:rPr>
          <w:rFonts w:ascii="Times New Roman" w:cs="Times New Roman" w:eastAsia="Times New Roman" w:hAnsi="Times New Roman"/>
          <w:b/>
          <w:bCs/>
          <w:color w:val="000000"/>
          <w:sz w:val="24"/>
          <w:szCs w:val="24"/>
        </w:rPr>
        <w:t xml:space="preserve">     INDEPENDENT CONTRACTOR RELATIONSHIP</w:t>
      </w:r>
    </w:p>
    <w:p>
      <w:pPr>
        <w:spacing w:after="120" w:before="0" w:line="276" w:lineRule="auto"/>
        <w:ind w:left="360"/>
      </w:pPr>
      <w:r>
        <w:rPr>
          <w:rFonts w:ascii="Times New Roman" w:cs="Times New Roman" w:eastAsia="Times New Roman" w:hAnsi="Times New Roman"/>
          <w:color w:val="000000"/>
          <w:sz w:val="24"/>
          <w:szCs w:val="24"/>
        </w:rPr>
        <w:t xml:space="preserve">3.1  Independent Contractor Status. Contractor is an independent contractor and not an employee, agent, joint venturer, or partner of Vylapp. Nothing in this Agreement creates an employment relationship. Contractor has no authority to bind Vylapp in any manner.</w:t>
      </w:r>
    </w:p>
    <w:p>
      <w:pPr>
        <w:spacing w:after="120" w:before="0" w:line="276" w:lineRule="auto"/>
        <w:ind w:left="360"/>
      </w:pPr>
      <w:r>
        <w:rPr>
          <w:rFonts w:ascii="Times New Roman" w:cs="Times New Roman" w:eastAsia="Times New Roman" w:hAnsi="Times New Roman"/>
          <w:color w:val="000000"/>
          <w:sz w:val="24"/>
          <w:szCs w:val="24"/>
        </w:rPr>
        <w:t xml:space="preserve">3.2  Tax Responsibility. Contractor is solely responsible for all taxes, including self-employment taxes, income taxes, and any other applicable taxes arising from payments under this Agreement. Vylapp shall not withhold any taxes from payments to Contractor. Vylapp will issue a Form 1099-NEC to Contractor for any calendar year in which payments exceed $600, as required by law.</w:t>
      </w:r>
    </w:p>
    <w:p>
      <w:pPr>
        <w:spacing w:after="120" w:before="0" w:line="276" w:lineRule="auto"/>
        <w:ind w:left="360"/>
      </w:pPr>
      <w:r>
        <w:rPr>
          <w:rFonts w:ascii="Times New Roman" w:cs="Times New Roman" w:eastAsia="Times New Roman" w:hAnsi="Times New Roman"/>
          <w:color w:val="000000"/>
          <w:sz w:val="24"/>
          <w:szCs w:val="24"/>
        </w:rPr>
        <w:t xml:space="preserve">3.3  No Direction. Contractor has the right to control the manner and means by which the services are performed. Vylapp shall have no right to direct or control Contractor's methods, only the results of the services.</w:t>
      </w:r>
    </w:p>
    <w:p>
      <w:pPr>
        <w:spacing w:after="120" w:before="0" w:line="276" w:lineRule="auto"/>
        <w:ind w:left="360"/>
      </w:pPr>
      <w:r>
        <w:rPr>
          <w:rFonts w:ascii="Times New Roman" w:cs="Times New Roman" w:eastAsia="Times New Roman" w:hAnsi="Times New Roman"/>
          <w:color w:val="000000"/>
          <w:sz w:val="24"/>
          <w:szCs w:val="24"/>
        </w:rPr>
        <w:t xml:space="preserve">3.4  Other Clients. Contractor may perform services for other clients, provided such services do not conflict with Contractor's obligations to Vylapp or violate this Agreement.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4</w:t>
      </w:r>
      <w:r>
        <w:rPr>
          <w:rFonts w:ascii="Times New Roman" w:cs="Times New Roman" w:eastAsia="Times New Roman" w:hAnsi="Times New Roman"/>
          <w:b/>
          <w:bCs/>
          <w:color w:val="000000"/>
          <w:sz w:val="24"/>
          <w:szCs w:val="24"/>
        </w:rPr>
        <w:t xml:space="preserve">     INTELLECTUAL PROPERTY</w:t>
      </w:r>
    </w:p>
    <w:p>
      <w:pPr>
        <w:spacing w:after="120" w:before="0" w:line="276" w:lineRule="auto"/>
        <w:ind w:left="360"/>
      </w:pPr>
      <w:r>
        <w:rPr>
          <w:rFonts w:ascii="Times New Roman" w:cs="Times New Roman" w:eastAsia="Times New Roman" w:hAnsi="Times New Roman"/>
          <w:color w:val="000000"/>
          <w:sz w:val="24"/>
          <w:szCs w:val="24"/>
        </w:rPr>
        <w:t xml:space="preserve">4.1  Work for Hire. All work product, deliverables, inventions, developments, and other materials created by Contractor in the performance of services under this Agreement ("Work Product") shall be considered "works made for hire" to the maximum extent permitted by law.</w:t>
      </w:r>
    </w:p>
    <w:p>
      <w:pPr>
        <w:spacing w:after="120" w:before="0" w:line="276" w:lineRule="auto"/>
        <w:ind w:left="360"/>
      </w:pPr>
      <w:r>
        <w:rPr>
          <w:rFonts w:ascii="Times New Roman" w:cs="Times New Roman" w:eastAsia="Times New Roman" w:hAnsi="Times New Roman"/>
          <w:color w:val="000000"/>
          <w:sz w:val="24"/>
          <w:szCs w:val="24"/>
        </w:rPr>
        <w:t xml:space="preserve">4.2  Assignment. To the extent any Work Product is not considered a work made for hire, Contractor hereby irrevocably assigns to Vylapp all right, title, and interest in and to such Work Product, including all intellectual property rights therein, in perpetuity, throughout the world.</w:t>
      </w:r>
    </w:p>
    <w:p>
      <w:pPr>
        <w:spacing w:after="120" w:before="0" w:line="276" w:lineRule="auto"/>
        <w:ind w:left="360"/>
      </w:pPr>
      <w:r>
        <w:rPr>
          <w:rFonts w:ascii="Times New Roman" w:cs="Times New Roman" w:eastAsia="Times New Roman" w:hAnsi="Times New Roman"/>
          <w:color w:val="000000"/>
          <w:sz w:val="24"/>
          <w:szCs w:val="24"/>
        </w:rPr>
        <w:t xml:space="preserve">4.3  Moral Rights Waiver. Contractor waives all moral rights and similar rights in the Work Product to the fullest extent permitted by law.</w:t>
      </w:r>
    </w:p>
    <w:p>
      <w:pPr>
        <w:spacing w:after="120" w:before="0" w:line="276" w:lineRule="auto"/>
        <w:ind w:left="360"/>
      </w:pPr>
      <w:r>
        <w:rPr>
          <w:rFonts w:ascii="Times New Roman" w:cs="Times New Roman" w:eastAsia="Times New Roman" w:hAnsi="Times New Roman"/>
          <w:color w:val="000000"/>
          <w:sz w:val="24"/>
          <w:szCs w:val="24"/>
        </w:rPr>
        <w:t xml:space="preserve">4.4  Contractor's Pre-Existing IP. If Contractor incorporates any pre-existing intellectual property into the Work Product, Contractor grants Vylapp a perpetual, royalty-free, irrevocable, worldwide license to use such pre-existing IP as incorporated in the Work Product.</w:t>
      </w:r>
    </w:p>
    <w:p>
      <w:pPr>
        <w:spacing w:after="120" w:before="0" w:line="276" w:lineRule="auto"/>
        <w:ind w:left="360"/>
      </w:pPr>
      <w:r>
        <w:rPr>
          <w:rFonts w:ascii="Times New Roman" w:cs="Times New Roman" w:eastAsia="Times New Roman" w:hAnsi="Times New Roman"/>
          <w:color w:val="000000"/>
          <w:sz w:val="24"/>
          <w:szCs w:val="24"/>
        </w:rPr>
        <w:t xml:space="preserve">4.5  Cooperation. Contractor shall execute all documents and take all actions reasonably requested by Vylapp to perfect, register, or enforce Vylapp's rights in the Work Product.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5</w:t>
      </w:r>
      <w:r>
        <w:rPr>
          <w:rFonts w:ascii="Times New Roman" w:cs="Times New Roman" w:eastAsia="Times New Roman" w:hAnsi="Times New Roman"/>
          <w:b/>
          <w:bCs/>
          <w:color w:val="000000"/>
          <w:sz w:val="24"/>
          <w:szCs w:val="24"/>
        </w:rPr>
        <w:t xml:space="preserve">     CONFIDENTIALITY</w:t>
      </w:r>
    </w:p>
    <w:p>
      <w:pPr>
        <w:spacing w:after="120" w:before="0" w:line="276" w:lineRule="auto"/>
        <w:ind w:left="360"/>
      </w:pPr>
      <w:r>
        <w:rPr>
          <w:rFonts w:ascii="Times New Roman" w:cs="Times New Roman" w:eastAsia="Times New Roman" w:hAnsi="Times New Roman"/>
          <w:color w:val="000000"/>
          <w:sz w:val="24"/>
          <w:szCs w:val="24"/>
        </w:rPr>
        <w:t xml:space="preserve">5.1  Confidential Information. Contractor shall treat all non-public information received from Vylapp as confidential, including but not limited to product plans, source code, user data, financial information, and business strategies.</w:t>
      </w:r>
    </w:p>
    <w:p>
      <w:pPr>
        <w:spacing w:after="120" w:before="0" w:line="276" w:lineRule="auto"/>
        <w:ind w:left="360"/>
      </w:pPr>
      <w:r>
        <w:rPr>
          <w:rFonts w:ascii="Times New Roman" w:cs="Times New Roman" w:eastAsia="Times New Roman" w:hAnsi="Times New Roman"/>
          <w:color w:val="000000"/>
          <w:sz w:val="24"/>
          <w:szCs w:val="24"/>
        </w:rPr>
        <w:t xml:space="preserve">5.2  Non-Disclosure. Contractor shall not disclose Confidential Information to any third party without Vylapp's prior written consent and shall use Confidential Information only for purposes of performing services under this Agreement.</w:t>
      </w:r>
    </w:p>
    <w:p>
      <w:pPr>
        <w:spacing w:after="120" w:before="0" w:line="276" w:lineRule="auto"/>
        <w:ind w:left="360"/>
      </w:pPr>
      <w:r>
        <w:rPr>
          <w:rFonts w:ascii="Times New Roman" w:cs="Times New Roman" w:eastAsia="Times New Roman" w:hAnsi="Times New Roman"/>
          <w:color w:val="000000"/>
          <w:sz w:val="24"/>
          <w:szCs w:val="24"/>
        </w:rPr>
        <w:t xml:space="preserve">5.3  Return of Materials. Upon termination or request, Contractor shall promptly return or destroy all Confidential Information.</w:t>
      </w:r>
    </w:p>
    <w:p>
      <w:pPr>
        <w:spacing w:after="120" w:before="0" w:line="276" w:lineRule="auto"/>
        <w:ind w:left="360"/>
      </w:pPr>
      <w:r>
        <w:rPr>
          <w:rFonts w:ascii="Times New Roman" w:cs="Times New Roman" w:eastAsia="Times New Roman" w:hAnsi="Times New Roman"/>
          <w:color w:val="000000"/>
          <w:sz w:val="24"/>
          <w:szCs w:val="24"/>
        </w:rPr>
        <w:t xml:space="preserve">5.4  Duration. The confidentiality obligations shall survive termination of this Agreement for five (5) years.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6</w:t>
      </w:r>
      <w:r>
        <w:rPr>
          <w:rFonts w:ascii="Times New Roman" w:cs="Times New Roman" w:eastAsia="Times New Roman" w:hAnsi="Times New Roman"/>
          <w:b/>
          <w:bCs/>
          <w:color w:val="000000"/>
          <w:sz w:val="24"/>
          <w:szCs w:val="24"/>
        </w:rPr>
        <w:t xml:space="preserve">     TERM AND TERMINATION</w:t>
      </w:r>
    </w:p>
    <w:p>
      <w:pPr>
        <w:spacing w:after="120" w:before="0" w:line="276" w:lineRule="auto"/>
        <w:ind w:left="360"/>
      </w:pPr>
      <w:r>
        <w:rPr>
          <w:rFonts w:ascii="Times New Roman" w:cs="Times New Roman" w:eastAsia="Times New Roman" w:hAnsi="Times New Roman"/>
          <w:color w:val="000000"/>
          <w:sz w:val="24"/>
          <w:szCs w:val="24"/>
        </w:rPr>
        <w:t xml:space="preserve">6.1  Term. This Agreement commences on the date first written above and continues until terminated.</w:t>
      </w:r>
    </w:p>
    <w:p>
      <w:pPr>
        <w:spacing w:after="120" w:before="0" w:line="276" w:lineRule="auto"/>
        <w:ind w:left="360"/>
      </w:pPr>
      <w:r>
        <w:rPr>
          <w:rFonts w:ascii="Times New Roman" w:cs="Times New Roman" w:eastAsia="Times New Roman" w:hAnsi="Times New Roman"/>
          <w:color w:val="000000"/>
          <w:sz w:val="24"/>
          <w:szCs w:val="24"/>
        </w:rPr>
        <w:t xml:space="preserve">6.2  Termination for Convenience. Either Party may terminate this Agreement upon fourteen (14) days written notice.</w:t>
      </w:r>
    </w:p>
    <w:p>
      <w:pPr>
        <w:spacing w:after="120" w:before="0" w:line="276" w:lineRule="auto"/>
        <w:ind w:left="360"/>
      </w:pPr>
      <w:r>
        <w:rPr>
          <w:rFonts w:ascii="Times New Roman" w:cs="Times New Roman" w:eastAsia="Times New Roman" w:hAnsi="Times New Roman"/>
          <w:color w:val="000000"/>
          <w:sz w:val="24"/>
          <w:szCs w:val="24"/>
        </w:rPr>
        <w:t xml:space="preserve">6.3  Termination for Cause. Either Party may terminate this Agreement immediately upon written notice if the other Party materially breaches this Agreement and fails to cure such breach within seven (7) days of written notice.</w:t>
      </w:r>
    </w:p>
    <w:p>
      <w:pPr>
        <w:spacing w:after="120" w:before="0" w:line="276" w:lineRule="auto"/>
        <w:ind w:left="360"/>
      </w:pPr>
      <w:r>
        <w:rPr>
          <w:rFonts w:ascii="Times New Roman" w:cs="Times New Roman" w:eastAsia="Times New Roman" w:hAnsi="Times New Roman"/>
          <w:color w:val="000000"/>
          <w:sz w:val="24"/>
          <w:szCs w:val="24"/>
        </w:rPr>
        <w:t xml:space="preserve">6.4  Effect of Termination. Upon termination, Vylapp shall pay Contractor for all services properly performed and accepted prior to the termination date. Sections 3 through 9 shall survive termination.</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7</w:t>
      </w:r>
      <w:r>
        <w:rPr>
          <w:rFonts w:ascii="Times New Roman" w:cs="Times New Roman" w:eastAsia="Times New Roman" w:hAnsi="Times New Roman"/>
          <w:b/>
          <w:bCs/>
          <w:color w:val="000000"/>
          <w:sz w:val="24"/>
          <w:szCs w:val="24"/>
        </w:rPr>
        <w:t xml:space="preserve">     REPRESENTATIONS AND WARRANTIES</w:t>
      </w:r>
    </w:p>
    <w:p>
      <w:pPr>
        <w:spacing w:after="120" w:before="0" w:line="276" w:lineRule="auto"/>
        <w:ind w:left="360"/>
      </w:pPr>
      <w:r>
        <w:rPr>
          <w:rFonts w:ascii="Times New Roman" w:cs="Times New Roman" w:eastAsia="Times New Roman" w:hAnsi="Times New Roman"/>
          <w:color w:val="000000"/>
          <w:sz w:val="24"/>
          <w:szCs w:val="24"/>
        </w:rPr>
        <w:t xml:space="preserve">Contractor represents and warrants that: (a) Contractor has the right, power, and authority to enter into this Agreement; (b) the services will be performed in a professional manner; (c) the Work Product will not infringe any third-party intellectual property rights; (d) Contractor has no obligations inconsistent with this Agreement; and (e) Contractor will comply with all applicable laws.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8</w:t>
      </w:r>
      <w:r>
        <w:rPr>
          <w:rFonts w:ascii="Times New Roman" w:cs="Times New Roman" w:eastAsia="Times New Roman" w:hAnsi="Times New Roman"/>
          <w:b/>
          <w:bCs/>
          <w:color w:val="000000"/>
          <w:sz w:val="24"/>
          <w:szCs w:val="24"/>
        </w:rPr>
        <w:t xml:space="preserve">     INDEMNIFICATION</w:t>
      </w:r>
    </w:p>
    <w:p>
      <w:pPr>
        <w:spacing w:after="120" w:before="0" w:line="276" w:lineRule="auto"/>
        <w:ind w:left="360"/>
      </w:pPr>
      <w:r>
        <w:rPr>
          <w:rFonts w:ascii="Times New Roman" w:cs="Times New Roman" w:eastAsia="Times New Roman" w:hAnsi="Times New Roman"/>
          <w:color w:val="000000"/>
          <w:sz w:val="24"/>
          <w:szCs w:val="24"/>
        </w:rPr>
        <w:t xml:space="preserve">Contractor shall indemnify, defend, and hold harmless Vylapp and its members, officers, and agents from any claims, damages, and expenses (including reasonable attorneys' fees) arising from: (a) Contractor's performance of services; (b) Contractor's breach of this Agreement; (c) Contractor's negligence or willful misconduct; or (d) any claim that the Work Product infringes third-party intellectual property rights.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9</w:t>
      </w:r>
      <w:r>
        <w:rPr>
          <w:rFonts w:ascii="Times New Roman" w:cs="Times New Roman" w:eastAsia="Times New Roman" w:hAnsi="Times New Roman"/>
          <w:b/>
          <w:bCs/>
          <w:color w:val="000000"/>
          <w:sz w:val="24"/>
          <w:szCs w:val="24"/>
        </w:rPr>
        <w:t xml:space="preserve">     GENERAL PROVISIONS</w:t>
      </w:r>
    </w:p>
    <w:p>
      <w:pPr>
        <w:spacing w:after="120" w:before="0" w:line="276" w:lineRule="auto"/>
        <w:ind w:left="360"/>
      </w:pPr>
      <w:r>
        <w:rPr>
          <w:rFonts w:ascii="Times New Roman" w:cs="Times New Roman" w:eastAsia="Times New Roman" w:hAnsi="Times New Roman"/>
          <w:color w:val="000000"/>
          <w:sz w:val="24"/>
          <w:szCs w:val="24"/>
        </w:rPr>
        <w:t xml:space="preserve">9.1  Governing Law. This Agreement is governed by Indiana law.</w:t>
      </w:r>
    </w:p>
    <w:p>
      <w:pPr>
        <w:spacing w:after="120" w:before="0" w:line="276" w:lineRule="auto"/>
        <w:ind w:left="360"/>
      </w:pPr>
      <w:r>
        <w:rPr>
          <w:rFonts w:ascii="Times New Roman" w:cs="Times New Roman" w:eastAsia="Times New Roman" w:hAnsi="Times New Roman"/>
          <w:color w:val="000000"/>
          <w:sz w:val="24"/>
          <w:szCs w:val="24"/>
        </w:rPr>
        <w:t xml:space="preserve">9.2  Dispute Resolution. Disputes shall be resolved by binding arbitration in Indianapolis, Indiana.</w:t>
      </w:r>
    </w:p>
    <w:p>
      <w:pPr>
        <w:spacing w:after="120" w:before="0" w:line="276" w:lineRule="auto"/>
        <w:ind w:left="360"/>
      </w:pPr>
      <w:r>
        <w:rPr>
          <w:rFonts w:ascii="Times New Roman" w:cs="Times New Roman" w:eastAsia="Times New Roman" w:hAnsi="Times New Roman"/>
          <w:color w:val="000000"/>
          <w:sz w:val="24"/>
          <w:szCs w:val="24"/>
        </w:rPr>
        <w:t xml:space="preserve">9.3  Entire Agreement. This Agreement and all SOWs constitute the entire agreement between the Parties.</w:t>
      </w:r>
    </w:p>
    <w:p>
      <w:pPr>
        <w:spacing w:after="120" w:before="0" w:line="276" w:lineRule="auto"/>
        <w:ind w:left="360"/>
      </w:pPr>
      <w:r>
        <w:rPr>
          <w:rFonts w:ascii="Times New Roman" w:cs="Times New Roman" w:eastAsia="Times New Roman" w:hAnsi="Times New Roman"/>
          <w:color w:val="000000"/>
          <w:sz w:val="24"/>
          <w:szCs w:val="24"/>
        </w:rPr>
        <w:t xml:space="preserve">9.4  Amendments. Amendments must be in writing and signed by both Parties.</w:t>
      </w:r>
    </w:p>
    <w:p>
      <w:pPr>
        <w:spacing w:after="120" w:before="0" w:line="276" w:lineRule="auto"/>
        <w:ind w:left="360"/>
      </w:pPr>
      <w:r>
        <w:rPr>
          <w:rFonts w:ascii="Times New Roman" w:cs="Times New Roman" w:eastAsia="Times New Roman" w:hAnsi="Times New Roman"/>
          <w:color w:val="000000"/>
          <w:sz w:val="24"/>
          <w:szCs w:val="24"/>
        </w:rPr>
        <w:t xml:space="preserve">9.5  Severability. Invalid provisions shall be modified to the minimum necessary; remaining provisions continue in effect.</w:t>
      </w:r>
    </w:p>
    <w:p>
      <w:pPr>
        <w:spacing w:after="120" w:before="0" w:line="276" w:lineRule="auto"/>
        <w:ind w:left="360"/>
      </w:pPr>
      <w:r>
        <w:rPr>
          <w:rFonts w:ascii="Times New Roman" w:cs="Times New Roman" w:eastAsia="Times New Roman" w:hAnsi="Times New Roman"/>
          <w:color w:val="000000"/>
          <w:sz w:val="24"/>
          <w:szCs w:val="24"/>
        </w:rPr>
        <w:t xml:space="preserve">9.6  Electronic Signatures. Electronic signatures are valid and binding.</w:t>
      </w:r>
    </w:p>
    <w:p>
      <w:pPr>
        <w:spacing w:after="120" w:before="0" w:line="276" w:lineRule="auto"/>
        <w:ind w:left="360"/>
      </w:pPr>
      <w:r>
        <w:rPr>
          <w:rFonts w:ascii="Times New Roman" w:cs="Times New Roman" w:eastAsia="Times New Roman" w:hAnsi="Times New Roman"/>
          <w:color w:val="000000"/>
          <w:sz w:val="24"/>
          <w:szCs w:val="24"/>
        </w:rPr>
        <w:t xml:space="preserve">9.7  Notices. Notices shall be sent to the addresses above via email or certified mail.</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IN WITNESS WHEREOF, the Parties have executed this Agreement as of the date first written above.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VYLAPP LLC:</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Authorized Signatory</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&amp; Title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CONTRACTOR:</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Contractor Signature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 Business Name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60" w:before="200"/>
        <w:jc w:val="center"/>
      </w:pPr>
      <w:r>
        <w:rPr>
          <w:rFonts w:ascii="Times New Roman" w:cs="Times New Roman" w:eastAsia="Times New Roman" w:hAnsi="Times New Roman"/>
          <w:b/>
          <w:bCs/>
          <w:color w:val="000000"/>
          <w:sz w:val="24"/>
          <w:szCs w:val="24"/>
          <w:u w:val="single"/>
        </w:rPr>
        <w:t xml:space="preserve">EXHIBIT A — STATEMENT OF WORK</w:t>
      </w:r>
    </w:p>
    <w:p>
      <w:pPr>
        <w:spacing w:after="100" w:before="0" w:line="276" w:lineRule="auto"/>
        <w:ind w:left="360"/>
      </w:pPr>
      <w:r>
        <w:rPr>
          <w:rFonts w:ascii="Times New Roman" w:cs="Times New Roman" w:eastAsia="Times New Roman" w:hAnsi="Times New Roman"/>
          <w:b/>
          <w:bCs/>
          <w:color w:val="000000"/>
          <w:sz w:val="24"/>
          <w:szCs w:val="24"/>
        </w:rPr>
        <w:t xml:space="preserve">Project / Role:  </w:t>
      </w:r>
      <w:r>
        <w:rPr>
          <w:rFonts w:ascii="Times New Roman" w:cs="Times New Roman" w:eastAsia="Times New Roman" w:hAnsi="Times New Roman"/>
          <w:color w:val="000000"/>
          <w:sz w:val="24"/>
          <w:szCs w:val="24"/>
        </w:rPr>
        <w:t xml:space="preserve">[Project Name or Role Title]</w:t>
      </w:r>
    </w:p>
    <w:p>
      <w:pPr>
        <w:spacing w:after="100" w:before="0" w:line="276" w:lineRule="auto"/>
        <w:ind w:left="360"/>
      </w:pPr>
      <w:r>
        <w:rPr>
          <w:rFonts w:ascii="Times New Roman" w:cs="Times New Roman" w:eastAsia="Times New Roman" w:hAnsi="Times New Roman"/>
          <w:b/>
          <w:bCs/>
          <w:color w:val="000000"/>
          <w:sz w:val="24"/>
          <w:szCs w:val="24"/>
        </w:rPr>
        <w:t xml:space="preserve">Start Date:  </w:t>
      </w:r>
      <w:r>
        <w:rPr>
          <w:rFonts w:ascii="Times New Roman" w:cs="Times New Roman" w:eastAsia="Times New Roman" w:hAnsi="Times New Roman"/>
          <w:color w:val="000000"/>
          <w:sz w:val="24"/>
          <w:szCs w:val="24"/>
        </w:rPr>
        <w:t xml:space="preserve">[Date]</w:t>
      </w:r>
    </w:p>
    <w:p>
      <w:pPr>
        <w:spacing w:after="100" w:before="0" w:line="276" w:lineRule="auto"/>
        <w:ind w:left="360"/>
      </w:pPr>
      <w:r>
        <w:rPr>
          <w:rFonts w:ascii="Times New Roman" w:cs="Times New Roman" w:eastAsia="Times New Roman" w:hAnsi="Times New Roman"/>
          <w:b/>
          <w:bCs/>
          <w:color w:val="000000"/>
          <w:sz w:val="24"/>
          <w:szCs w:val="24"/>
        </w:rPr>
        <w:t xml:space="preserve">End Date:  </w:t>
      </w:r>
      <w:r>
        <w:rPr>
          <w:rFonts w:ascii="Times New Roman" w:cs="Times New Roman" w:eastAsia="Times New Roman" w:hAnsi="Times New Roman"/>
          <w:color w:val="000000"/>
          <w:sz w:val="24"/>
          <w:szCs w:val="24"/>
        </w:rPr>
        <w:t xml:space="preserve">[Date or 'At Will']</w:t>
      </w:r>
    </w:p>
    <w:p>
      <w:pPr>
        <w:spacing w:after="0" w:before="0"/>
      </w:pPr>
      <w:r>
        <w:rPr>
          <w:rFonts w:ascii="Times New Roman" w:cs="Times New Roman" w:eastAsia="Times New Roman" w:hAnsi="Times New Roman"/>
          <w:color w:val="000000"/>
          <w:sz w:val="24"/>
          <w:szCs w:val="24"/>
        </w:rPr>
        <w:t xml:space="preserve"/>
      </w:r>
    </w:p>
    <w:p>
      <w:pPr>
        <w:spacing w:after="80" w:before="80"/>
      </w:pPr>
      <w:r>
        <w:rPr>
          <w:rFonts w:ascii="Times New Roman" w:cs="Times New Roman" w:eastAsia="Times New Roman" w:hAnsi="Times New Roman"/>
          <w:b/>
          <w:bCs/>
          <w:sz w:val="24"/>
          <w:szCs w:val="24"/>
        </w:rPr>
        <w:t xml:space="preserve">Description of Services:</w:t>
      </w:r>
    </w:p>
    <w:p>
      <w:pPr>
        <w:spacing w:after="0" w:before="160"/>
      </w:pPr>
      <w:r>
        <w:rPr>
          <w:rFonts w:ascii="Times New Roman" w:cs="Times New Roman" w:eastAsia="Times New Roman" w:hAnsi="Times New Roman"/>
          <w:sz w:val="24"/>
          <w:szCs w:val="24"/>
        </w:rPr>
        <w:t xml:space="preserve">________________________________________________________________________________</w:t>
      </w:r>
    </w:p>
    <w:p>
      <w:pPr>
        <w:spacing w:after="0" w:before="160"/>
      </w:pPr>
      <w:r>
        <w:rPr>
          <w:rFonts w:ascii="Times New Roman" w:cs="Times New Roman" w:eastAsia="Times New Roman" w:hAnsi="Times New Roman"/>
          <w:sz w:val="24"/>
          <w:szCs w:val="24"/>
        </w:rPr>
        <w:t xml:space="preserve">________________________________________________________________________________</w:t>
      </w:r>
    </w:p>
    <w:p>
      <w:pPr>
        <w:spacing w:after="0" w:before="160"/>
      </w:pPr>
      <w:r>
        <w:rPr>
          <w:rFonts w:ascii="Times New Roman" w:cs="Times New Roman" w:eastAsia="Times New Roman" w:hAnsi="Times New Roman"/>
          <w:sz w:val="24"/>
          <w:szCs w:val="24"/>
        </w:rPr>
        <w:t xml:space="preserve">________________________________________________________________________________</w:t>
      </w:r>
    </w:p>
    <w:p>
      <w:pPr>
        <w:spacing w:after="0" w:before="160"/>
      </w:pPr>
      <w:r>
        <w:rPr>
          <w:rFonts w:ascii="Times New Roman" w:cs="Times New Roman" w:eastAsia="Times New Roman" w:hAnsi="Times New Roman"/>
          <w:sz w:val="24"/>
          <w:szCs w:val="24"/>
        </w:rPr>
        <w:t xml:space="preserve">________________________________________________________________________________</w:t>
      </w:r>
    </w:p>
    <w:p>
      <w:pPr>
        <w:spacing w:after="0" w:before="0"/>
      </w:pPr>
      <w:r>
        <w:rPr>
          <w:rFonts w:ascii="Times New Roman" w:cs="Times New Roman" w:eastAsia="Times New Roman" w:hAnsi="Times New Roman"/>
          <w:color w:val="000000"/>
          <w:sz w:val="24"/>
          <w:szCs w:val="24"/>
        </w:rPr>
        <w:t xml:space="preserve"/>
      </w:r>
    </w:p>
    <w:p>
      <w:pPr>
        <w:spacing w:after="100" w:before="0" w:line="276" w:lineRule="auto"/>
        <w:ind w:left="360"/>
      </w:pPr>
      <w:r>
        <w:rPr>
          <w:rFonts w:ascii="Times New Roman" w:cs="Times New Roman" w:eastAsia="Times New Roman" w:hAnsi="Times New Roman"/>
          <w:b/>
          <w:bCs/>
          <w:color w:val="000000"/>
          <w:sz w:val="24"/>
          <w:szCs w:val="24"/>
        </w:rPr>
        <w:t xml:space="preserve">Compensation:  </w:t>
      </w:r>
      <w:r>
        <w:rPr>
          <w:rFonts w:ascii="Times New Roman" w:cs="Times New Roman" w:eastAsia="Times New Roman" w:hAnsi="Times New Roman"/>
          <w:color w:val="000000"/>
          <w:sz w:val="24"/>
          <w:szCs w:val="24"/>
        </w:rPr>
        <w:t xml:space="preserve">$[Amount] per [hour/project/month]</w:t>
      </w:r>
    </w:p>
    <w:p>
      <w:pPr>
        <w:spacing w:after="100" w:before="0" w:line="276" w:lineRule="auto"/>
        <w:ind w:left="360"/>
      </w:pPr>
      <w:r>
        <w:rPr>
          <w:rFonts w:ascii="Times New Roman" w:cs="Times New Roman" w:eastAsia="Times New Roman" w:hAnsi="Times New Roman"/>
          <w:b/>
          <w:bCs/>
          <w:color w:val="000000"/>
          <w:sz w:val="24"/>
          <w:szCs w:val="24"/>
        </w:rPr>
        <w:t xml:space="preserve">Payment Schedule:  </w:t>
      </w:r>
      <w:r>
        <w:rPr>
          <w:rFonts w:ascii="Times New Roman" w:cs="Times New Roman" w:eastAsia="Times New Roman" w:hAnsi="Times New Roman"/>
          <w:color w:val="000000"/>
          <w:sz w:val="24"/>
          <w:szCs w:val="24"/>
        </w:rPr>
        <w:t xml:space="preserve">[Weekly / Bi-weekly / On Completion]</w:t>
      </w:r>
    </w:p>
    <w:p>
      <w:pPr>
        <w:spacing w:after="100" w:before="0" w:line="276" w:lineRule="auto"/>
        <w:ind w:left="360"/>
      </w:pPr>
      <w:r>
        <w:rPr>
          <w:rFonts w:ascii="Times New Roman" w:cs="Times New Roman" w:eastAsia="Times New Roman" w:hAnsi="Times New Roman"/>
          <w:b/>
          <w:bCs/>
          <w:color w:val="000000"/>
          <w:sz w:val="24"/>
          <w:szCs w:val="24"/>
        </w:rPr>
        <w:t xml:space="preserve">Deliverables:  </w:t>
      </w:r>
      <w:r>
        <w:rPr>
          <w:rFonts w:ascii="Times New Roman" w:cs="Times New Roman" w:eastAsia="Times New Roman" w:hAnsi="Times New Roman"/>
          <w:color w:val="000000"/>
          <w:sz w:val="24"/>
          <w:szCs w:val="24"/>
        </w:rPr>
        <w:t xml:space="preserve">[List key deliverables]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Independent Contractor Agreement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2026-05-18T02:20:50.585Z</dcterms:created>
  <dcterms:modified xsi:type="dcterms:W3CDTF">2026-05-18T02:20:50.585Z</dcterms:modified>
</cp:coreProperties>
</file>

<file path=docProps/custom.xml><?xml version="1.0" encoding="utf-8"?>
<Properties xmlns="http://schemas.openxmlformats.org/officeDocument/2006/custom-properties" xmlns:vt="http://schemas.openxmlformats.org/officeDocument/2006/docPropsVTypes"/>
</file>