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  <w:r>
        <w:t xml:space="preserve">Plate ID recorded</w:t>
      </w:r>
    </w:p>
    <w:p>
      <w:pPr>
        <w:pStyle w:val="Compact"/>
        <w:numPr>
          <w:ilvl w:val="0"/>
          <w:numId w:val="1002"/>
        </w:numPr>
      </w:pPr>
      <w:r>
        <w:t xml:space="preserve">Controls within expected Ct range</w:t>
      </w:r>
    </w:p>
    <w:p>
      <w:pPr>
        <w:pStyle w:val="Compact"/>
        <w:numPr>
          <w:ilvl w:val="0"/>
          <w:numId w:val="1003"/>
        </w:numPr>
      </w:pPr>
      <w:r>
        <w:t xml:space="preserve">Replicates within tolerance (e.g., SD ≤ 0.5 Ct)</w:t>
      </w:r>
    </w:p>
    <w:p>
      <w:pPr>
        <w:pStyle w:val="Compact"/>
        <w:numPr>
          <w:ilvl w:val="0"/>
          <w:numId w:val="1004"/>
        </w:numPr>
      </w:pPr>
      <w:r>
        <w:t xml:space="preserve">Melt curves inspected (no unexpected peaks)</w:t>
      </w:r>
    </w:p>
    <w:p>
      <w:pPr>
        <w:pStyle w:val="Compact"/>
        <w:numPr>
          <w:ilvl w:val="0"/>
          <w:numId w:val="1005"/>
        </w:numPr>
      </w:pPr>
      <w:r>
        <w:t xml:space="preserve">Outliers documented &amp; rationale recorded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2025-08-15T14:19:47Z</dcterms:created>
  <dcterms:modified xsi:type="dcterms:W3CDTF">2025-08-15T14:19:47Z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