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20" w:rsidRPr="00872720" w:rsidRDefault="00872720" w:rsidP="00872720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on Desire for Children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Tabulation of age no_empowerment3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6.11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0.0471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506.96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328.92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3.60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0.0576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56.67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612.83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293.09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513.80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154.90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1565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38.30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113.16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(decision on desire for children)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661.04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page"/>
      </w:r>
    </w:p>
    <w:p w:rsidR="00872720" w:rsidRDefault="00872720" w:rsidP="00872720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lastRenderedPageBreak/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on her own health care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57.14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851.94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2272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574.17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4292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119.78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349.99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1139.34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2747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438.81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961.86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2872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85.73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1553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8.19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0.0166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225.27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(decision on respondent’s health care)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81.29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872720" w:rsidTr="004A1FB4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872720" w:rsidRDefault="00872720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1052.25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i/>
          <w:iCs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>
      <w:pPr>
        <w:rPr>
          <w:rFonts w:ascii="Garamond" w:hAnsi="Garamond"/>
          <w:i/>
          <w:iCs/>
          <w:sz w:val="20"/>
          <w:szCs w:val="20"/>
        </w:rPr>
      </w:pPr>
      <w:r>
        <w:rPr>
          <w:rFonts w:ascii="Garamond" w:hAnsi="Garamond"/>
          <w:i/>
          <w:iCs/>
          <w:sz w:val="20"/>
          <w:szCs w:val="20"/>
        </w:rPr>
        <w:br w:type="page"/>
      </w:r>
    </w:p>
    <w:p w:rsidR="00872720" w:rsidRDefault="0087272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</w:p>
    <w:p w:rsidR="004A1FB4" w:rsidRDefault="004A1FB4" w:rsidP="004A1FB4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on decision on large household purchases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1314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52.55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2892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81.81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814.30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538.72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114.56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380.73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1055.69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389.55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1002.11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2965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116.61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1633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10.51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0.0052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231.86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lastRenderedPageBreak/>
        <w:br/>
        <w:t xml:space="preserve">Tabulation of region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(decision on large household purchases)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1007.62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page"/>
      </w:r>
    </w:p>
    <w:p w:rsidR="004A1FB4" w:rsidRDefault="004A1FB4" w:rsidP="004A1FB4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lastRenderedPageBreak/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on decision to visit family or relatives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892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18.61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0.0001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2034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438.27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1668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368.72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42.38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223.11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526.03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1968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216.55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382.16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2037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40.56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5.97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0.0506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88.90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lastRenderedPageBreak/>
        <w:t xml:space="preserve">Tabulation of region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(decision on visit to family or relatives)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318.25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page"/>
      </w:r>
    </w:p>
    <w:p w:rsidR="004A1FB4" w:rsidRDefault="004A1FB4" w:rsidP="004A1FB4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lastRenderedPageBreak/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on decision on what to do with husband’s earnings 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1405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10.12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0.0064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578.78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2485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88.47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429.96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40.14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1872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176.83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1083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829.53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Pearson Chi2 = 219.80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89.04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768.97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3435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81.79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14.07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0.0009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v743f (decision on what to do with husband’s </w:t>
            </w:r>
            <w:r>
              <w:rPr>
                <w:rFonts w:ascii="Garamond" w:hAnsi="Garamond"/>
                <w:sz w:val="20"/>
                <w:szCs w:val="20"/>
              </w:rPr>
              <w:lastRenderedPageBreak/>
              <w:t>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1300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115.32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(decision on what to do with husband’s earnings)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90.62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815.76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page"/>
      </w:r>
    </w:p>
    <w:p w:rsidR="004A1FB4" w:rsidRDefault="004A1FB4" w:rsidP="004A1FB4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lastRenderedPageBreak/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on sex refusal 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20.37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882.30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1892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628.55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3305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53.16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1259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83.60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902.23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463.34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845.40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60.27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12.15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0.0023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243.89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(decision on sex refusal)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A1FB4" w:rsidTr="004A1FB4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A1FB4" w:rsidRDefault="004A1FB4" w:rsidP="004A1F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850.84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A1FB4" w:rsidRDefault="004A1FB4" w:rsidP="004A1FB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A1FB4" w:rsidRDefault="004A1FB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page"/>
      </w:r>
    </w:p>
    <w:p w:rsidR="004A1FB4" w:rsidRDefault="004A1FB4" w:rsidP="004A1FB4">
      <w:pPr>
        <w:widowControl w:val="0"/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32"/>
          <w:szCs w:val="32"/>
        </w:rPr>
      </w:pPr>
      <w:r w:rsidRPr="00872720">
        <w:rPr>
          <w:rFonts w:ascii="Garamond" w:hAnsi="Garamond"/>
          <w:b/>
          <w:bCs/>
          <w:sz w:val="32"/>
          <w:szCs w:val="32"/>
        </w:rPr>
        <w:lastRenderedPageBreak/>
        <w:t>No empowerment/autonomy for woman</w:t>
      </w:r>
      <w:r>
        <w:rPr>
          <w:rFonts w:ascii="Garamond" w:hAnsi="Garamond"/>
          <w:b/>
          <w:bCs/>
          <w:sz w:val="32"/>
          <w:szCs w:val="32"/>
        </w:rPr>
        <w:t xml:space="preserve"> to request condom use by partner during sex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1230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27.61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933.24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633.57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53.60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1570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73.22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736.21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653.92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682.26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2901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77.08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1501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44.78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296.63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lastRenderedPageBreak/>
        <w:t xml:space="preserve">Tabulation of region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</w:tblGrid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</w:t>
            </w:r>
            <w:r>
              <w:rPr>
                <w:rFonts w:ascii="Garamond" w:hAnsi="Garamond"/>
                <w:sz w:val="20"/>
                <w:szCs w:val="20"/>
              </w:rPr>
              <w:t>ask partner to use condom during sex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511AD" w:rsidTr="00D033AB">
        <w:tblPrEx>
          <w:tblCellMar>
            <w:top w:w="0" w:type="dxa"/>
            <w:bottom w:w="0" w:type="dxa"/>
          </w:tblCellMar>
        </w:tblPrEx>
        <w:tc>
          <w:tcPr>
            <w:tcW w:w="506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511AD" w:rsidRDefault="004511AD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642.09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511AD" w:rsidRDefault="004511AD" w:rsidP="004511AD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page"/>
      </w:r>
    </w:p>
    <w:p w:rsidR="004A1FB4" w:rsidRDefault="003C3457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z w:val="40"/>
          <w:szCs w:val="40"/>
        </w:rPr>
      </w:pPr>
      <w:r w:rsidRPr="003C3457">
        <w:rPr>
          <w:rFonts w:ascii="Garamond" w:hAnsi="Garamond"/>
          <w:b/>
          <w:sz w:val="40"/>
          <w:szCs w:val="40"/>
        </w:rPr>
        <w:lastRenderedPageBreak/>
        <w:t>MEDIA EXPOSURE PART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no_empowerment3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v621 (husband's desire for children)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4486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202.03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no_empowerment4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v743a (person who usually decides on respondent's health care)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4341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345.16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no_empowerment5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v743b (person who usually decides on large household purchases)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2299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243.67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no_empowerment6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v743d (person who usually decides on visits to family or relatives)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1583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3079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105.15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no_empowerment7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v743f (person who usually decides what to do with money husband earns)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196.79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no_empowerment8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v850a (respondent can refuse sex)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1853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347.18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no_empowerment9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v850b (respondent can ask partner to use a condom)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3C3457" w:rsidTr="00D033A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C3457" w:rsidRDefault="003C3457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461.85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3C3457" w:rsidRDefault="003C3457" w:rsidP="003C345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270370" w:rsidRDefault="00270370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br w:type="page"/>
      </w:r>
    </w:p>
    <w:p w:rsidR="003C3457" w:rsidRDefault="0027037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lastRenderedPageBreak/>
        <w:t>Empowerment Variable for descriptive</w:t>
      </w:r>
    </w:p>
    <w:p w:rsidR="00270370" w:rsidRDefault="00270370" w:rsidP="0027037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08"/>
        <w:gridCol w:w="1500"/>
        <w:gridCol w:w="1500"/>
        <w:gridCol w:w="1500"/>
      </w:tblGrid>
      <w:tr w:rsidR="00270370" w:rsidTr="00D033AB">
        <w:tblPrEx>
          <w:tblCellMar>
            <w:top w:w="0" w:type="dxa"/>
            <w:bottom w:w="0" w:type="dxa"/>
          </w:tblCellMar>
        </w:tblPrEx>
        <w:tc>
          <w:tcPr>
            <w:tcW w:w="3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270370" w:rsidTr="00D033AB">
        <w:tblPrEx>
          <w:tblCellMar>
            <w:top w:w="0" w:type="dxa"/>
            <w:bottom w:w="0" w:type="dxa"/>
          </w:tblCellMar>
        </w:tblPrEx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</w:tr>
      <w:tr w:rsidR="00270370" w:rsidTr="00D033AB">
        <w:tblPrEx>
          <w:tblCellMar>
            <w:top w:w="0" w:type="dxa"/>
            <w:bottom w:w="0" w:type="dxa"/>
          </w:tblCellMar>
        </w:tblPrEx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72.31</w:t>
            </w:r>
          </w:p>
        </w:tc>
      </w:tr>
      <w:tr w:rsidR="00270370" w:rsidTr="00D033AB">
        <w:tblPrEx>
          <w:tblCellMar>
            <w:top w:w="0" w:type="dxa"/>
            <w:bottom w:w="0" w:type="dxa"/>
          </w:tblCellMar>
        </w:tblPrEx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96.92</w:t>
            </w:r>
          </w:p>
        </w:tc>
      </w:tr>
      <w:tr w:rsidR="00270370" w:rsidTr="00D033AB">
        <w:tblPrEx>
          <w:tblCellMar>
            <w:top w:w="0" w:type="dxa"/>
            <w:bottom w:w="0" w:type="dxa"/>
          </w:tblCellMar>
        </w:tblPrEx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270370" w:rsidTr="00D033AB">
        <w:tblPrEx>
          <w:tblCellMar>
            <w:top w:w="0" w:type="dxa"/>
            <w:bottom w:w="0" w:type="dxa"/>
          </w:tblCellMar>
        </w:tblPrEx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0370" w:rsidRDefault="00270370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270370" w:rsidRPr="003C3457" w:rsidRDefault="00270370" w:rsidP="0087272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sz w:val="40"/>
          <w:szCs w:val="40"/>
        </w:rPr>
      </w:pPr>
    </w:p>
    <w:sectPr w:rsidR="00270370" w:rsidRPr="003C3457">
      <w:foot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FB4" w:rsidRDefault="004A1FB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20"/>
    <w:rsid w:val="00270370"/>
    <w:rsid w:val="003C3457"/>
    <w:rsid w:val="004511AD"/>
    <w:rsid w:val="004A1FB4"/>
    <w:rsid w:val="0085465A"/>
    <w:rsid w:val="0087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2B45C-AD78-4BA8-84E8-E288289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31</Pages>
  <Words>5747</Words>
  <Characters>32759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2024-03-09T17:43:00Z</dcterms:created>
  <dcterms:modified xsi:type="dcterms:W3CDTF">2024-03-10T08:07:00Z</dcterms:modified>
</cp:coreProperties>
</file>