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DE4D" w14:textId="77777777" w:rsidR="00A67DA0" w:rsidRDefault="002B6956">
      <w:pPr>
        <w:pStyle w:val="Heading1"/>
      </w:pPr>
      <w:r>
        <w:t>Integrated Big Data Pipeline for Social Media Sentiment Analysis using Spark, MongoDB, and PostgreSQL</w:t>
      </w:r>
    </w:p>
    <w:p w14:paraId="45DCE480" w14:textId="79489240" w:rsidR="00A67DA0" w:rsidRDefault="00A67DA0"/>
    <w:p w14:paraId="4636D9A4" w14:textId="77777777" w:rsidR="00A67DA0" w:rsidRDefault="002B6956">
      <w:pPr>
        <w:pStyle w:val="Heading2"/>
      </w:pPr>
      <w:r>
        <w:t>Introduction</w:t>
      </w:r>
    </w:p>
    <w:p w14:paraId="41484BEF" w14:textId="77777777" w:rsidR="00A67DA0" w:rsidRDefault="002B6956">
      <w:r>
        <w:t>T</w:t>
      </w:r>
      <w:r>
        <w:t xml:space="preserve">his project implements a mini big data system to collect, process, and analyze </w:t>
      </w:r>
      <w:r>
        <w:t>real-time Twitter data. The aim is to extract public sentiment towards specific topics and present the results in a structured and visual format.</w:t>
      </w:r>
    </w:p>
    <w:p w14:paraId="0D95E41F" w14:textId="77777777" w:rsidR="00A67DA0" w:rsidRDefault="002B6956">
      <w:pPr>
        <w:pStyle w:val="Heading2"/>
      </w:pPr>
      <w:r>
        <w:t>System Overview</w:t>
      </w:r>
    </w:p>
    <w:p w14:paraId="4A5D3A00" w14:textId="77777777" w:rsidR="00A67DA0" w:rsidRDefault="002B6956">
      <w:r>
        <w:t>Tweets are collected in real-time using the Tweepy Python library and stored in MongoDB as raw</w:t>
      </w:r>
      <w:r>
        <w:t xml:space="preserve"> JSON documents. Apache Spark processes the data, performs cleaning, and applies sentiment analysis using a natural language processing library. The processed results are stored in PostgreSQL for structured querying.</w:t>
      </w:r>
    </w:p>
    <w:p w14:paraId="7586E970" w14:textId="77777777" w:rsidR="00A67DA0" w:rsidRDefault="002B6956">
      <w:pPr>
        <w:pStyle w:val="Heading2"/>
      </w:pPr>
      <w:r>
        <w:t>Architecture</w:t>
      </w:r>
    </w:p>
    <w:p w14:paraId="53B66CEA" w14:textId="77777777" w:rsidR="00A67DA0" w:rsidRDefault="002B6956">
      <w:r>
        <w:t>1. Data Collection: Tweepy</w:t>
      </w:r>
      <w:r>
        <w:t xml:space="preserve"> API → MongoDB</w:t>
      </w:r>
    </w:p>
    <w:p w14:paraId="187D3755" w14:textId="77777777" w:rsidR="00A67DA0" w:rsidRDefault="002B6956">
      <w:r>
        <w:t>2. Processing &amp; Analysis: Spark DataFrame transformations + Sentiment model</w:t>
      </w:r>
    </w:p>
    <w:p w14:paraId="16C0880E" w14:textId="77777777" w:rsidR="00A67DA0" w:rsidRDefault="002B6956">
      <w:r>
        <w:t>3. Storage: PostgreSQL relational tables</w:t>
      </w:r>
    </w:p>
    <w:p w14:paraId="73304232" w14:textId="77777777" w:rsidR="00A67DA0" w:rsidRDefault="002B6956">
      <w:pPr>
        <w:pStyle w:val="Heading2"/>
      </w:pPr>
      <w:r>
        <w:t>Results</w:t>
      </w:r>
    </w:p>
    <w:p w14:paraId="1D687273" w14:textId="77777777" w:rsidR="00A67DA0" w:rsidRDefault="002B6956">
      <w:r>
        <w:t>The system successfully classifies tweets into Positive, Negative, and Neutral categories. SQL queries provide insig</w:t>
      </w:r>
      <w:r>
        <w:t>hts such as sentiment distribution over time and most active users.</w:t>
      </w:r>
    </w:p>
    <w:p w14:paraId="4AFB6A09" w14:textId="77777777" w:rsidR="00A67DA0" w:rsidRDefault="002B6956">
      <w:pPr>
        <w:pStyle w:val="Heading2"/>
      </w:pPr>
      <w:r>
        <w:t>Conclusion</w:t>
      </w:r>
    </w:p>
    <w:p w14:paraId="2A1FC751" w14:textId="77777777" w:rsidR="00A67DA0" w:rsidRDefault="002B6956">
      <w:r>
        <w:t>The pipeline demonstrates how big data tools can work together for real-time sentiment analysis. Future improvements include integrating a live dashboard and expanding to multip</w:t>
      </w:r>
      <w:r>
        <w:t>le social media platforms.</w:t>
      </w:r>
    </w:p>
    <w:sectPr w:rsidR="00A67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956"/>
    <w:rsid w:val="003101DD"/>
    <w:rsid w:val="00326F90"/>
    <w:rsid w:val="00A67D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9EF4A"/>
  <w14:defaultImageDpi w14:val="300"/>
  <w15:docId w15:val="{3444CB83-27E3-44DD-82C9-0A642288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2025-08-15T15:58:00Z</dcterms:created>
  <dcterms:modified xsi:type="dcterms:W3CDTF">2025-08-15T15:58:00Z</dcterms:modified>
  <cp:category/>
</cp:coreProperties>
</file>