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59ABF" w14:textId="6BDEDE8D" w:rsidR="0091686E" w:rsidRPr="00AE6FBB" w:rsidRDefault="00AE6FBB" w:rsidP="0091686E">
      <w:pPr>
        <w:pStyle w:val="Textosinformato"/>
        <w:rPr>
          <w:rFonts w:ascii="Baskerville Old Face" w:hAnsi="Baskerville Old Face" w:cs="Courier New"/>
          <w:b/>
          <w:bCs/>
          <w:sz w:val="32"/>
          <w:szCs w:val="32"/>
          <w:lang w:val="es-ES"/>
        </w:rPr>
      </w:pPr>
      <w:r w:rsidRPr="00AE6FBB"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 xml:space="preserve">1.- </w:t>
      </w:r>
      <w:r w:rsidR="00E63585" w:rsidRPr="00AE6FBB"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>Experimentación con Ping</w:t>
      </w:r>
    </w:p>
    <w:p w14:paraId="11DC833D" w14:textId="62945CC2" w:rsidR="00E63585" w:rsidRDefault="00E63585" w:rsidP="0091686E">
      <w:pPr>
        <w:pStyle w:val="Textosinformato"/>
        <w:rPr>
          <w:rFonts w:ascii="Baskerville Old Face" w:hAnsi="Baskerville Old Face" w:cs="Courier New"/>
          <w:sz w:val="24"/>
          <w:szCs w:val="24"/>
          <w:lang w:val="es-ES"/>
        </w:rPr>
      </w:pPr>
    </w:p>
    <w:p w14:paraId="70B7620E" w14:textId="46399C49" w:rsidR="00AE6FBB" w:rsidRDefault="00AE6FBB" w:rsidP="0091686E">
      <w:pPr>
        <w:pStyle w:val="Textosinformato"/>
        <w:rPr>
          <w:rFonts w:ascii="Baskerville Old Face" w:hAnsi="Baskerville Old Face" w:cs="Courier New"/>
          <w:sz w:val="24"/>
          <w:szCs w:val="24"/>
          <w:lang w:val="es-ES"/>
        </w:rPr>
      </w:pPr>
    </w:p>
    <w:p w14:paraId="2B2D7742" w14:textId="0A44F78C" w:rsidR="00AE6FBB" w:rsidRDefault="00AE6FBB" w:rsidP="0091686E">
      <w:pPr>
        <w:pStyle w:val="Textosinformato"/>
        <w:rPr>
          <w:rFonts w:ascii="Baskerville Old Face" w:hAnsi="Baskerville Old Face" w:cs="Courier New"/>
          <w:sz w:val="24"/>
          <w:szCs w:val="24"/>
          <w:lang w:val="es-ES"/>
        </w:rPr>
      </w:pPr>
    </w:p>
    <w:p w14:paraId="12D95DCD" w14:textId="37F02DD5" w:rsidR="00AE6FBB" w:rsidRDefault="00AE6FBB" w:rsidP="0091686E">
      <w:pPr>
        <w:pStyle w:val="Textosinformato"/>
        <w:rPr>
          <w:rFonts w:ascii="Baskerville Old Face" w:hAnsi="Baskerville Old Face" w:cs="Courier New"/>
          <w:sz w:val="24"/>
          <w:szCs w:val="24"/>
          <w:lang w:val="es-ES"/>
        </w:rPr>
      </w:pPr>
    </w:p>
    <w:p w14:paraId="141B0C3D" w14:textId="77777777" w:rsidR="00AE6FBB" w:rsidRPr="00E63585" w:rsidRDefault="00AE6FBB" w:rsidP="0091686E">
      <w:pPr>
        <w:pStyle w:val="Textosinformato"/>
        <w:rPr>
          <w:rFonts w:ascii="Baskerville Old Face" w:hAnsi="Baskerville Old Face" w:cs="Courier New"/>
          <w:sz w:val="24"/>
          <w:szCs w:val="24"/>
          <w:lang w:val="es-ES"/>
        </w:rPr>
      </w:pPr>
    </w:p>
    <w:p w14:paraId="05C917EB" w14:textId="4A41A67C" w:rsidR="00E63585" w:rsidRPr="00E63585" w:rsidRDefault="00AE6FBB" w:rsidP="0091686E">
      <w:pPr>
        <w:pStyle w:val="Textosinformato"/>
        <w:rPr>
          <w:rFonts w:ascii="Baskerville Old Face" w:hAnsi="Baskerville Old Face" w:cs="Courier New"/>
          <w:sz w:val="24"/>
          <w:szCs w:val="24"/>
        </w:rPr>
      </w:pPr>
      <w:r>
        <w:rPr>
          <w:rFonts w:ascii="Baskerville Old Face" w:hAnsi="Baskerville Old Face" w:cs="Courier New"/>
          <w:sz w:val="24"/>
          <w:szCs w:val="24"/>
          <w:lang w:val="es-ES"/>
        </w:rPr>
        <w:t>La primera traza es d</w:t>
      </w:r>
      <w:r w:rsidR="00E63585" w:rsidRPr="00E63585">
        <w:rPr>
          <w:rFonts w:ascii="Baskerville Old Face" w:hAnsi="Baskerville Old Face" w:cs="Courier New"/>
          <w:sz w:val="24"/>
          <w:szCs w:val="24"/>
          <w:lang w:val="es-ES"/>
        </w:rPr>
        <w:t xml:space="preserve">el sitio de la Universidad de Oxford en </w:t>
      </w:r>
      <w:r w:rsidR="00E63585" w:rsidRPr="00E63585">
        <w:rPr>
          <w:rFonts w:ascii="Baskerville Old Face" w:hAnsi="Baskerville Old Face" w:cs="Courier New"/>
          <w:sz w:val="24"/>
          <w:szCs w:val="24"/>
        </w:rPr>
        <w:t>Londres</w:t>
      </w:r>
      <w:r w:rsidR="00E63585">
        <w:rPr>
          <w:rFonts w:ascii="Baskerville Old Face" w:hAnsi="Baskerville Old Face" w:cs="Courier New"/>
          <w:sz w:val="24"/>
          <w:szCs w:val="24"/>
        </w:rPr>
        <w:t xml:space="preserve">: </w:t>
      </w:r>
      <w:hyperlink r:id="rId8" w:history="1">
        <w:r w:rsidR="00E63585" w:rsidRPr="00E63585">
          <w:rPr>
            <w:rStyle w:val="Hipervnculo"/>
            <w:rFonts w:ascii="Baskerville Old Face" w:hAnsi="Baskerville Old Face" w:cs="Courier New"/>
            <w:sz w:val="24"/>
            <w:szCs w:val="24"/>
            <w:lang w:val="es-ES"/>
          </w:rPr>
          <w:t>https://www.ox.ac.uk/</w:t>
        </w:r>
      </w:hyperlink>
    </w:p>
    <w:p w14:paraId="74B0C5F4" w14:textId="0E8E258B" w:rsidR="00E63585" w:rsidRDefault="00AE6FBB" w:rsidP="0091686E">
      <w:pPr>
        <w:pStyle w:val="Textosinformato"/>
        <w:rPr>
          <w:rFonts w:ascii="Courier New" w:hAnsi="Courier New" w:cs="Courier New"/>
          <w:color w:val="FF0000"/>
          <w:sz w:val="24"/>
          <w:szCs w:val="24"/>
          <w:lang w:val="es-ES"/>
        </w:rPr>
      </w:pPr>
      <w:r>
        <w:rPr>
          <w:rFonts w:ascii="Courier New" w:hAnsi="Courier New" w:cs="Courier New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63872" behindDoc="0" locked="0" layoutInCell="1" allowOverlap="1" wp14:anchorId="6F216939" wp14:editId="6C337029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5865495" cy="4399280"/>
            <wp:effectExtent l="0" t="0" r="1905" b="1270"/>
            <wp:wrapNone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3C905" w14:textId="33F295A1" w:rsidR="00E63585" w:rsidRDefault="00E63585" w:rsidP="0091686E">
      <w:pPr>
        <w:pStyle w:val="Textosinformato"/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00004DE1" w14:textId="1893F652" w:rsidR="00AE6FBB" w:rsidRPr="00AE6FBB" w:rsidRDefault="00AE6FBB" w:rsidP="00AE6FBB">
      <w:pPr>
        <w:rPr>
          <w:lang w:val="es-ES"/>
        </w:rPr>
      </w:pPr>
    </w:p>
    <w:p w14:paraId="08965E6E" w14:textId="26A05B5F" w:rsidR="00AE6FBB" w:rsidRPr="00AE6FBB" w:rsidRDefault="00AE6FBB" w:rsidP="00AE6FBB">
      <w:pPr>
        <w:rPr>
          <w:lang w:val="es-ES"/>
        </w:rPr>
      </w:pPr>
    </w:p>
    <w:p w14:paraId="2AC336E8" w14:textId="76B880FC" w:rsidR="00AE6FBB" w:rsidRPr="00AE6FBB" w:rsidRDefault="00AE6FBB" w:rsidP="00AE6FBB">
      <w:pPr>
        <w:rPr>
          <w:lang w:val="es-ES"/>
        </w:rPr>
      </w:pPr>
    </w:p>
    <w:p w14:paraId="0834AB9A" w14:textId="30E6BCD0" w:rsidR="00AE6FBB" w:rsidRPr="00AE6FBB" w:rsidRDefault="00AE6FBB" w:rsidP="00AE6FBB">
      <w:pPr>
        <w:rPr>
          <w:lang w:val="es-ES"/>
        </w:rPr>
      </w:pPr>
    </w:p>
    <w:p w14:paraId="3050A29F" w14:textId="6E36F28B" w:rsidR="00AE6FBB" w:rsidRPr="00AE6FBB" w:rsidRDefault="00AE6FBB" w:rsidP="00AE6FBB">
      <w:pPr>
        <w:rPr>
          <w:lang w:val="es-ES"/>
        </w:rPr>
      </w:pPr>
    </w:p>
    <w:p w14:paraId="3CCEDEF9" w14:textId="674CCCEC" w:rsidR="00AE6FBB" w:rsidRPr="00AE6FBB" w:rsidRDefault="00AE6FBB" w:rsidP="00AE6FBB">
      <w:pPr>
        <w:rPr>
          <w:lang w:val="es-ES"/>
        </w:rPr>
      </w:pPr>
    </w:p>
    <w:p w14:paraId="085E6B1B" w14:textId="16B73EE6" w:rsidR="00AE6FBB" w:rsidRPr="00AE6FBB" w:rsidRDefault="00AE6FBB" w:rsidP="00AE6FBB">
      <w:pPr>
        <w:rPr>
          <w:lang w:val="es-ES"/>
        </w:rPr>
      </w:pPr>
    </w:p>
    <w:p w14:paraId="07A293F7" w14:textId="4C19ED9C" w:rsidR="00AE6FBB" w:rsidRPr="00AE6FBB" w:rsidRDefault="00AE6FBB" w:rsidP="00AE6FBB">
      <w:pPr>
        <w:rPr>
          <w:lang w:val="es-ES"/>
        </w:rPr>
      </w:pPr>
    </w:p>
    <w:p w14:paraId="0E1ED894" w14:textId="4C24B32D" w:rsidR="00AE6FBB" w:rsidRPr="00AE6FBB" w:rsidRDefault="00AE6FBB" w:rsidP="00AE6FBB">
      <w:pPr>
        <w:rPr>
          <w:lang w:val="es-ES"/>
        </w:rPr>
      </w:pPr>
    </w:p>
    <w:p w14:paraId="27C3691B" w14:textId="622141B3" w:rsidR="00AE6FBB" w:rsidRPr="00AE6FBB" w:rsidRDefault="00AE6FBB" w:rsidP="00AE6FBB">
      <w:pPr>
        <w:rPr>
          <w:lang w:val="es-ES"/>
        </w:rPr>
      </w:pPr>
    </w:p>
    <w:p w14:paraId="435F34D3" w14:textId="4E170195" w:rsidR="00AE6FBB" w:rsidRPr="00AE6FBB" w:rsidRDefault="00AE6FBB" w:rsidP="00AE6FBB">
      <w:pPr>
        <w:rPr>
          <w:lang w:val="es-ES"/>
        </w:rPr>
      </w:pPr>
    </w:p>
    <w:p w14:paraId="10CD8D58" w14:textId="10AB0905" w:rsidR="00AE6FBB" w:rsidRPr="00AE6FBB" w:rsidRDefault="00AE6FBB" w:rsidP="00AE6FBB">
      <w:pPr>
        <w:rPr>
          <w:lang w:val="es-ES"/>
        </w:rPr>
      </w:pPr>
    </w:p>
    <w:p w14:paraId="70695672" w14:textId="65A46250" w:rsidR="00AE6FBB" w:rsidRPr="00AE6FBB" w:rsidRDefault="00AE6FBB" w:rsidP="00AE6FBB">
      <w:pPr>
        <w:rPr>
          <w:lang w:val="es-ES"/>
        </w:rPr>
      </w:pPr>
    </w:p>
    <w:p w14:paraId="1C20B4A2" w14:textId="666B3261" w:rsidR="00AE6FBB" w:rsidRPr="00AE6FBB" w:rsidRDefault="00AE6FBB" w:rsidP="00AE6FBB">
      <w:pPr>
        <w:rPr>
          <w:lang w:val="es-ES"/>
        </w:rPr>
      </w:pPr>
    </w:p>
    <w:p w14:paraId="7786F81F" w14:textId="1881522A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3439C789" w14:textId="27A8A80A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0C43563C" w14:textId="0E500408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2EB75E48" w14:textId="4BA8AC8C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20F06023" w14:textId="40A4DA0F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0F4E45E6" w14:textId="48DC30DE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424B83D9" w14:textId="660DF572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408DF98B" w14:textId="21AB2F40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3F40775A" w14:textId="272F8E04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6667EC85" w14:textId="3BE98594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08B661C0" w14:textId="57FD90E7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35ACD59F" w14:textId="428BF739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4A3E1558" w14:textId="77777777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7C9E043B" w14:textId="77777777" w:rsidR="00AE6FBB" w:rsidRDefault="00AE6FBB" w:rsidP="00AE6FBB">
      <w:pPr>
        <w:rPr>
          <w:rFonts w:ascii="Courier New" w:hAnsi="Courier New" w:cs="Courier New"/>
          <w:color w:val="FF0000"/>
          <w:sz w:val="24"/>
          <w:szCs w:val="24"/>
          <w:lang w:val="es-ES"/>
        </w:rPr>
      </w:pPr>
    </w:p>
    <w:p w14:paraId="7BBAAD96" w14:textId="4C161673" w:rsidR="00AE6FBB" w:rsidRDefault="00AE6FBB" w:rsidP="00AE6FB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La segunda traza es del sitio de </w:t>
      </w:r>
      <w:proofErr w:type="spellStart"/>
      <w:r>
        <w:rPr>
          <w:rFonts w:ascii="Baskerville Old Face" w:hAnsi="Baskerville Old Face"/>
          <w:sz w:val="24"/>
          <w:szCs w:val="24"/>
        </w:rPr>
        <w:t>Queen’s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</w:rPr>
        <w:t>University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en Canadá: </w:t>
      </w:r>
      <w:hyperlink r:id="rId10" w:history="1">
        <w:r w:rsidRPr="00A673AF">
          <w:rPr>
            <w:rStyle w:val="Hipervnculo"/>
            <w:rFonts w:ascii="Baskerville Old Face" w:hAnsi="Baskerville Old Face"/>
            <w:sz w:val="24"/>
            <w:szCs w:val="24"/>
          </w:rPr>
          <w:t>https://www.queensu.ca/</w:t>
        </w:r>
      </w:hyperlink>
    </w:p>
    <w:p w14:paraId="1C44C572" w14:textId="4AC5B54C" w:rsidR="00AE6FBB" w:rsidRDefault="00AE6FBB" w:rsidP="00AE6FB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6D4A1A54" wp14:editId="4E3D915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865495" cy="4399280"/>
            <wp:effectExtent l="0" t="0" r="1905" b="1270"/>
            <wp:wrapNone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4"/>
          <w:szCs w:val="24"/>
        </w:rPr>
        <w:t xml:space="preserve"> </w:t>
      </w:r>
    </w:p>
    <w:p w14:paraId="1DC906C5" w14:textId="44156518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03D42609" w14:textId="7CC3D25A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7F69B18A" w14:textId="14CCFC3D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16F56271" w14:textId="5ECE37F4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2845809B" w14:textId="0D63828B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3D93C5DE" w14:textId="691AB867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412130B1" w14:textId="3155D802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454C992C" w14:textId="269CFBA9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6F6F5197" w14:textId="1C9A0DD6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5D118782" w14:textId="04886BFC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00A3494A" w14:textId="133F4BD7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7E4D342B" w14:textId="72D762BF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4BF42B0D" w14:textId="712480B0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2069E084" w14:textId="18D6F61B" w:rsidR="00AE6FBB" w:rsidRP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09AC2E99" w14:textId="2D844D52" w:rsidR="00AE6FBB" w:rsidRDefault="00AE6FBB" w:rsidP="00AE6FBB">
      <w:pPr>
        <w:rPr>
          <w:rFonts w:ascii="Baskerville Old Face" w:hAnsi="Baskerville Old Face"/>
          <w:sz w:val="24"/>
          <w:szCs w:val="24"/>
        </w:rPr>
      </w:pPr>
    </w:p>
    <w:p w14:paraId="4796FCEF" w14:textId="6662EC88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</w:r>
    </w:p>
    <w:p w14:paraId="3D3322A2" w14:textId="28630A31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7A8ACA45" w14:textId="397EBC6B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4E0F1862" w14:textId="115BC8F1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09388D30" w14:textId="77777777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5F0F545A" w14:textId="6A23F8BA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0109F754" w14:textId="1E7880E7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La </w:t>
      </w:r>
      <w:r>
        <w:rPr>
          <w:rFonts w:ascii="Baskerville Old Face" w:hAnsi="Baskerville Old Face"/>
          <w:sz w:val="24"/>
          <w:szCs w:val="24"/>
        </w:rPr>
        <w:t>Tercera</w:t>
      </w:r>
      <w:r>
        <w:rPr>
          <w:rFonts w:ascii="Baskerville Old Face" w:hAnsi="Baskerville Old Face"/>
          <w:sz w:val="24"/>
          <w:szCs w:val="24"/>
        </w:rPr>
        <w:t xml:space="preserve"> traza es de</w:t>
      </w:r>
      <w:r>
        <w:rPr>
          <w:rFonts w:ascii="Baskerville Old Face" w:hAnsi="Baskerville Old Face"/>
          <w:sz w:val="24"/>
          <w:szCs w:val="24"/>
        </w:rPr>
        <w:t>l navegador llamado Baidu</w:t>
      </w:r>
      <w:r>
        <w:rPr>
          <w:rFonts w:ascii="Baskerville Old Face" w:hAnsi="Baskerville Old Face"/>
          <w:sz w:val="24"/>
          <w:szCs w:val="24"/>
        </w:rPr>
        <w:t xml:space="preserve"> en </w:t>
      </w:r>
      <w:r>
        <w:rPr>
          <w:rFonts w:ascii="Baskerville Old Face" w:hAnsi="Baskerville Old Face"/>
          <w:sz w:val="24"/>
          <w:szCs w:val="24"/>
        </w:rPr>
        <w:t xml:space="preserve">China: </w:t>
      </w:r>
      <w:hyperlink r:id="rId12" w:history="1">
        <w:r w:rsidRPr="00A673AF">
          <w:rPr>
            <w:rStyle w:val="Hipervnculo"/>
            <w:rFonts w:ascii="Baskerville Old Face" w:hAnsi="Baskerville Old Face"/>
            <w:sz w:val="24"/>
            <w:szCs w:val="24"/>
          </w:rPr>
          <w:t>http://www.baidu.com/</w:t>
        </w:r>
      </w:hyperlink>
    </w:p>
    <w:p w14:paraId="4076F0AB" w14:textId="1F45E5CC" w:rsidR="00AE6FBB" w:rsidRDefault="00AE6FBB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54FC8880" w14:textId="578D899E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532E09A0" wp14:editId="6BE5495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865495" cy="4399280"/>
            <wp:effectExtent l="0" t="0" r="1905" b="1270"/>
            <wp:wrapNone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D61D6" w14:textId="314F2E47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45AF23F9" w14:textId="6B03DA8D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0DE43DED" w14:textId="08285364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0E13CFD7" w14:textId="29191A89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431BD2C9" w14:textId="1D723AC5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42455190" w14:textId="77E69058" w:rsidR="00DD0AC4" w:rsidRDefault="00DD0AC4" w:rsidP="00AE6FBB">
      <w:pPr>
        <w:tabs>
          <w:tab w:val="left" w:pos="3264"/>
        </w:tabs>
        <w:rPr>
          <w:rFonts w:ascii="Baskerville Old Face" w:hAnsi="Baskerville Old Face"/>
          <w:sz w:val="24"/>
          <w:szCs w:val="24"/>
        </w:rPr>
      </w:pPr>
    </w:p>
    <w:p w14:paraId="633C71A2" w14:textId="20E042D3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56704C80" w14:textId="2D33BF04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3533C13D" w14:textId="1D891143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2E67F17C" w14:textId="64A7FA16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1B32083E" w14:textId="6972FBBA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7B2FFA2A" w14:textId="7A9D172A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778E9479" w14:textId="33E2EDA7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23C3F7B6" w14:textId="0A5E8958" w:rsid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67C7B987" w14:textId="74255199" w:rsid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56B84774" w14:textId="6752760D" w:rsidR="00DD0AC4" w:rsidRDefault="00DD0AC4" w:rsidP="00DD0AC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Para quitar la cadena “time=” realice el siguiente comando:</w:t>
      </w:r>
    </w:p>
    <w:p w14:paraId="0BAB2279" w14:textId="1AA46138" w:rsidR="00DD0AC4" w:rsidRPr="00AC2647" w:rsidRDefault="00DD0AC4" w:rsidP="00DD0AC4">
      <w:pPr>
        <w:rPr>
          <w:rFonts w:cstheme="minorHAnsi"/>
          <w:color w:val="FF0000"/>
          <w:sz w:val="24"/>
          <w:szCs w:val="24"/>
        </w:rPr>
      </w:pPr>
      <w:proofErr w:type="spellStart"/>
      <w:r w:rsidRPr="00DD0AC4">
        <w:rPr>
          <w:rFonts w:cstheme="minorHAnsi"/>
          <w:color w:val="FF0000"/>
          <w:sz w:val="24"/>
          <w:szCs w:val="24"/>
        </w:rPr>
        <w:t>awk</w:t>
      </w:r>
      <w:proofErr w:type="spellEnd"/>
      <w:r w:rsidRPr="00DD0AC4">
        <w:rPr>
          <w:rFonts w:cstheme="minorHAnsi"/>
          <w:color w:val="FF0000"/>
          <w:sz w:val="24"/>
          <w:szCs w:val="24"/>
        </w:rPr>
        <w:t xml:space="preserve"> '{$1=$2=$3=$4=$5=$6=$7=$9=$10=""} {</w:t>
      </w:r>
      <w:proofErr w:type="spellStart"/>
      <w:proofErr w:type="gramStart"/>
      <w:r w:rsidRPr="00DD0AC4">
        <w:rPr>
          <w:rFonts w:cstheme="minorHAnsi"/>
          <w:color w:val="FF0000"/>
          <w:sz w:val="24"/>
          <w:szCs w:val="24"/>
        </w:rPr>
        <w:t>gsub</w:t>
      </w:r>
      <w:proofErr w:type="spellEnd"/>
      <w:r w:rsidRPr="00DD0AC4">
        <w:rPr>
          <w:rFonts w:cstheme="minorHAnsi"/>
          <w:color w:val="FF0000"/>
          <w:sz w:val="24"/>
          <w:szCs w:val="24"/>
        </w:rPr>
        <w:t>(</w:t>
      </w:r>
      <w:proofErr w:type="gramEnd"/>
      <w:r w:rsidRPr="00DD0AC4">
        <w:rPr>
          <w:rFonts w:cstheme="minorHAnsi"/>
          <w:color w:val="FF0000"/>
          <w:sz w:val="24"/>
          <w:szCs w:val="24"/>
        </w:rPr>
        <w:t>"time=", "")} {</w:t>
      </w:r>
      <w:proofErr w:type="spellStart"/>
      <w:r w:rsidRPr="00DD0AC4">
        <w:rPr>
          <w:rFonts w:cstheme="minorHAnsi"/>
          <w:color w:val="FF0000"/>
          <w:sz w:val="24"/>
          <w:szCs w:val="24"/>
        </w:rPr>
        <w:t>gsub</w:t>
      </w:r>
      <w:proofErr w:type="spellEnd"/>
      <w:r w:rsidRPr="00DD0AC4">
        <w:rPr>
          <w:rFonts w:cstheme="minorHAnsi"/>
          <w:color w:val="FF0000"/>
          <w:sz w:val="24"/>
          <w:szCs w:val="24"/>
        </w:rPr>
        <w:t>("</w:t>
      </w:r>
      <w:proofErr w:type="spellStart"/>
      <w:r w:rsidRPr="00DD0AC4">
        <w:rPr>
          <w:rFonts w:cstheme="minorHAnsi"/>
          <w:color w:val="FF0000"/>
          <w:sz w:val="24"/>
          <w:szCs w:val="24"/>
        </w:rPr>
        <w:t>loss</w:t>
      </w:r>
      <w:proofErr w:type="spellEnd"/>
      <w:r w:rsidRPr="00DD0AC4">
        <w:rPr>
          <w:rFonts w:cstheme="minorHAnsi"/>
          <w:color w:val="FF0000"/>
          <w:sz w:val="24"/>
          <w:szCs w:val="24"/>
        </w:rPr>
        <w:t>,", "")}  {</w:t>
      </w:r>
      <w:proofErr w:type="spellStart"/>
      <w:r w:rsidRPr="00DD0AC4">
        <w:rPr>
          <w:rFonts w:cstheme="minorHAnsi"/>
          <w:color w:val="FF0000"/>
          <w:sz w:val="24"/>
          <w:szCs w:val="24"/>
        </w:rPr>
        <w:t>print</w:t>
      </w:r>
      <w:proofErr w:type="spellEnd"/>
      <w:r w:rsidRPr="00DD0AC4">
        <w:rPr>
          <w:rFonts w:cstheme="minorHAnsi"/>
          <w:color w:val="FF0000"/>
          <w:sz w:val="24"/>
          <w:szCs w:val="24"/>
        </w:rPr>
        <w:t xml:space="preserve"> $0}'</w:t>
      </w:r>
      <w:r w:rsidRPr="00DD0AC4">
        <w:rPr>
          <w:rFonts w:cstheme="minorHAnsi"/>
          <w:color w:val="FF0000"/>
          <w:sz w:val="24"/>
          <w:szCs w:val="24"/>
        </w:rPr>
        <w:t xml:space="preserve"> </w:t>
      </w:r>
      <w:r w:rsidRPr="00DD0AC4">
        <w:rPr>
          <w:rFonts w:cstheme="minorHAnsi"/>
          <w:color w:val="FF0000"/>
          <w:sz w:val="24"/>
          <w:szCs w:val="24"/>
        </w:rPr>
        <w:t>queensu_full.dat</w:t>
      </w:r>
    </w:p>
    <w:p w14:paraId="67107662" w14:textId="55CFA972" w:rsidR="00DD0AC4" w:rsidRPr="00AC2647" w:rsidRDefault="00AC2647" w:rsidP="00EE38E5">
      <w:pPr>
        <w:jc w:val="both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1.- </w:t>
      </w:r>
      <w:r w:rsidRPr="00AC2647">
        <w:rPr>
          <w:rFonts w:ascii="Baskerville Old Face" w:hAnsi="Baskerville Old Face" w:cs="Arial"/>
          <w:b/>
          <w:bCs/>
          <w:sz w:val="24"/>
          <w:szCs w:val="24"/>
        </w:rPr>
        <w:t>Comente sobre fenómenos comunes observados en las tres gráficas presentadas. Comente igualmente sobr</w:t>
      </w:r>
      <w:r>
        <w:rPr>
          <w:rFonts w:ascii="Baskerville Old Face" w:hAnsi="Baskerville Old Face" w:cs="Arial"/>
          <w:b/>
          <w:bCs/>
          <w:sz w:val="24"/>
          <w:szCs w:val="24"/>
        </w:rPr>
        <w:t>e</w:t>
      </w:r>
      <w:r w:rsidRPr="00AC2647">
        <w:rPr>
          <w:rFonts w:ascii="Baskerville Old Face" w:hAnsi="Baskerville Old Face" w:cs="Arial"/>
          <w:b/>
          <w:bCs/>
          <w:sz w:val="24"/>
          <w:szCs w:val="24"/>
        </w:rPr>
        <w:t xml:space="preserve"> la magnitud del RTT con respecto del destino elegido. ¿Cómo se explican ambos puntos? (i.e., </w:t>
      </w:r>
      <w:r w:rsidRPr="00AC2647">
        <w:rPr>
          <w:rFonts w:ascii="Baskerville Old Face" w:hAnsi="Baskerville Old Face" w:cs="Arial"/>
          <w:b/>
          <w:bCs/>
          <w:sz w:val="24"/>
          <w:szCs w:val="24"/>
        </w:rPr>
        <w:t>los fenómenos</w:t>
      </w:r>
      <w:r w:rsidRPr="00AC2647">
        <w:rPr>
          <w:rFonts w:ascii="Baskerville Old Face" w:hAnsi="Baskerville Old Face" w:cs="Arial"/>
          <w:b/>
          <w:bCs/>
          <w:sz w:val="24"/>
          <w:szCs w:val="24"/>
        </w:rPr>
        <w:t xml:space="preserve"> comunes observados y la magnitud del RTT)</w:t>
      </w:r>
    </w:p>
    <w:p w14:paraId="2BEE98A4" w14:textId="007F15CD" w:rsidR="00DD0AC4" w:rsidRPr="006B74AE" w:rsidRDefault="006B74AE" w:rsidP="00EE38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que se observa sobre las magnitudes en las 3 gráficas cuando uno esta enviando paquetes de datos desde un emisor que en este caso fue mi computadora a un receptor en caso de la primera grafica que fue Londres</w:t>
      </w:r>
      <w:r w:rsidR="00EE38E5">
        <w:rPr>
          <w:rFonts w:cstheme="minorHAnsi"/>
          <w:sz w:val="24"/>
          <w:szCs w:val="24"/>
        </w:rPr>
        <w:t xml:space="preserve"> a pesar de que esta en el continente Europeo no hubo perdidas de paquetes y el tiempo en que tardaba de ir y de regresar no fue mayor de 80 ms, a comparación a Canadá que tampoco hubo perdidas de paquetes pero el Ping sobrepaso los 80 ms no es malo pero yo pensé que iba a bajar el tiempo de ida y vuelta, por ultimo cuando hice la prueba a China obviamente el Ping subió mucho porque esta mucho más lejos el receptor</w:t>
      </w:r>
      <w:r w:rsidR="00183730">
        <w:rPr>
          <w:rFonts w:cstheme="minorHAnsi"/>
          <w:sz w:val="24"/>
          <w:szCs w:val="24"/>
        </w:rPr>
        <w:t xml:space="preserve"> pero tampoco tuve perdidas de paquetes</w:t>
      </w:r>
      <w:r w:rsidR="00EE38E5">
        <w:rPr>
          <w:rFonts w:cstheme="minorHAnsi"/>
          <w:sz w:val="24"/>
          <w:szCs w:val="24"/>
        </w:rPr>
        <w:t xml:space="preserve">, estuvo entre un rango de 280 a 330 ms </w:t>
      </w:r>
      <w:r w:rsidR="00EE38E5">
        <w:rPr>
          <w:rFonts w:cstheme="minorHAnsi"/>
          <w:sz w:val="24"/>
          <w:szCs w:val="24"/>
        </w:rPr>
        <w:lastRenderedPageBreak/>
        <w:t>aproximadamente</w:t>
      </w:r>
      <w:r w:rsidR="00183730">
        <w:rPr>
          <w:rFonts w:cstheme="minorHAnsi"/>
          <w:sz w:val="24"/>
          <w:szCs w:val="24"/>
        </w:rPr>
        <w:t>. A lo que concluyo es que el Ping va a variar dependiendo de la ubicación del receptor.</w:t>
      </w:r>
    </w:p>
    <w:p w14:paraId="7EBD1B8F" w14:textId="37D7368F" w:rsid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6D0A3444" w14:textId="4526BBA2" w:rsidR="00DD0AC4" w:rsidRPr="00AE6FBB" w:rsidRDefault="00DD0AC4" w:rsidP="00DD0AC4">
      <w:pPr>
        <w:pStyle w:val="Textosinformato"/>
        <w:rPr>
          <w:rFonts w:ascii="Baskerville Old Face" w:hAnsi="Baskerville Old Face" w:cs="Courier New"/>
          <w:b/>
          <w:bCs/>
          <w:sz w:val="32"/>
          <w:szCs w:val="32"/>
          <w:lang w:val="es-ES"/>
        </w:rPr>
      </w:pPr>
      <w:r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>2</w:t>
      </w:r>
      <w:r w:rsidRPr="00AE6FBB"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 xml:space="preserve">.- Experimentación con </w:t>
      </w:r>
      <w:proofErr w:type="spellStart"/>
      <w:r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>http</w:t>
      </w:r>
      <w:r w:rsidRPr="00AE6FBB">
        <w:rPr>
          <w:rFonts w:ascii="Baskerville Old Face" w:hAnsi="Baskerville Old Face" w:cs="Courier New"/>
          <w:b/>
          <w:bCs/>
          <w:sz w:val="32"/>
          <w:szCs w:val="32"/>
          <w:lang w:val="es-ES"/>
        </w:rPr>
        <w:t>ing</w:t>
      </w:r>
      <w:proofErr w:type="spellEnd"/>
    </w:p>
    <w:p w14:paraId="5654DE4B" w14:textId="72FE44CB" w:rsidR="00DD0AC4" w:rsidRDefault="00DD0AC4" w:rsidP="00DD0AC4">
      <w:pPr>
        <w:rPr>
          <w:rFonts w:ascii="Baskerville Old Face" w:hAnsi="Baskerville Old Face"/>
          <w:sz w:val="24"/>
          <w:szCs w:val="24"/>
        </w:rPr>
      </w:pPr>
    </w:p>
    <w:p w14:paraId="1FA223FF" w14:textId="2A4BB80B" w:rsidR="00AB12CA" w:rsidRDefault="00AB12CA" w:rsidP="00DD0AC4">
      <w:pPr>
        <w:rPr>
          <w:rFonts w:ascii="Baskerville Old Face" w:hAnsi="Baskerville Old Face"/>
          <w:sz w:val="24"/>
          <w:szCs w:val="24"/>
        </w:rPr>
      </w:pPr>
    </w:p>
    <w:p w14:paraId="57A4E736" w14:textId="77777777" w:rsidR="00AB12CA" w:rsidRDefault="00AB12CA" w:rsidP="00DD0AC4">
      <w:pPr>
        <w:rPr>
          <w:rFonts w:ascii="Baskerville Old Face" w:hAnsi="Baskerville Old Face"/>
          <w:sz w:val="24"/>
          <w:szCs w:val="24"/>
        </w:rPr>
      </w:pPr>
    </w:p>
    <w:p w14:paraId="3B40B355" w14:textId="4D928738" w:rsidR="00AB12CA" w:rsidRDefault="00AB12CA" w:rsidP="00DD0AC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La primera traza es de la Universidad Autónoma de Madrid en España: </w:t>
      </w:r>
      <w:hyperlink r:id="rId14" w:history="1">
        <w:r w:rsidRPr="00A673AF">
          <w:rPr>
            <w:rStyle w:val="Hipervnculo"/>
            <w:rFonts w:ascii="Baskerville Old Face" w:hAnsi="Baskerville Old Face"/>
            <w:sz w:val="24"/>
            <w:szCs w:val="24"/>
          </w:rPr>
          <w:t>http://www.uam.es</w:t>
        </w:r>
      </w:hyperlink>
    </w:p>
    <w:p w14:paraId="78A921F6" w14:textId="144F645A" w:rsidR="00AB12CA" w:rsidRDefault="00AB12CA" w:rsidP="00DD0AC4">
      <w:pPr>
        <w:rPr>
          <w:rFonts w:ascii="Baskerville Old Face" w:hAnsi="Baskerville Old Face"/>
          <w:sz w:val="24"/>
          <w:szCs w:val="24"/>
        </w:rPr>
      </w:pPr>
    </w:p>
    <w:p w14:paraId="44C9951B" w14:textId="77777777" w:rsidR="00AB12CA" w:rsidRDefault="00AB12CA" w:rsidP="00DD0AC4">
      <w:pPr>
        <w:rPr>
          <w:rFonts w:ascii="Baskerville Old Face" w:hAnsi="Baskerville Old Face"/>
          <w:sz w:val="24"/>
          <w:szCs w:val="24"/>
        </w:rPr>
      </w:pPr>
    </w:p>
    <w:p w14:paraId="641DBC7C" w14:textId="5ACDFEB3" w:rsidR="00DD0AC4" w:rsidRPr="00DD0AC4" w:rsidRDefault="00DD0AC4" w:rsidP="00DD0AC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13856250" wp14:editId="2D6492FC">
            <wp:extent cx="5865495" cy="4399280"/>
            <wp:effectExtent l="0" t="0" r="1905" b="127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6C64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409BB4A7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0E47836F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0C687C01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3D751156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23C68F9A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2B7AB538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5D85B06D" w14:textId="77777777" w:rsidR="00AB12CA" w:rsidRDefault="00AB12CA" w:rsidP="00DD0AC4">
      <w:pPr>
        <w:ind w:firstLine="708"/>
        <w:rPr>
          <w:rFonts w:ascii="Baskerville Old Face" w:hAnsi="Baskerville Old Face"/>
          <w:sz w:val="24"/>
          <w:szCs w:val="24"/>
        </w:rPr>
      </w:pPr>
    </w:p>
    <w:p w14:paraId="3C29E075" w14:textId="421401DA" w:rsidR="00AB12CA" w:rsidRDefault="00AB12CA" w:rsidP="00AB12CA">
      <w:pPr>
        <w:ind w:firstLine="708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La </w:t>
      </w:r>
      <w:r>
        <w:rPr>
          <w:rFonts w:ascii="Baskerville Old Face" w:hAnsi="Baskerville Old Face"/>
          <w:sz w:val="24"/>
          <w:szCs w:val="24"/>
        </w:rPr>
        <w:t>segunda</w:t>
      </w:r>
      <w:r>
        <w:rPr>
          <w:rFonts w:ascii="Baskerville Old Face" w:hAnsi="Baskerville Old Face"/>
          <w:sz w:val="24"/>
          <w:szCs w:val="24"/>
        </w:rPr>
        <w:t xml:space="preserve"> traza es de</w:t>
      </w:r>
      <w:r>
        <w:rPr>
          <w:rFonts w:ascii="Baskerville Old Face" w:hAnsi="Baskerville Old Face"/>
          <w:sz w:val="24"/>
          <w:szCs w:val="24"/>
        </w:rPr>
        <w:t>l</w:t>
      </w:r>
      <w:r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navegador llamado </w:t>
      </w:r>
      <w:proofErr w:type="spellStart"/>
      <w:r>
        <w:rPr>
          <w:rFonts w:ascii="Baskerville Old Face" w:hAnsi="Baskerville Old Face"/>
          <w:sz w:val="24"/>
          <w:szCs w:val="24"/>
        </w:rPr>
        <w:t>Yandex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en </w:t>
      </w:r>
      <w:r>
        <w:rPr>
          <w:rFonts w:ascii="Baskerville Old Face" w:hAnsi="Baskerville Old Face"/>
          <w:sz w:val="24"/>
          <w:szCs w:val="24"/>
        </w:rPr>
        <w:t>Rusia</w:t>
      </w:r>
      <w:r>
        <w:rPr>
          <w:rFonts w:ascii="Baskerville Old Face" w:hAnsi="Baskerville Old Face"/>
          <w:sz w:val="24"/>
          <w:szCs w:val="24"/>
        </w:rPr>
        <w:t>:</w:t>
      </w:r>
      <w:r>
        <w:rPr>
          <w:rFonts w:ascii="Baskerville Old Face" w:hAnsi="Baskerville Old Face"/>
          <w:sz w:val="24"/>
          <w:szCs w:val="24"/>
        </w:rPr>
        <w:t xml:space="preserve"> </w:t>
      </w:r>
      <w:hyperlink r:id="rId16" w:history="1">
        <w:r w:rsidRPr="00A673AF">
          <w:rPr>
            <w:rStyle w:val="Hipervnculo"/>
            <w:rFonts w:ascii="Baskerville Old Face" w:hAnsi="Baskerville Old Face"/>
            <w:sz w:val="24"/>
            <w:szCs w:val="24"/>
          </w:rPr>
          <w:t>https://yandex.com/</w:t>
        </w:r>
      </w:hyperlink>
    </w:p>
    <w:p w14:paraId="17C4311B" w14:textId="77777777" w:rsidR="00AB12CA" w:rsidRDefault="00AB12CA" w:rsidP="00AB12CA">
      <w:pPr>
        <w:ind w:firstLine="708"/>
        <w:rPr>
          <w:rFonts w:ascii="Baskerville Old Face" w:hAnsi="Baskerville Old Face"/>
          <w:sz w:val="24"/>
          <w:szCs w:val="24"/>
        </w:rPr>
      </w:pPr>
    </w:p>
    <w:p w14:paraId="743AAF28" w14:textId="65B648BF" w:rsidR="00DD0AC4" w:rsidRDefault="00AB12CA" w:rsidP="00AB12C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636EC454" wp14:editId="110CE2B6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865495" cy="4399280"/>
            <wp:effectExtent l="0" t="0" r="1905" b="1270"/>
            <wp:wrapNone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BAB4" w14:textId="4C3453C5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0E7E983E" w14:textId="29A336AD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75754E81" w14:textId="3051ABE4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83C1B93" w14:textId="44FAB6C3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14220F1" w14:textId="40F6B00B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52CC5E73" w14:textId="0550546C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75C36343" w14:textId="63C3EBBC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E3788CD" w14:textId="638803D3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7407B075" w14:textId="66096D8A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12BC3CD9" w14:textId="5A771205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4FB24B5" w14:textId="51BBF3E4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32885E40" w14:textId="349490B9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280CA05" w14:textId="61D30039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76BC85D0" w14:textId="3966671C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88E8267" w14:textId="7E2D6C1A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F99149D" w14:textId="1EB8858E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7E86D1B" w14:textId="1AAE7A74" w:rsid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329C7F38" w14:textId="20A7D97D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</w:r>
    </w:p>
    <w:p w14:paraId="624F618E" w14:textId="1A5E79ED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35783DCF" w14:textId="60E7F754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3E083625" w14:textId="5C12011B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39C15694" w14:textId="49234993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69CA7620" w14:textId="17228EC8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23CC4A60" w14:textId="6F4E15CC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</w:p>
    <w:p w14:paraId="21A7138B" w14:textId="3B137952" w:rsidR="00AB12CA" w:rsidRDefault="00AB12CA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La tercera traza es del portal de la Universidad Autónoma Metropolitana – Iztapalapa (UAM-I) en Ciudad De México: </w:t>
      </w:r>
      <w:hyperlink r:id="rId18" w:history="1">
        <w:r w:rsidRPr="00A673AF">
          <w:rPr>
            <w:rStyle w:val="Hipervnculo"/>
            <w:rFonts w:ascii="Baskerville Old Face" w:hAnsi="Baskerville Old Face"/>
            <w:sz w:val="24"/>
            <w:szCs w:val="24"/>
          </w:rPr>
          <w:t>www.iztapalapa.uam.mx</w:t>
        </w:r>
      </w:hyperlink>
    </w:p>
    <w:p w14:paraId="22802B11" w14:textId="575428B9" w:rsidR="00AB12CA" w:rsidRDefault="006A6DF5" w:rsidP="00AB12CA">
      <w:pPr>
        <w:tabs>
          <w:tab w:val="left" w:pos="1764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728037AA" wp14:editId="51A526A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865495" cy="4399280"/>
            <wp:effectExtent l="0" t="0" r="1905" b="1270"/>
            <wp:wrapNone/>
            <wp:docPr id="12" name="Imagen 1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Gráf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D6DE7" w14:textId="02A6E2B7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35FA8DB1" w14:textId="681A9EC2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0496D83" w14:textId="7BFB3026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E7321C8" w14:textId="51E3D8C9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D007CD9" w14:textId="06C264E8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AA5C41D" w14:textId="74617056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591F9158" w14:textId="2B17D1C9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BD7C650" w14:textId="2FDFD10B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38634EA4" w14:textId="54CCB388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C104CF6" w14:textId="28654A11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50D739B4" w14:textId="6BCD8BD3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77A0AE6" w14:textId="3000ED1A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2E94C63A" w14:textId="1C85795D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478D938A" w14:textId="1D61FC29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5313815E" w14:textId="2E56D023" w:rsidR="00AB12CA" w:rsidRP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537B9226" w14:textId="46A2A7ED" w:rsid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69110D0E" w14:textId="4E2EC9BF" w:rsidR="00AB12CA" w:rsidRDefault="00AB12CA" w:rsidP="00AB12CA">
      <w:pPr>
        <w:rPr>
          <w:rFonts w:ascii="Baskerville Old Face" w:hAnsi="Baskerville Old Face"/>
          <w:sz w:val="24"/>
          <w:szCs w:val="24"/>
        </w:rPr>
      </w:pPr>
    </w:p>
    <w:p w14:paraId="73FE814C" w14:textId="47C92F3C" w:rsidR="00AB12CA" w:rsidRDefault="00AB12CA" w:rsidP="00AB12CA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1.- Comparar los procesos de retardo obtenidos con ping y </w:t>
      </w: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httping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>. ¿Cuáles son sus observaciones?</w:t>
      </w:r>
    </w:p>
    <w:p w14:paraId="32E00BC9" w14:textId="11DC6EAC" w:rsidR="00AB12CA" w:rsidRDefault="00183730" w:rsidP="00AB12CA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D0B3F">
        <w:rPr>
          <w:rFonts w:cstheme="minorHAnsi"/>
          <w:sz w:val="24"/>
          <w:szCs w:val="24"/>
        </w:rPr>
        <w:t xml:space="preserve">ara </w:t>
      </w:r>
      <w:proofErr w:type="spellStart"/>
      <w:r w:rsidR="008D0B3F">
        <w:rPr>
          <w:rFonts w:cstheme="minorHAnsi"/>
          <w:sz w:val="24"/>
          <w:szCs w:val="24"/>
        </w:rPr>
        <w:t>httping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481619">
        <w:rPr>
          <w:rFonts w:cstheme="minorHAnsi"/>
          <w:sz w:val="24"/>
          <w:szCs w:val="24"/>
        </w:rPr>
        <w:t xml:space="preserve">mide la latencia de un servidor web y mide el tiempo de respuesta, solo que </w:t>
      </w:r>
      <w:r w:rsidR="009E2332">
        <w:rPr>
          <w:rFonts w:cstheme="minorHAnsi"/>
          <w:sz w:val="24"/>
          <w:szCs w:val="24"/>
        </w:rPr>
        <w:t>utiliza el protocolo</w:t>
      </w:r>
      <w:r w:rsidR="00481619">
        <w:rPr>
          <w:rFonts w:cstheme="minorHAnsi"/>
          <w:sz w:val="24"/>
          <w:szCs w:val="24"/>
        </w:rPr>
        <w:t xml:space="preserve"> “http”. </w:t>
      </w:r>
      <w:r w:rsidR="009E2332">
        <w:rPr>
          <w:rFonts w:cstheme="minorHAnsi"/>
          <w:sz w:val="24"/>
          <w:szCs w:val="24"/>
        </w:rPr>
        <w:t>Mis observaciones entre “</w:t>
      </w:r>
      <w:proofErr w:type="spellStart"/>
      <w:r w:rsidR="009E2332">
        <w:rPr>
          <w:rFonts w:cstheme="minorHAnsi"/>
          <w:sz w:val="24"/>
          <w:szCs w:val="24"/>
        </w:rPr>
        <w:t>httping</w:t>
      </w:r>
      <w:proofErr w:type="spellEnd"/>
      <w:r w:rsidR="009E2332">
        <w:rPr>
          <w:rFonts w:cstheme="minorHAnsi"/>
          <w:sz w:val="24"/>
          <w:szCs w:val="24"/>
        </w:rPr>
        <w:t xml:space="preserve">” y “Ping” es que en </w:t>
      </w:r>
      <w:proofErr w:type="spellStart"/>
      <w:r w:rsidR="009E2332">
        <w:rPr>
          <w:rFonts w:cstheme="minorHAnsi"/>
          <w:sz w:val="24"/>
          <w:szCs w:val="24"/>
        </w:rPr>
        <w:t>httping</w:t>
      </w:r>
      <w:proofErr w:type="spellEnd"/>
      <w:r w:rsidR="009E2332">
        <w:rPr>
          <w:rFonts w:cstheme="minorHAnsi"/>
          <w:sz w:val="24"/>
          <w:szCs w:val="24"/>
        </w:rPr>
        <w:t xml:space="preserve"> tarda mucho más tiempo en conectarse a un servidor en las 3 gráficas sobrepasaron el tiempo de 300 ms en conectarse al servidor, en la última gráfica que fue al servidor de la escuela su </w:t>
      </w:r>
      <w:r w:rsidR="009E2332">
        <w:rPr>
          <w:rFonts w:cstheme="minorHAnsi"/>
          <w:sz w:val="24"/>
          <w:szCs w:val="24"/>
        </w:rPr>
        <w:lastRenderedPageBreak/>
        <w:t>tiempo fue mucho mayor de 3000 ms. A comparación con el comando de “Ping” que el envió de paquetes fue mucho menor el tiempo de ida y vuelta.</w:t>
      </w:r>
    </w:p>
    <w:p w14:paraId="6A08FFF0" w14:textId="764F78AB" w:rsidR="00AB12CA" w:rsidRDefault="00AB12CA" w:rsidP="00AB12CA">
      <w:pPr>
        <w:rPr>
          <w:rFonts w:ascii="Baskerville Old Face" w:hAnsi="Baskerville Old Face"/>
          <w:b/>
          <w:bCs/>
          <w:sz w:val="24"/>
          <w:szCs w:val="24"/>
        </w:rPr>
      </w:pPr>
    </w:p>
    <w:p w14:paraId="2EF01BD9" w14:textId="508E7F3F" w:rsidR="00AB12CA" w:rsidRDefault="00AB12CA" w:rsidP="00AB12CA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2.- Inve</w:t>
      </w:r>
      <w:r w:rsidR="00E91C6B">
        <w:rPr>
          <w:rFonts w:ascii="Baskerville Old Face" w:hAnsi="Baskerville Old Face"/>
          <w:b/>
          <w:bCs/>
          <w:sz w:val="24"/>
          <w:szCs w:val="24"/>
        </w:rPr>
        <w:t>s</w:t>
      </w:r>
      <w:r>
        <w:rPr>
          <w:rFonts w:ascii="Baskerville Old Face" w:hAnsi="Baskerville Old Face"/>
          <w:b/>
          <w:bCs/>
          <w:sz w:val="24"/>
          <w:szCs w:val="24"/>
        </w:rPr>
        <w:t>tigue la disponibilidad de diferentes herramientas simil</w:t>
      </w:r>
      <w:r w:rsidR="00831050">
        <w:rPr>
          <w:rFonts w:ascii="Baskerville Old Face" w:hAnsi="Baskerville Old Face"/>
          <w:b/>
          <w:bCs/>
          <w:sz w:val="24"/>
          <w:szCs w:val="24"/>
        </w:rPr>
        <w:t xml:space="preserve">ares a ping y </w:t>
      </w:r>
      <w:proofErr w:type="spellStart"/>
      <w:r w:rsidR="00831050">
        <w:rPr>
          <w:rFonts w:ascii="Baskerville Old Face" w:hAnsi="Baskerville Old Face"/>
          <w:b/>
          <w:bCs/>
          <w:sz w:val="24"/>
          <w:szCs w:val="24"/>
        </w:rPr>
        <w:t>httping</w:t>
      </w:r>
      <w:proofErr w:type="spellEnd"/>
      <w:r w:rsidR="00831050">
        <w:rPr>
          <w:rFonts w:ascii="Baskerville Old Face" w:hAnsi="Baskerville Old Face"/>
          <w:b/>
          <w:bCs/>
          <w:sz w:val="24"/>
          <w:szCs w:val="24"/>
        </w:rPr>
        <w:t>. ¿Cuáles son sus principales diferencias con base en su ubicación en la arquitectura del modelo TCP/IP?</w:t>
      </w:r>
    </w:p>
    <w:p w14:paraId="20FF84C5" w14:textId="63E21856" w:rsidR="009E2332" w:rsidRPr="008B6CCC" w:rsidRDefault="009E2332" w:rsidP="009E233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Fping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5500B3">
        <w:rPr>
          <w:rFonts w:cstheme="minorHAnsi"/>
          <w:sz w:val="24"/>
          <w:szCs w:val="24"/>
        </w:rPr>
        <w:t xml:space="preserve">Es una herramienta que permite enumerar rápidamente equipos que están conectados a la red, permitiendo trabajar directamente con direcciones </w:t>
      </w:r>
      <w:proofErr w:type="spellStart"/>
      <w:r w:rsidR="005500B3">
        <w:rPr>
          <w:rFonts w:cstheme="minorHAnsi"/>
          <w:sz w:val="24"/>
          <w:szCs w:val="24"/>
        </w:rPr>
        <w:t>ip</w:t>
      </w:r>
      <w:proofErr w:type="spellEnd"/>
      <w:r w:rsidR="005500B3">
        <w:rPr>
          <w:rFonts w:cstheme="minorHAnsi"/>
          <w:sz w:val="24"/>
          <w:szCs w:val="24"/>
        </w:rPr>
        <w:t>.</w:t>
      </w:r>
    </w:p>
    <w:p w14:paraId="4B4FDA1B" w14:textId="73CC8A95" w:rsidR="008B6CCC" w:rsidRPr="005500B3" w:rsidRDefault="008B6CCC" w:rsidP="009E233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Dnsping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Esta herramienta permite medir el tiempo de respuestas de cualquier servidor DNS especificado, utiliza para ello solicitudes aleatorias. Comprueba la latencia de solicitudes de un determinado servidor DNS.</w:t>
      </w:r>
    </w:p>
    <w:p w14:paraId="08ED7330" w14:textId="5601891D" w:rsidR="005500B3" w:rsidRPr="00F30407" w:rsidRDefault="005500B3" w:rsidP="009E233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Hping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Es una herramienta que </w:t>
      </w:r>
      <w:r w:rsidR="00F30407">
        <w:rPr>
          <w:rFonts w:cstheme="minorHAnsi"/>
          <w:sz w:val="24"/>
          <w:szCs w:val="24"/>
        </w:rPr>
        <w:t>permite analizar y ensamblar fácilmente paquetes TCP/IP, también permite el envío de paquetes TCP Y UDP.</w:t>
      </w:r>
    </w:p>
    <w:p w14:paraId="13F60A8F" w14:textId="70607057" w:rsidR="00F30407" w:rsidRPr="00A07054" w:rsidRDefault="00A07054" w:rsidP="009E233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TCPing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Utiliza el protocolo TCP y es capaz de mostrar si un determinado puerto de un equipo esta abierto o esta cerrado. También se conecta a un determinado host utilizando el protocolo HTTP.</w:t>
      </w:r>
    </w:p>
    <w:p w14:paraId="3EC2A50E" w14:textId="77777777" w:rsidR="00A07054" w:rsidRPr="009E2332" w:rsidRDefault="00A07054" w:rsidP="007321E0">
      <w:pPr>
        <w:pStyle w:val="Prrafodelista"/>
        <w:jc w:val="both"/>
        <w:rPr>
          <w:rFonts w:cstheme="minorHAnsi"/>
          <w:b/>
          <w:bCs/>
          <w:sz w:val="24"/>
          <w:szCs w:val="24"/>
        </w:rPr>
      </w:pPr>
    </w:p>
    <w:sectPr w:rsidR="00A07054" w:rsidRPr="009E2332" w:rsidSect="0091686E">
      <w:headerReference w:type="default" r:id="rId20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56EEF" w14:textId="77777777" w:rsidR="001B4489" w:rsidRDefault="001B4489" w:rsidP="00E63585">
      <w:pPr>
        <w:spacing w:after="0" w:line="240" w:lineRule="auto"/>
      </w:pPr>
      <w:r>
        <w:separator/>
      </w:r>
    </w:p>
  </w:endnote>
  <w:endnote w:type="continuationSeparator" w:id="0">
    <w:p w14:paraId="41B6FD89" w14:textId="77777777" w:rsidR="001B4489" w:rsidRDefault="001B4489" w:rsidP="00E6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82EB0" w14:textId="77777777" w:rsidR="001B4489" w:rsidRDefault="001B4489" w:rsidP="00E63585">
      <w:pPr>
        <w:spacing w:after="0" w:line="240" w:lineRule="auto"/>
      </w:pPr>
      <w:r>
        <w:separator/>
      </w:r>
    </w:p>
  </w:footnote>
  <w:footnote w:type="continuationSeparator" w:id="0">
    <w:p w14:paraId="78E487AF" w14:textId="77777777" w:rsidR="001B4489" w:rsidRDefault="001B4489" w:rsidP="00E6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0730D" w14:textId="1F690C0A" w:rsidR="00E63585" w:rsidRPr="00E63585" w:rsidRDefault="00E63585">
    <w:pPr>
      <w:pStyle w:val="Encabezado"/>
      <w:rPr>
        <w:lang w:val="es-ES"/>
      </w:rPr>
    </w:pPr>
    <w:r>
      <w:rPr>
        <w:lang w:val="es-ES"/>
      </w:rPr>
      <w:t xml:space="preserve">Olvera Monroy </w:t>
    </w:r>
    <w:r w:rsidRPr="00E63585">
      <w:rPr>
        <w:lang w:val="es-ES"/>
      </w:rPr>
      <w:t xml:space="preserve">Gonzalo </w:t>
    </w:r>
    <w:r>
      <w:rPr>
        <w:lang w:val="es-ES"/>
      </w:rPr>
      <w:tab/>
    </w:r>
    <w:r>
      <w:rPr>
        <w:lang w:val="es-ES"/>
      </w:rPr>
      <w:tab/>
      <w:t>Actividad Técnica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14DD"/>
    <w:multiLevelType w:val="hybridMultilevel"/>
    <w:tmpl w:val="131A0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9"/>
    <w:rsid w:val="000614A9"/>
    <w:rsid w:val="00183730"/>
    <w:rsid w:val="001B4489"/>
    <w:rsid w:val="001C281E"/>
    <w:rsid w:val="003F3CE9"/>
    <w:rsid w:val="00481619"/>
    <w:rsid w:val="005500B3"/>
    <w:rsid w:val="006A6DF5"/>
    <w:rsid w:val="006B74AE"/>
    <w:rsid w:val="007321E0"/>
    <w:rsid w:val="00831050"/>
    <w:rsid w:val="008B6CCC"/>
    <w:rsid w:val="008D0B3F"/>
    <w:rsid w:val="0091686E"/>
    <w:rsid w:val="009E2332"/>
    <w:rsid w:val="00A07054"/>
    <w:rsid w:val="00AB12CA"/>
    <w:rsid w:val="00AC2647"/>
    <w:rsid w:val="00AE6FBB"/>
    <w:rsid w:val="00DD0AC4"/>
    <w:rsid w:val="00E63585"/>
    <w:rsid w:val="00E91C6B"/>
    <w:rsid w:val="00EE38E5"/>
    <w:rsid w:val="00F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5B97"/>
  <w15:chartTrackingRefBased/>
  <w15:docId w15:val="{48613B4C-7382-431B-B29D-6F821DD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16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1686E"/>
    <w:rPr>
      <w:rFonts w:ascii="Consolas" w:hAnsi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6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585"/>
  </w:style>
  <w:style w:type="paragraph" w:styleId="Piedepgina">
    <w:name w:val="footer"/>
    <w:basedOn w:val="Normal"/>
    <w:link w:val="PiedepginaCar"/>
    <w:uiPriority w:val="99"/>
    <w:unhideWhenUsed/>
    <w:rsid w:val="00E63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585"/>
  </w:style>
  <w:style w:type="character" w:styleId="Hipervnculo">
    <w:name w:val="Hyperlink"/>
    <w:basedOn w:val="Fuentedeprrafopredeter"/>
    <w:uiPriority w:val="99"/>
    <w:unhideWhenUsed/>
    <w:rsid w:val="00E63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5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E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.ac.uk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iztapalapa.uam.m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aidu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yandex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queensu.ca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uam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53FD-04F6-47D2-8FD7-034F1513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Olvera Monroy</dc:creator>
  <cp:keywords/>
  <dc:description/>
  <cp:lastModifiedBy>Gonzalo Olvera Monroy</cp:lastModifiedBy>
  <cp:revision>7</cp:revision>
  <dcterms:created xsi:type="dcterms:W3CDTF">2020-09-30T00:00:00Z</dcterms:created>
  <dcterms:modified xsi:type="dcterms:W3CDTF">2020-09-30T02:52:00Z</dcterms:modified>
</cp:coreProperties>
</file>