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9E" w:rsidRPr="001A639E" w:rsidRDefault="001A639E" w:rsidP="001A639E">
      <w:pPr>
        <w:spacing w:before="188" w:after="188" w:line="240" w:lineRule="auto"/>
        <w:jc w:val="center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b/>
          <w:bCs/>
          <w:color w:val="FF0000"/>
          <w:sz w:val="25"/>
          <w:lang w:eastAsia="ru-RU"/>
        </w:rPr>
        <w:t>КАК ЗАБРОНИРОВАТЬ ПУТЕВКУ </w:t>
      </w:r>
    </w:p>
    <w:p w:rsidR="001A639E" w:rsidRPr="001A639E" w:rsidRDefault="001A639E" w:rsidP="001A639E">
      <w:pPr>
        <w:spacing w:before="188" w:after="188" w:line="240" w:lineRule="auto"/>
        <w:jc w:val="center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Уважаемые родители! Сейчас важно забронировать путевку, чтобы ваш ребенок смог поехать на отдых!</w:t>
      </w:r>
    </w:p>
    <w:p w:rsidR="001A639E" w:rsidRPr="001A639E" w:rsidRDefault="001A639E" w:rsidP="001A639E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Алгоритм для родителя:</w:t>
      </w:r>
    </w:p>
    <w:p w:rsidR="001A639E" w:rsidRPr="001A639E" w:rsidRDefault="001A639E" w:rsidP="001A639E">
      <w:pPr>
        <w:numPr>
          <w:ilvl w:val="0"/>
          <w:numId w:val="1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Регистрация на </w:t>
      </w:r>
      <w:hyperlink r:id="rId5" w:history="1">
        <w:r w:rsidRPr="001A639E">
          <w:rPr>
            <w:rFonts w:ascii="Century Gothic" w:eastAsia="Times New Roman" w:hAnsi="Century Gothic" w:cs="Times New Roman"/>
            <w:color w:val="4A691C"/>
            <w:sz w:val="25"/>
            <w:u w:val="single"/>
            <w:lang w:eastAsia="ru-RU"/>
          </w:rPr>
          <w:t>camps.22edu.ru</w:t>
        </w:r>
      </w:hyperlink>
    </w:p>
    <w:p w:rsidR="001A639E" w:rsidRPr="001A639E" w:rsidRDefault="001A639E" w:rsidP="001A639E">
      <w:pPr>
        <w:numPr>
          <w:ilvl w:val="0"/>
          <w:numId w:val="1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Заполнение анкеты родителя + загрузка </w:t>
      </w:r>
      <w:proofErr w:type="spellStart"/>
      <w:proofErr w:type="gramStart"/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скан-копий</w:t>
      </w:r>
      <w:proofErr w:type="spellEnd"/>
      <w:proofErr w:type="gramEnd"/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паспорта (страница с фото + прописка)</w:t>
      </w:r>
    </w:p>
    <w:p w:rsidR="001A639E" w:rsidRPr="001A639E" w:rsidRDefault="001A639E" w:rsidP="001A639E">
      <w:pPr>
        <w:numPr>
          <w:ilvl w:val="0"/>
          <w:numId w:val="1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Заполнение анкеты ребенка</w:t>
      </w:r>
    </w:p>
    <w:p w:rsidR="001A639E" w:rsidRPr="001A639E" w:rsidRDefault="001A639E" w:rsidP="001A639E">
      <w:pPr>
        <w:numPr>
          <w:ilvl w:val="0"/>
          <w:numId w:val="1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Заполнение льготных категорий в анкете с загрузкой подтверждающих документов (при необходимости)</w:t>
      </w:r>
    </w:p>
    <w:p w:rsidR="001A639E" w:rsidRPr="001A639E" w:rsidRDefault="001A639E" w:rsidP="001A639E">
      <w:pPr>
        <w:numPr>
          <w:ilvl w:val="0"/>
          <w:numId w:val="1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Выбор лагеря и смены в каталоге</w:t>
      </w:r>
    </w:p>
    <w:p w:rsidR="001A639E" w:rsidRPr="001A639E" w:rsidRDefault="001A639E" w:rsidP="001A639E">
      <w:pPr>
        <w:numPr>
          <w:ilvl w:val="0"/>
          <w:numId w:val="1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Бронирование места на выбранной смене (кнопка "Забронировать")</w:t>
      </w:r>
    </w:p>
    <w:p w:rsidR="001A639E" w:rsidRPr="001A639E" w:rsidRDefault="001A639E" w:rsidP="001A639E">
      <w:pPr>
        <w:numPr>
          <w:ilvl w:val="0"/>
          <w:numId w:val="1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Подача заявления на субсидию (обязательно поставить галочку)</w:t>
      </w:r>
    </w:p>
    <w:p w:rsidR="001A639E" w:rsidRPr="001A639E" w:rsidRDefault="001A639E" w:rsidP="001A639E">
      <w:pPr>
        <w:numPr>
          <w:ilvl w:val="0"/>
          <w:numId w:val="1"/>
        </w:numPr>
        <w:spacing w:after="0" w:line="240" w:lineRule="auto"/>
        <w:ind w:left="141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Ждем решения лагеря</w:t>
      </w:r>
    </w:p>
    <w:p w:rsidR="001A639E" w:rsidRPr="001A639E" w:rsidRDefault="001A639E" w:rsidP="001A639E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b/>
          <w:bCs/>
          <w:color w:val="FF0000"/>
          <w:sz w:val="25"/>
          <w:lang w:eastAsia="ru-RU"/>
        </w:rPr>
        <w:t>ВАЖНО!</w:t>
      </w:r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 </w:t>
      </w:r>
      <w:proofErr w:type="gramStart"/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Оплатить стоимость путевки</w:t>
      </w:r>
      <w:proofErr w:type="gramEnd"/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вы можете в установленные договором сроки.</w:t>
      </w:r>
    </w:p>
    <w:p w:rsidR="001A639E" w:rsidRPr="001A639E" w:rsidRDefault="001A639E" w:rsidP="001A639E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Оплачивать путевку можно только после получения ПОДТВЕРЖДЕНИЯ лагеря о наличии мест!</w:t>
      </w:r>
    </w:p>
    <w:p w:rsidR="001A639E" w:rsidRPr="001A639E" w:rsidRDefault="001A639E" w:rsidP="001A639E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Проверьте, что Вы получили право на путевку!!!</w:t>
      </w:r>
    </w:p>
    <w:p w:rsidR="001A639E" w:rsidRPr="001A639E" w:rsidRDefault="001A639E" w:rsidP="001A639E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 </w:t>
      </w:r>
    </w:p>
    <w:p w:rsidR="001A639E" w:rsidRPr="001A639E" w:rsidRDefault="001A639E" w:rsidP="001A639E">
      <w:pPr>
        <w:spacing w:before="188" w:after="188" w:line="240" w:lineRule="auto"/>
        <w:jc w:val="center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i/>
          <w:iCs/>
          <w:color w:val="000000"/>
          <w:sz w:val="25"/>
          <w:lang w:eastAsia="ru-RU"/>
        </w:rPr>
        <w:t>Остались вопросы? Звоните или пишите. Мы обязательно на них ответим!</w:t>
      </w:r>
    </w:p>
    <w:p w:rsidR="001A639E" w:rsidRPr="001A639E" w:rsidRDefault="001A639E" w:rsidP="001A639E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r w:rsidRPr="001A639E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Адрес офиса продаж путевок: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 658540, Алтайский край, Ребрихинский район, с Ребриха</w:t>
      </w:r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, </w:t>
      </w:r>
      <w:proofErr w:type="spellStart"/>
      <w:proofErr w:type="gramStart"/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ул</w:t>
      </w:r>
      <w:proofErr w:type="spellEnd"/>
      <w:proofErr w:type="gramEnd"/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Ленина, д. 134</w:t>
      </w:r>
    </w:p>
    <w:p w:rsidR="001A639E" w:rsidRPr="001A639E" w:rsidRDefault="001A639E" w:rsidP="001A639E">
      <w:pPr>
        <w:spacing w:before="188" w:after="188" w:line="240" w:lineRule="auto"/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</w:pPr>
      <w:proofErr w:type="gramStart"/>
      <w:r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Контактный телефон</w:t>
      </w:r>
      <w:r w:rsidRPr="001A639E">
        <w:rPr>
          <w:rFonts w:ascii="Century Gothic" w:eastAsia="Times New Roman" w:hAnsi="Century Gothic" w:cs="Times New Roman"/>
          <w:b/>
          <w:bCs/>
          <w:color w:val="000000"/>
          <w:sz w:val="25"/>
          <w:lang w:eastAsia="ru-RU"/>
        </w:rPr>
        <w:t>: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 8-385-82-22-1-57</w:t>
      </w:r>
      <w:r w:rsidRPr="001A639E"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</w:t>
      </w:r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Наталья Анатольевна </w:t>
      </w:r>
      <w:proofErr w:type="spellStart"/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>Беззадина</w:t>
      </w:r>
      <w:proofErr w:type="spellEnd"/>
      <w:r>
        <w:rPr>
          <w:rFonts w:ascii="Century Gothic" w:eastAsia="Times New Roman" w:hAnsi="Century Gothic" w:cs="Times New Roman"/>
          <w:color w:val="000000"/>
          <w:sz w:val="25"/>
          <w:szCs w:val="25"/>
          <w:lang w:eastAsia="ru-RU"/>
        </w:rPr>
        <w:t xml:space="preserve"> (</w:t>
      </w:r>
      <w:proofErr w:type="gramEnd"/>
    </w:p>
    <w:p w:rsidR="00E924AD" w:rsidRDefault="00E924AD"/>
    <w:sectPr w:rsidR="00E924AD" w:rsidSect="00E92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27AC"/>
    <w:multiLevelType w:val="multilevel"/>
    <w:tmpl w:val="79F04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1A639E"/>
    <w:rsid w:val="001A639E"/>
    <w:rsid w:val="00E9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A639E"/>
    <w:rPr>
      <w:b/>
      <w:bCs/>
    </w:rPr>
  </w:style>
  <w:style w:type="character" w:styleId="a5">
    <w:name w:val="Hyperlink"/>
    <w:basedOn w:val="a0"/>
    <w:uiPriority w:val="99"/>
    <w:semiHidden/>
    <w:unhideWhenUsed/>
    <w:rsid w:val="001A639E"/>
    <w:rPr>
      <w:color w:val="0000FF"/>
      <w:u w:val="single"/>
    </w:rPr>
  </w:style>
  <w:style w:type="character" w:styleId="a6">
    <w:name w:val="Emphasis"/>
    <w:basedOn w:val="a0"/>
    <w:uiPriority w:val="20"/>
    <w:qFormat/>
    <w:rsid w:val="001A63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mps.22edu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2024-07-12T06:06:00Z</dcterms:created>
  <dcterms:modified xsi:type="dcterms:W3CDTF">2024-07-12T06:08:00Z</dcterms:modified>
</cp:coreProperties>
</file>