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20B3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Основная часть</w:t>
      </w:r>
      <w:r>
        <w:rPr>
          <w:rFonts w:ascii="Arial" w:hAnsi="Arial" w:cs="Arial"/>
          <w:color w:val="000000"/>
          <w:sz w:val="27"/>
          <w:szCs w:val="27"/>
        </w:rPr>
        <w:br/>
        <w:t>База данных: если подключение к облачной базе, то создаёте новую схему с префиксом в виде фамилии, название должно быть на латинице в нижнем регистре и таблицы создаете в этой новой схеме, если подключение к локальному серверу, то создаёте новую схему и в ней создаёте таблицы.</w:t>
      </w:r>
    </w:p>
    <w:p w14:paraId="549C4D2A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Задание 1. Спроектируйте базу данных, содержащую три справочника:</w:t>
      </w:r>
      <w:r>
        <w:rPr>
          <w:rFonts w:ascii="Arial" w:hAnsi="Arial" w:cs="Arial"/>
          <w:color w:val="000000"/>
          <w:sz w:val="27"/>
          <w:szCs w:val="27"/>
        </w:rPr>
        <w:br/>
        <w:t>· язык (английский, французский и т. п.);</w:t>
      </w:r>
      <w:r>
        <w:rPr>
          <w:rFonts w:ascii="Arial" w:hAnsi="Arial" w:cs="Arial"/>
          <w:color w:val="000000"/>
          <w:sz w:val="27"/>
          <w:szCs w:val="27"/>
        </w:rPr>
        <w:br/>
        <w:t>· народность (славяне, англосаксы и т. п.);</w:t>
      </w:r>
      <w:r>
        <w:rPr>
          <w:rFonts w:ascii="Arial" w:hAnsi="Arial" w:cs="Arial"/>
          <w:color w:val="000000"/>
          <w:sz w:val="27"/>
          <w:szCs w:val="27"/>
        </w:rPr>
        <w:br/>
        <w:t>· страны (Россия, Германия и т. п.).</w:t>
      </w:r>
      <w:r>
        <w:rPr>
          <w:rFonts w:ascii="Arial" w:hAnsi="Arial" w:cs="Arial"/>
          <w:color w:val="000000"/>
          <w:sz w:val="27"/>
          <w:szCs w:val="27"/>
        </w:rPr>
        <w:br/>
        <w:t xml:space="preserve">Две таблицы со связями: язык-народность и народность-страна, отношения многие ко многим. Пример таблицы со связями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film_actor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  <w:t>Требования к таблицам-справочникам:</w:t>
      </w:r>
      <w:r>
        <w:rPr>
          <w:rFonts w:ascii="Arial" w:hAnsi="Arial" w:cs="Arial"/>
          <w:color w:val="000000"/>
          <w:sz w:val="27"/>
          <w:szCs w:val="27"/>
        </w:rPr>
        <w:br/>
        <w:t>· наличие ограничений первичных ключей.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идентификатору сущности должен присваиваться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автоинкрементом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наименования сущностей не должны содержать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-значения, не должны допускаться дубликаты в названиях сущностей.</w:t>
      </w:r>
      <w:r>
        <w:rPr>
          <w:rFonts w:ascii="Arial" w:hAnsi="Arial" w:cs="Arial"/>
          <w:color w:val="000000"/>
          <w:sz w:val="27"/>
          <w:szCs w:val="27"/>
        </w:rPr>
        <w:br/>
        <w:t>Требования к таблицам со связями:</w:t>
      </w:r>
      <w:r>
        <w:rPr>
          <w:rFonts w:ascii="Arial" w:hAnsi="Arial" w:cs="Arial"/>
          <w:color w:val="000000"/>
          <w:sz w:val="27"/>
          <w:szCs w:val="27"/>
        </w:rPr>
        <w:br/>
        <w:t>· наличие ограничений первичных и внешних ключей.</w:t>
      </w:r>
    </w:p>
    <w:p w14:paraId="0B4931CE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качестве ответа на задание пришлите запросы создания таблиц и запросы по добавлению в каждую таблицу по 5 строк с данными.</w:t>
      </w:r>
    </w:p>
    <w:p w14:paraId="120874BF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Дополнительная часть</w:t>
      </w:r>
    </w:p>
    <w:p w14:paraId="69736CBF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1. Создайте новую таблицу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 следующими полями: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название фильма — тип данных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varchar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(255) и ограничение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film_year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год выпуска фильма — тип данных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integer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условие, что значение должно быть больше 0;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film_rental_rate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стоимость аренды фильма — тип данных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numeric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(4,2), значение по умолчанию 0.99;</w:t>
      </w:r>
      <w:r>
        <w:rPr>
          <w:rFonts w:ascii="Arial" w:hAnsi="Arial" w:cs="Arial"/>
          <w:color w:val="000000"/>
          <w:sz w:val="27"/>
          <w:szCs w:val="27"/>
        </w:rPr>
        <w:br/>
        <w:t xml:space="preserve">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film_duration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длительность фильма в минутах — тип данных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integer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ограничение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условие, что значение должно быть больше 0.</w:t>
      </w:r>
      <w:r>
        <w:rPr>
          <w:rFonts w:ascii="Arial" w:hAnsi="Arial" w:cs="Arial"/>
          <w:color w:val="000000"/>
          <w:sz w:val="27"/>
          <w:szCs w:val="27"/>
        </w:rPr>
        <w:br/>
        <w:t>Если работаете в облачной базе, то перед названием таблицы задайте наименование вашей схемы.</w:t>
      </w:r>
    </w:p>
    <w:p w14:paraId="0C1FBF6B" w14:textId="77777777" w:rsidR="00BC7A38" w:rsidRP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2. Заполните таблицу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данными с помощью 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>SQL-</w:t>
      </w:r>
      <w:r>
        <w:rPr>
          <w:rFonts w:ascii="Arial" w:hAnsi="Arial" w:cs="Arial"/>
          <w:color w:val="000000"/>
          <w:sz w:val="27"/>
          <w:szCs w:val="27"/>
        </w:rPr>
        <w:t>запроса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где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колонкам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соответствуют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массивы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данных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t>: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br/>
        <w:t>· film_name — array[The Shawshank Redemption, The Green Mile, Back to the Future, Forrest Gump, Schindler’s List];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br/>
        <w:t>· film_year — array[1994, 1999, 1985, 1994, 1993];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br/>
        <w:t>· film_rental_rate — array[2.99, 0.99, 1.99, 2.99, 3.99];</w:t>
      </w:r>
      <w:r w:rsidRPr="00BC7A38">
        <w:rPr>
          <w:rFonts w:ascii="Arial" w:hAnsi="Arial" w:cs="Arial"/>
          <w:color w:val="000000"/>
          <w:sz w:val="27"/>
          <w:szCs w:val="27"/>
          <w:lang w:val="en-US"/>
        </w:rPr>
        <w:br/>
        <w:t>· film_duration — array[142, 189, 116, 142, 195].</w:t>
      </w:r>
    </w:p>
    <w:p w14:paraId="38FF3228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Задание 3. Обновите стоимость аренды фильмов в таблице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учётом информации, что стоимость аренды всех фильмов поднялась на 1.41.</w:t>
      </w:r>
    </w:p>
    <w:p w14:paraId="3133EA8B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4. Фильм с названием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Future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был снят с аренды, удалите строку с этим фильмом из таблицы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2FB9B14F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5. Добавьте в таблицу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запись о любом другом новом фильме.</w:t>
      </w:r>
    </w:p>
    <w:p w14:paraId="01D4033D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6. Напишите SQL-запрос, который выведет все колонки из таблицы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также новую вычисляемую колонку «длительность фильма в часах», округлённую до десятых.</w:t>
      </w:r>
    </w:p>
    <w:p w14:paraId="3D8CDEFA" w14:textId="77777777" w:rsidR="00BC7A38" w:rsidRDefault="00BC7A38" w:rsidP="00BC7A3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Задание 7. Удалите таблицу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film_new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2F76CF17" w14:textId="77777777" w:rsidR="002207CA" w:rsidRDefault="002207CA"/>
    <w:sectPr w:rsidR="00220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0A"/>
    <w:rsid w:val="002207CA"/>
    <w:rsid w:val="00BC7A38"/>
    <w:rsid w:val="00F2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ACBDF-0922-4903-A98A-D3F50FB2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7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2022-11-17T17:26:00Z</dcterms:created>
  <dcterms:modified xsi:type="dcterms:W3CDTF">2022-11-17T17:26:00Z</dcterms:modified>
</cp:coreProperties>
</file>