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166" w:rsidRDefault="00822166" w:rsidP="00822166">
      <w:r>
        <w:t>Введение</w:t>
      </w:r>
    </w:p>
    <w:p w:rsidR="00822166" w:rsidRDefault="00822166" w:rsidP="00822166"/>
    <w:p w:rsidR="00822166" w:rsidRDefault="00822166" w:rsidP="00822166">
      <w:r>
        <w:t>1 Аналитический раздел</w:t>
      </w:r>
    </w:p>
    <w:p w:rsidR="00822166" w:rsidRPr="006D74C2" w:rsidRDefault="00822166" w:rsidP="00822166">
      <w:pPr>
        <w:spacing w:line="360" w:lineRule="auto"/>
        <w:ind w:firstLine="432"/>
        <w:rPr>
          <w:szCs w:val="28"/>
        </w:rPr>
      </w:pPr>
      <w:r w:rsidRPr="006D74C2">
        <w:rPr>
          <w:szCs w:val="28"/>
        </w:rPr>
        <w:t>В данном разделе проводится описание предметной области, постановка задачи и ее обоснование, а также рассматриваются</w:t>
      </w:r>
      <w:r w:rsidR="009219CD">
        <w:rPr>
          <w:szCs w:val="28"/>
        </w:rPr>
        <w:t xml:space="preserve"> чтото там</w:t>
      </w:r>
      <w:bookmarkStart w:id="0" w:name="_GoBack"/>
      <w:bookmarkEnd w:id="0"/>
      <w:r w:rsidRPr="006D74C2">
        <w:rPr>
          <w:szCs w:val="28"/>
        </w:rPr>
        <w:t>, и возможные подходы к решению поставленной задачи.</w:t>
      </w:r>
    </w:p>
    <w:p w:rsidR="00822166" w:rsidRDefault="00822166" w:rsidP="00822166">
      <w:r>
        <w:t>1.1 Постановка задачи</w:t>
      </w:r>
    </w:p>
    <w:p w:rsidR="009219CD" w:rsidRDefault="009219CD" w:rsidP="00822166">
      <w:r>
        <w:t>1.2 Обзор существующих аналогов</w:t>
      </w:r>
    </w:p>
    <w:p w:rsidR="009219CD" w:rsidRDefault="009219CD" w:rsidP="00822166">
      <w:r>
        <w:t>1.3 тут тоже что то надо написать</w:t>
      </w:r>
    </w:p>
    <w:p w:rsidR="00822166" w:rsidRDefault="009219CD" w:rsidP="00822166">
      <w:r>
        <w:t>Заключение</w:t>
      </w:r>
    </w:p>
    <w:p w:rsidR="00822166" w:rsidRDefault="00822166" w:rsidP="00822166">
      <w:r>
        <w:t>2 Конструкторский раздел</w:t>
      </w:r>
    </w:p>
    <w:p w:rsidR="00822166" w:rsidRDefault="00822166" w:rsidP="00822166">
      <w:r>
        <w:t>2.1 Структуры данных</w:t>
      </w:r>
    </w:p>
    <w:p w:rsidR="00822166" w:rsidRDefault="00822166" w:rsidP="00822166">
      <w:r>
        <w:t>2.2 Алгоритм такой то</w:t>
      </w:r>
    </w:p>
    <w:p w:rsidR="00822166" w:rsidRDefault="00822166" w:rsidP="00822166">
      <w:r>
        <w:t>2.3 Алгоритм секой то</w:t>
      </w:r>
    </w:p>
    <w:p w:rsidR="00822166" w:rsidRDefault="009219CD" w:rsidP="00822166">
      <w:r>
        <w:t>Заключение</w:t>
      </w:r>
    </w:p>
    <w:p w:rsidR="00822166" w:rsidRDefault="00822166" w:rsidP="00822166">
      <w:r>
        <w:t>3 Технологический раздел</w:t>
      </w:r>
    </w:p>
    <w:p w:rsidR="00822166" w:rsidRDefault="00822166" w:rsidP="00822166">
      <w:r>
        <w:t>3.1 Обоснование выбора языка программирования</w:t>
      </w:r>
    </w:p>
    <w:p w:rsidR="00822166" w:rsidRDefault="00822166" w:rsidP="00822166">
      <w:r>
        <w:t>3.2 Структура модулей программы</w:t>
      </w:r>
    </w:p>
    <w:p w:rsidR="00822166" w:rsidRDefault="00822166" w:rsidP="00822166">
      <w:r>
        <w:t>3.3 Описание классов программы</w:t>
      </w:r>
    </w:p>
    <w:p w:rsidR="00822166" w:rsidRDefault="00822166" w:rsidP="00822166">
      <w:r>
        <w:t>3.4 руководство по развертыванию системы</w:t>
      </w:r>
    </w:p>
    <w:p w:rsidR="00822166" w:rsidRDefault="00822166" w:rsidP="00822166"/>
    <w:p w:rsidR="00822166" w:rsidRDefault="00822166" w:rsidP="00822166">
      <w:r>
        <w:t>3.5 Пользовательский интерфейс</w:t>
      </w:r>
    </w:p>
    <w:p w:rsidR="00822166" w:rsidRDefault="00822166" w:rsidP="00822166">
      <w:r>
        <w:t>3.6 Требования к программному и аппаратному обеспечению</w:t>
      </w:r>
    </w:p>
    <w:p w:rsidR="00822166" w:rsidRPr="00C975D2" w:rsidRDefault="00822166" w:rsidP="00822166">
      <w:pPr>
        <w:spacing w:after="0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Минимальные технические требования для центрального сервера:</w:t>
      </w:r>
    </w:p>
    <w:p w:rsidR="00822166" w:rsidRPr="00C975D2" w:rsidRDefault="00822166" w:rsidP="00822166">
      <w:pPr>
        <w:numPr>
          <w:ilvl w:val="0"/>
          <w:numId w:val="2"/>
        </w:numPr>
        <w:spacing w:after="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2-х ядерный процессор с тактовой частотой 2 ГГц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822166" w:rsidRPr="00C975D2" w:rsidRDefault="00822166" w:rsidP="00822166">
      <w:pPr>
        <w:numPr>
          <w:ilvl w:val="0"/>
          <w:numId w:val="2"/>
        </w:numPr>
        <w:spacing w:after="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ОЗУ 4 ГБ</w:t>
      </w:r>
      <w:r w:rsidRPr="008221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822166" w:rsidRPr="00C975D2" w:rsidRDefault="00822166" w:rsidP="00822166">
      <w:pPr>
        <w:numPr>
          <w:ilvl w:val="0"/>
          <w:numId w:val="2"/>
        </w:numPr>
        <w:spacing w:after="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ПЗУ 300 ГБ для РСОИ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:rsidR="00822166" w:rsidRPr="00C975D2" w:rsidRDefault="00822166" w:rsidP="00822166">
      <w:pPr>
        <w:numPr>
          <w:ilvl w:val="0"/>
          <w:numId w:val="2"/>
        </w:numPr>
        <w:spacing w:after="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Сетевая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карта Ethernet стандарта 100BASE-T;</w:t>
      </w:r>
    </w:p>
    <w:p w:rsidR="00822166" w:rsidRPr="00C975D2" w:rsidRDefault="00822166" w:rsidP="00822166">
      <w:pPr>
        <w:numPr>
          <w:ilvl w:val="0"/>
          <w:numId w:val="2"/>
        </w:numPr>
        <w:spacing w:after="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разрешение экрана 1366х768 точек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822166" w:rsidRPr="00C975D2" w:rsidRDefault="00822166" w:rsidP="00822166">
      <w:pPr>
        <w:numPr>
          <w:ilvl w:val="0"/>
          <w:numId w:val="2"/>
        </w:numPr>
        <w:spacing w:after="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Клавиатура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:rsidR="00822166" w:rsidRPr="00C975D2" w:rsidRDefault="00822166" w:rsidP="00822166">
      <w:pPr>
        <w:numPr>
          <w:ilvl w:val="0"/>
          <w:numId w:val="2"/>
        </w:numPr>
        <w:spacing w:after="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Мышь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822166" w:rsidRPr="00C975D2" w:rsidRDefault="00822166" w:rsidP="00822166">
      <w:pPr>
        <w:spacing w:after="0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Общие требования к программному окружению:</w:t>
      </w:r>
    </w:p>
    <w:p w:rsidR="00822166" w:rsidRPr="00C975D2" w:rsidRDefault="00822166" w:rsidP="00822166">
      <w:pPr>
        <w:numPr>
          <w:ilvl w:val="0"/>
          <w:numId w:val="3"/>
        </w:numPr>
        <w:spacing w:after="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eb-браузер Chrome 17.0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822166" w:rsidRDefault="009219CD" w:rsidP="00822166">
      <w:pPr>
        <w:tabs>
          <w:tab w:val="left" w:pos="5954"/>
        </w:tabs>
      </w:pPr>
      <w:r>
        <w:t>Заключение</w:t>
      </w:r>
    </w:p>
    <w:p w:rsidR="00822166" w:rsidRDefault="00822166" w:rsidP="00822166">
      <w:r>
        <w:t xml:space="preserve">Заключение </w:t>
      </w:r>
    </w:p>
    <w:p w:rsidR="00822166" w:rsidRDefault="00822166" w:rsidP="00822166"/>
    <w:p w:rsidR="00822166" w:rsidRPr="00822166" w:rsidRDefault="00822166" w:rsidP="00822166">
      <w:r>
        <w:t>Список литературы</w:t>
      </w:r>
    </w:p>
    <w:sectPr w:rsidR="00822166" w:rsidRPr="00822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7E0545"/>
    <w:multiLevelType w:val="multilevel"/>
    <w:tmpl w:val="A298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CB0359"/>
    <w:multiLevelType w:val="multilevel"/>
    <w:tmpl w:val="43D0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8C7699"/>
    <w:multiLevelType w:val="hybridMultilevel"/>
    <w:tmpl w:val="9EC22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932"/>
    <w:rsid w:val="001B4932"/>
    <w:rsid w:val="00252D27"/>
    <w:rsid w:val="00822166"/>
    <w:rsid w:val="009219CD"/>
    <w:rsid w:val="00C1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C3714E-2A94-486E-A2D2-A849D8F0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Kosyura</dc:creator>
  <cp:keywords/>
  <dc:description/>
  <cp:lastModifiedBy>Olga Kosyura</cp:lastModifiedBy>
  <cp:revision>3</cp:revision>
  <dcterms:created xsi:type="dcterms:W3CDTF">2015-04-07T10:20:00Z</dcterms:created>
  <dcterms:modified xsi:type="dcterms:W3CDTF">2015-04-07T10:33:00Z</dcterms:modified>
</cp:coreProperties>
</file>