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C5F" w:rsidRDefault="00802AC2" w:rsidP="00C1274A">
      <w:pPr>
        <w:spacing w:after="0"/>
        <w:ind w:firstLine="708"/>
        <w:jc w:val="both"/>
        <w:rPr>
          <w:rFonts w:ascii="Verdana" w:hAnsi="Verdana"/>
          <w:sz w:val="28"/>
          <w:szCs w:val="28"/>
        </w:rPr>
      </w:pPr>
      <w:r w:rsidRPr="00C1274A">
        <w:rPr>
          <w:rFonts w:ascii="Verdana" w:hAnsi="Verdana"/>
          <w:sz w:val="28"/>
          <w:szCs w:val="28"/>
        </w:rPr>
        <w:t>Брусчатка «</w:t>
      </w:r>
      <w:r w:rsidR="008F6B5D">
        <w:rPr>
          <w:rFonts w:ascii="Verdana" w:hAnsi="Verdana"/>
          <w:sz w:val="28"/>
          <w:szCs w:val="28"/>
        </w:rPr>
        <w:t>Наборная</w:t>
      </w:r>
      <w:bookmarkStart w:id="0" w:name="_GoBack"/>
      <w:bookmarkEnd w:id="0"/>
      <w:r w:rsidR="00C42ECC" w:rsidRPr="00C1274A">
        <w:rPr>
          <w:rFonts w:ascii="Verdana" w:hAnsi="Verdana"/>
          <w:sz w:val="28"/>
          <w:szCs w:val="28"/>
        </w:rPr>
        <w:t>»</w:t>
      </w:r>
      <w:r w:rsidR="004C6C5F" w:rsidRPr="00C1274A">
        <w:rPr>
          <w:rFonts w:ascii="Verdana" w:hAnsi="Verdana"/>
          <w:sz w:val="28"/>
          <w:szCs w:val="28"/>
        </w:rPr>
        <w:t xml:space="preserve"> продается комплекта</w:t>
      </w:r>
      <w:r w:rsidR="00C42ECC" w:rsidRPr="00C1274A">
        <w:rPr>
          <w:rFonts w:ascii="Verdana" w:hAnsi="Verdana"/>
          <w:sz w:val="28"/>
          <w:szCs w:val="28"/>
        </w:rPr>
        <w:t>м</w:t>
      </w:r>
      <w:r w:rsidR="004C6C5F" w:rsidRPr="00C1274A">
        <w:rPr>
          <w:rFonts w:ascii="Verdana" w:hAnsi="Verdana"/>
          <w:sz w:val="28"/>
          <w:szCs w:val="28"/>
        </w:rPr>
        <w:t>и</w:t>
      </w:r>
      <w:r w:rsidR="006F231C" w:rsidRPr="00C1274A">
        <w:rPr>
          <w:rFonts w:ascii="Verdana" w:hAnsi="Verdana"/>
          <w:sz w:val="28"/>
          <w:szCs w:val="28"/>
        </w:rPr>
        <w:t xml:space="preserve"> из 6</w:t>
      </w:r>
      <w:r w:rsidR="00C42ECC" w:rsidRPr="00C1274A">
        <w:rPr>
          <w:rFonts w:ascii="Verdana" w:hAnsi="Verdana"/>
          <w:sz w:val="28"/>
          <w:szCs w:val="28"/>
        </w:rPr>
        <w:t xml:space="preserve"> </w:t>
      </w:r>
      <w:r w:rsidR="004C6C5F" w:rsidRPr="00C1274A">
        <w:rPr>
          <w:rFonts w:ascii="Verdana" w:hAnsi="Verdana"/>
          <w:sz w:val="28"/>
          <w:szCs w:val="28"/>
        </w:rPr>
        <w:t xml:space="preserve">разных </w:t>
      </w:r>
      <w:r w:rsidR="00C42ECC" w:rsidRPr="00C1274A">
        <w:rPr>
          <w:rFonts w:ascii="Verdana" w:hAnsi="Verdana"/>
          <w:sz w:val="28"/>
          <w:szCs w:val="28"/>
        </w:rPr>
        <w:t>элементов</w:t>
      </w:r>
      <w:r w:rsidR="004C6C5F" w:rsidRPr="00C1274A">
        <w:rPr>
          <w:rFonts w:ascii="Verdana" w:hAnsi="Verdana"/>
          <w:sz w:val="28"/>
          <w:szCs w:val="28"/>
        </w:rPr>
        <w:t>. Суммарная площадь брусч</w:t>
      </w:r>
      <w:r w:rsidRPr="00C1274A">
        <w:rPr>
          <w:rFonts w:ascii="Verdana" w:hAnsi="Verdana"/>
          <w:sz w:val="28"/>
          <w:szCs w:val="28"/>
        </w:rPr>
        <w:t>а</w:t>
      </w:r>
      <w:r w:rsidR="006F231C" w:rsidRPr="00C1274A">
        <w:rPr>
          <w:rFonts w:ascii="Verdana" w:hAnsi="Verdana"/>
          <w:sz w:val="28"/>
          <w:szCs w:val="28"/>
        </w:rPr>
        <w:t>тки из комплекта составляет 0,27</w:t>
      </w:r>
      <w:r w:rsidR="00231EE6" w:rsidRPr="00C1274A">
        <w:rPr>
          <w:rFonts w:ascii="Verdana" w:hAnsi="Verdana"/>
          <w:sz w:val="28"/>
          <w:szCs w:val="28"/>
        </w:rPr>
        <w:t xml:space="preserve"> м2.</w:t>
      </w:r>
    </w:p>
    <w:p w:rsidR="00C1274A" w:rsidRDefault="00C1274A" w:rsidP="00C1274A">
      <w:pPr>
        <w:spacing w:after="0"/>
        <w:ind w:firstLine="708"/>
        <w:jc w:val="both"/>
        <w:rPr>
          <w:rFonts w:ascii="Verdana" w:hAnsi="Verdana"/>
          <w:sz w:val="28"/>
          <w:szCs w:val="28"/>
        </w:rPr>
      </w:pPr>
    </w:p>
    <w:p w:rsidR="00C1274A" w:rsidRPr="00C1274A" w:rsidRDefault="00C1274A" w:rsidP="00C1274A">
      <w:pPr>
        <w:spacing w:after="0"/>
        <w:ind w:firstLine="708"/>
        <w:jc w:val="both"/>
        <w:rPr>
          <w:rFonts w:ascii="Verdana" w:hAnsi="Verdana"/>
          <w:sz w:val="28"/>
          <w:szCs w:val="28"/>
        </w:rPr>
      </w:pPr>
    </w:p>
    <w:p w:rsidR="00F02CE4" w:rsidRDefault="00EA0F9F" w:rsidP="00C1274A">
      <w:pPr>
        <w:spacing w:after="0"/>
        <w:jc w:val="center"/>
        <w:rPr>
          <w:rFonts w:ascii="Verdana" w:hAnsi="Verdana"/>
          <w:b/>
          <w:sz w:val="28"/>
          <w:szCs w:val="28"/>
        </w:rPr>
      </w:pPr>
      <w:r w:rsidRPr="00EA0F9F">
        <w:rPr>
          <w:rFonts w:ascii="Verdana" w:hAnsi="Verdana"/>
          <w:b/>
          <w:sz w:val="28"/>
          <w:szCs w:val="28"/>
        </w:rPr>
        <w:t xml:space="preserve">Технические </w:t>
      </w:r>
      <w:r w:rsidR="00A67783">
        <w:rPr>
          <w:rFonts w:ascii="Verdana" w:hAnsi="Verdana"/>
          <w:b/>
          <w:sz w:val="28"/>
          <w:szCs w:val="28"/>
        </w:rPr>
        <w:t>характеристики</w:t>
      </w:r>
    </w:p>
    <w:p w:rsidR="004C6C5F" w:rsidRPr="004C6C5F" w:rsidRDefault="004C6C5F" w:rsidP="00C1274A">
      <w:pPr>
        <w:spacing w:after="0"/>
        <w:jc w:val="center"/>
        <w:rPr>
          <w:rFonts w:ascii="Verdana" w:hAnsi="Verdana"/>
          <w:b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6"/>
        <w:gridCol w:w="1597"/>
        <w:gridCol w:w="1597"/>
        <w:gridCol w:w="1597"/>
        <w:gridCol w:w="1597"/>
      </w:tblGrid>
      <w:tr w:rsidR="006F231C" w:rsidTr="00C1274A">
        <w:tc>
          <w:tcPr>
            <w:tcW w:w="1596" w:type="dxa"/>
            <w:vAlign w:val="center"/>
          </w:tcPr>
          <w:p w:rsidR="006F231C" w:rsidRPr="006F231C" w:rsidRDefault="006F231C" w:rsidP="00C1274A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F231C">
              <w:rPr>
                <w:rFonts w:ascii="Verdana" w:hAnsi="Verdana"/>
                <w:b/>
                <w:sz w:val="24"/>
                <w:szCs w:val="24"/>
              </w:rPr>
              <w:t>Длина</w:t>
            </w:r>
          </w:p>
        </w:tc>
        <w:tc>
          <w:tcPr>
            <w:tcW w:w="1597" w:type="dxa"/>
            <w:vAlign w:val="center"/>
          </w:tcPr>
          <w:p w:rsidR="006F231C" w:rsidRPr="006F231C" w:rsidRDefault="006F231C" w:rsidP="00C1274A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F231C">
              <w:rPr>
                <w:rFonts w:ascii="Verdana" w:hAnsi="Verdana"/>
                <w:b/>
                <w:sz w:val="24"/>
                <w:szCs w:val="24"/>
              </w:rPr>
              <w:t>Ширина</w:t>
            </w:r>
          </w:p>
        </w:tc>
        <w:tc>
          <w:tcPr>
            <w:tcW w:w="1597" w:type="dxa"/>
            <w:vAlign w:val="center"/>
          </w:tcPr>
          <w:p w:rsidR="006F231C" w:rsidRPr="006F231C" w:rsidRDefault="006F231C" w:rsidP="00C1274A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F231C">
              <w:rPr>
                <w:rFonts w:ascii="Verdana" w:hAnsi="Verdana"/>
                <w:b/>
                <w:sz w:val="24"/>
                <w:szCs w:val="24"/>
              </w:rPr>
              <w:t>Толщина</w:t>
            </w:r>
          </w:p>
        </w:tc>
        <w:tc>
          <w:tcPr>
            <w:tcW w:w="1597" w:type="dxa"/>
            <w:vAlign w:val="center"/>
          </w:tcPr>
          <w:p w:rsidR="006F231C" w:rsidRPr="006F231C" w:rsidRDefault="006F231C" w:rsidP="00C1274A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F231C">
              <w:rPr>
                <w:rFonts w:ascii="Verdana" w:hAnsi="Verdana"/>
                <w:b/>
                <w:sz w:val="24"/>
                <w:szCs w:val="24"/>
              </w:rPr>
              <w:t>Масса</w:t>
            </w:r>
          </w:p>
        </w:tc>
        <w:tc>
          <w:tcPr>
            <w:tcW w:w="1597" w:type="dxa"/>
            <w:vAlign w:val="center"/>
          </w:tcPr>
          <w:p w:rsidR="006F231C" w:rsidRDefault="006F231C" w:rsidP="00C1274A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F231C">
              <w:rPr>
                <w:rFonts w:ascii="Verdana" w:hAnsi="Verdana"/>
                <w:b/>
                <w:sz w:val="24"/>
                <w:szCs w:val="24"/>
              </w:rPr>
              <w:t xml:space="preserve">Штук </w:t>
            </w:r>
          </w:p>
          <w:p w:rsidR="006F231C" w:rsidRPr="006F231C" w:rsidRDefault="006F231C" w:rsidP="00C1274A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F231C">
              <w:rPr>
                <w:rFonts w:ascii="Verdana" w:hAnsi="Verdana"/>
                <w:b/>
                <w:sz w:val="24"/>
                <w:szCs w:val="24"/>
              </w:rPr>
              <w:t xml:space="preserve">в </w:t>
            </w:r>
            <w:r w:rsidR="00C1274A">
              <w:rPr>
                <w:rFonts w:ascii="Verdana" w:hAnsi="Verdana"/>
                <w:b/>
                <w:sz w:val="24"/>
                <w:szCs w:val="24"/>
              </w:rPr>
              <w:t xml:space="preserve">1 </w:t>
            </w:r>
            <w:r w:rsidRPr="006F231C">
              <w:rPr>
                <w:rFonts w:ascii="Verdana" w:hAnsi="Verdana"/>
                <w:b/>
                <w:sz w:val="24"/>
                <w:szCs w:val="24"/>
              </w:rPr>
              <w:t>м2</w:t>
            </w:r>
          </w:p>
        </w:tc>
      </w:tr>
      <w:tr w:rsidR="006F231C" w:rsidTr="00C1274A">
        <w:tc>
          <w:tcPr>
            <w:tcW w:w="1596" w:type="dxa"/>
            <w:vAlign w:val="center"/>
          </w:tcPr>
          <w:p w:rsidR="006F231C" w:rsidRPr="006F231C" w:rsidRDefault="006F231C" w:rsidP="00C1274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300 мм</w:t>
            </w:r>
          </w:p>
        </w:tc>
        <w:tc>
          <w:tcPr>
            <w:tcW w:w="1597" w:type="dxa"/>
            <w:vAlign w:val="center"/>
          </w:tcPr>
          <w:p w:rsidR="006F231C" w:rsidRPr="006F231C" w:rsidRDefault="006F231C" w:rsidP="00C1274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150 мм</w:t>
            </w:r>
          </w:p>
        </w:tc>
        <w:tc>
          <w:tcPr>
            <w:tcW w:w="1597" w:type="dxa"/>
            <w:vAlign w:val="center"/>
          </w:tcPr>
          <w:p w:rsidR="006F231C" w:rsidRPr="006F231C" w:rsidRDefault="006F231C" w:rsidP="00C1274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40 мм</w:t>
            </w:r>
          </w:p>
        </w:tc>
        <w:tc>
          <w:tcPr>
            <w:tcW w:w="1597" w:type="dxa"/>
            <w:vAlign w:val="center"/>
          </w:tcPr>
          <w:p w:rsidR="006F231C" w:rsidRPr="006F231C" w:rsidRDefault="006F231C" w:rsidP="00C1274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 кг</w:t>
            </w:r>
          </w:p>
        </w:tc>
        <w:tc>
          <w:tcPr>
            <w:tcW w:w="1597" w:type="dxa"/>
            <w:vAlign w:val="center"/>
          </w:tcPr>
          <w:p w:rsidR="006F231C" w:rsidRPr="006F231C" w:rsidRDefault="006F231C" w:rsidP="00C1274A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22,2</w:t>
            </w:r>
          </w:p>
        </w:tc>
      </w:tr>
    </w:tbl>
    <w:p w:rsidR="00986EDA" w:rsidRDefault="00986EDA" w:rsidP="00C1274A">
      <w:pPr>
        <w:spacing w:after="0"/>
        <w:jc w:val="center"/>
        <w:rPr>
          <w:rFonts w:ascii="Verdana" w:hAnsi="Verdana"/>
          <w:sz w:val="16"/>
          <w:szCs w:val="16"/>
        </w:rPr>
      </w:pPr>
    </w:p>
    <w:p w:rsidR="00C1274A" w:rsidRDefault="00C1274A" w:rsidP="00C1274A">
      <w:pPr>
        <w:spacing w:after="0"/>
        <w:jc w:val="center"/>
        <w:rPr>
          <w:rFonts w:ascii="Verdana" w:hAnsi="Verdana"/>
          <w:sz w:val="28"/>
          <w:szCs w:val="28"/>
        </w:rPr>
      </w:pPr>
      <w:r w:rsidRPr="00C1274A">
        <w:rPr>
          <w:rFonts w:ascii="Verdana" w:hAnsi="Verdana"/>
          <w:sz w:val="28"/>
          <w:szCs w:val="28"/>
        </w:rPr>
        <w:t xml:space="preserve">Брусчатка производится в соответствии </w:t>
      </w:r>
    </w:p>
    <w:p w:rsidR="00C1274A" w:rsidRPr="00C1274A" w:rsidRDefault="00C1274A" w:rsidP="00C1274A">
      <w:pPr>
        <w:spacing w:after="0"/>
        <w:jc w:val="center"/>
        <w:rPr>
          <w:rFonts w:ascii="Verdana" w:hAnsi="Verdana"/>
          <w:sz w:val="28"/>
          <w:szCs w:val="28"/>
        </w:rPr>
      </w:pPr>
      <w:r w:rsidRPr="00C1274A">
        <w:rPr>
          <w:rFonts w:ascii="Verdana" w:hAnsi="Verdana"/>
          <w:sz w:val="28"/>
          <w:szCs w:val="28"/>
        </w:rPr>
        <w:t>с ГОСТ 17608-91 и ГОСТ 17608-2017</w:t>
      </w:r>
    </w:p>
    <w:p w:rsidR="00C1274A" w:rsidRPr="00C1274A" w:rsidRDefault="00C1274A" w:rsidP="00C1274A">
      <w:pPr>
        <w:spacing w:after="0"/>
        <w:jc w:val="center"/>
        <w:rPr>
          <w:rFonts w:ascii="Verdana" w:hAnsi="Verdana"/>
          <w:sz w:val="16"/>
          <w:szCs w:val="16"/>
        </w:rPr>
      </w:pPr>
    </w:p>
    <w:p w:rsidR="00C42ECC" w:rsidRPr="00C1274A" w:rsidRDefault="00C1274A" w:rsidP="00C1274A">
      <w:pPr>
        <w:spacing w:after="0"/>
        <w:jc w:val="center"/>
        <w:rPr>
          <w:rFonts w:ascii="Verdana" w:hAnsi="Verdana"/>
          <w:sz w:val="28"/>
          <w:szCs w:val="28"/>
        </w:rPr>
      </w:pPr>
      <w:r w:rsidRPr="00C1274A">
        <w:rPr>
          <w:rFonts w:ascii="Verdana" w:hAnsi="Verdana"/>
          <w:sz w:val="28"/>
          <w:szCs w:val="28"/>
        </w:rPr>
        <w:t>Марка бетона В30, к</w:t>
      </w:r>
      <w:r w:rsidR="00C42ECC" w:rsidRPr="00C1274A">
        <w:rPr>
          <w:rFonts w:ascii="Verdana" w:hAnsi="Verdana"/>
          <w:sz w:val="28"/>
          <w:szCs w:val="28"/>
        </w:rPr>
        <w:t xml:space="preserve">ласс морозостойкости </w:t>
      </w:r>
      <w:r w:rsidR="00C42ECC" w:rsidRPr="00C1274A">
        <w:rPr>
          <w:rFonts w:ascii="Verdana" w:hAnsi="Verdana"/>
          <w:sz w:val="28"/>
          <w:szCs w:val="28"/>
          <w:lang w:val="en-US"/>
        </w:rPr>
        <w:t>F</w:t>
      </w:r>
      <w:r w:rsidRPr="00C1274A">
        <w:rPr>
          <w:rFonts w:ascii="Verdana" w:hAnsi="Verdana"/>
          <w:sz w:val="28"/>
          <w:szCs w:val="28"/>
        </w:rPr>
        <w:t>200</w:t>
      </w:r>
    </w:p>
    <w:sectPr w:rsidR="00C42ECC" w:rsidRPr="00C1274A" w:rsidSect="00C1274A">
      <w:pgSz w:w="8108" w:h="510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9F"/>
    <w:rsid w:val="00231EE6"/>
    <w:rsid w:val="004C6C5F"/>
    <w:rsid w:val="00514088"/>
    <w:rsid w:val="00520DBD"/>
    <w:rsid w:val="006F231C"/>
    <w:rsid w:val="0072429E"/>
    <w:rsid w:val="007E0DC5"/>
    <w:rsid w:val="00802AC2"/>
    <w:rsid w:val="008F6B5D"/>
    <w:rsid w:val="00986EDA"/>
    <w:rsid w:val="00A67783"/>
    <w:rsid w:val="00B9290B"/>
    <w:rsid w:val="00BD6877"/>
    <w:rsid w:val="00C1274A"/>
    <w:rsid w:val="00C42ECC"/>
    <w:rsid w:val="00E9703C"/>
    <w:rsid w:val="00EA0F9F"/>
    <w:rsid w:val="00F0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3AD39"/>
  <w15:chartTrackingRefBased/>
  <w15:docId w15:val="{2A741F4F-8604-4B88-ABA9-8A501396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0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297</Characters>
  <Application>Microsoft Office Word</Application>
  <DocSecurity>0</DocSecurity>
  <Lines>24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6</cp:revision>
  <dcterms:created xsi:type="dcterms:W3CDTF">2019-03-11T16:35:00Z</dcterms:created>
  <dcterms:modified xsi:type="dcterms:W3CDTF">2019-03-26T09:19:00Z</dcterms:modified>
</cp:coreProperties>
</file>