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CD" w:rsidRDefault="007C6BCD" w:rsidP="00B04F24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2A3976">
        <w:rPr>
          <w:rFonts w:ascii="Verdana" w:hAnsi="Verdana"/>
          <w:sz w:val="28"/>
          <w:szCs w:val="28"/>
        </w:rPr>
        <w:t>Фасадная плитка «</w:t>
      </w:r>
      <w:proofErr w:type="spellStart"/>
      <w:r w:rsidR="00B04F24" w:rsidRPr="002A3976">
        <w:rPr>
          <w:rFonts w:ascii="Verdana" w:hAnsi="Verdana"/>
          <w:sz w:val="28"/>
          <w:szCs w:val="28"/>
        </w:rPr>
        <w:t>Е</w:t>
      </w:r>
      <w:r w:rsidRPr="002A3976">
        <w:rPr>
          <w:rFonts w:ascii="Verdana" w:hAnsi="Verdana"/>
          <w:sz w:val="28"/>
          <w:szCs w:val="28"/>
        </w:rPr>
        <w:t>врокирпич</w:t>
      </w:r>
      <w:proofErr w:type="spellEnd"/>
      <w:r w:rsidRPr="002A3976">
        <w:rPr>
          <w:rFonts w:ascii="Verdana" w:hAnsi="Verdana"/>
          <w:sz w:val="28"/>
          <w:szCs w:val="28"/>
        </w:rPr>
        <w:t xml:space="preserve">» </w:t>
      </w:r>
      <w:r w:rsidR="00B04F24" w:rsidRPr="002A3976">
        <w:rPr>
          <w:rFonts w:ascii="Verdana" w:hAnsi="Verdana"/>
          <w:sz w:val="28"/>
          <w:szCs w:val="28"/>
        </w:rPr>
        <w:t xml:space="preserve">поставляется комплектами, состоящими из 21 элемента одинакового размера, но разной фактуры. </w:t>
      </w:r>
      <w:r w:rsidR="002A3976" w:rsidRPr="002A3976">
        <w:rPr>
          <w:rFonts w:ascii="Verdana" w:hAnsi="Verdana"/>
          <w:sz w:val="28"/>
          <w:szCs w:val="28"/>
        </w:rPr>
        <w:t>Общая площадь комплекта 0,35 м2.</w:t>
      </w:r>
    </w:p>
    <w:p w:rsidR="002A3976" w:rsidRPr="002A3976" w:rsidRDefault="002A3976" w:rsidP="00B04F24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7C6BCD" w:rsidRDefault="007C6BC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</w:p>
    <w:p w:rsidR="00E05422" w:rsidRPr="00A359CD" w:rsidRDefault="00A359C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A359CD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A359CD" w:rsidRPr="002A3976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  <w:gridCol w:w="1484"/>
        <w:gridCol w:w="1484"/>
      </w:tblGrid>
      <w:tr w:rsidR="00A359CD" w:rsidRPr="00A359CD" w:rsidTr="002A3976"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84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84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в м2</w:t>
            </w:r>
          </w:p>
        </w:tc>
      </w:tr>
      <w:tr w:rsidR="00A359CD" w:rsidRPr="00A359CD" w:rsidTr="002A3976">
        <w:tc>
          <w:tcPr>
            <w:tcW w:w="1483" w:type="dxa"/>
            <w:vAlign w:val="center"/>
          </w:tcPr>
          <w:p w:rsidR="00A359CD" w:rsidRPr="00A359CD" w:rsidRDefault="00B04F2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230 мм</w:t>
            </w:r>
          </w:p>
        </w:tc>
        <w:tc>
          <w:tcPr>
            <w:tcW w:w="1483" w:type="dxa"/>
            <w:vAlign w:val="center"/>
          </w:tcPr>
          <w:p w:rsidR="00A359CD" w:rsidRPr="00A359CD" w:rsidRDefault="00B04F2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65 мм</w:t>
            </w:r>
          </w:p>
        </w:tc>
        <w:tc>
          <w:tcPr>
            <w:tcW w:w="1483" w:type="dxa"/>
            <w:vAlign w:val="center"/>
          </w:tcPr>
          <w:p w:rsidR="00A359CD" w:rsidRPr="00A359CD" w:rsidRDefault="00B04F2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 мм</w:t>
            </w:r>
          </w:p>
        </w:tc>
        <w:tc>
          <w:tcPr>
            <w:tcW w:w="1484" w:type="dxa"/>
            <w:vAlign w:val="center"/>
          </w:tcPr>
          <w:p w:rsidR="00A359CD" w:rsidRPr="00A359CD" w:rsidRDefault="00B04F2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0,26 кг</w:t>
            </w:r>
          </w:p>
        </w:tc>
        <w:tc>
          <w:tcPr>
            <w:tcW w:w="1484" w:type="dxa"/>
            <w:vAlign w:val="center"/>
          </w:tcPr>
          <w:p w:rsidR="00A359CD" w:rsidRPr="00A359CD" w:rsidRDefault="00B04F24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66,8</w:t>
            </w:r>
          </w:p>
        </w:tc>
      </w:tr>
    </w:tbl>
    <w:p w:rsidR="00A359CD" w:rsidRPr="002A3976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p w:rsidR="002A3976" w:rsidRDefault="002A3976" w:rsidP="002A3976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Фасадная плитка производится в соответствии с </w:t>
      </w:r>
    </w:p>
    <w:p w:rsidR="002A3976" w:rsidRDefault="002A3976" w:rsidP="002A3976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ГОСТ 6927-74</w:t>
      </w:r>
    </w:p>
    <w:p w:rsidR="002A3976" w:rsidRDefault="002A3976" w:rsidP="002A3976">
      <w:pPr>
        <w:spacing w:after="0"/>
        <w:jc w:val="center"/>
        <w:rPr>
          <w:rFonts w:ascii="Verdana" w:hAnsi="Verdana"/>
          <w:sz w:val="16"/>
          <w:szCs w:val="16"/>
        </w:rPr>
      </w:pPr>
    </w:p>
    <w:p w:rsidR="002A3976" w:rsidRDefault="002A3976" w:rsidP="002A3976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Марка бет</w:t>
      </w: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она В25,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p w:rsidR="00A359CD" w:rsidRPr="00A359CD" w:rsidRDefault="00A359CD" w:rsidP="00A359CD">
      <w:pPr>
        <w:spacing w:after="0"/>
        <w:jc w:val="center"/>
        <w:rPr>
          <w:rFonts w:ascii="Verdana" w:hAnsi="Verdana"/>
          <w:sz w:val="24"/>
          <w:szCs w:val="24"/>
        </w:rPr>
      </w:pPr>
    </w:p>
    <w:sectPr w:rsidR="00A359CD" w:rsidRPr="00A359CD" w:rsidSect="002A3976">
      <w:pgSz w:w="7541" w:h="567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E2B2C"/>
    <w:rsid w:val="002A3976"/>
    <w:rsid w:val="00521564"/>
    <w:rsid w:val="007C6BCD"/>
    <w:rsid w:val="00A359CD"/>
    <w:rsid w:val="00B04F24"/>
    <w:rsid w:val="00E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7A1D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2019-03-14T17:38:00Z</dcterms:created>
  <dcterms:modified xsi:type="dcterms:W3CDTF">2019-03-26T11:36:00Z</dcterms:modified>
</cp:coreProperties>
</file>