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E7D" w:rsidRDefault="00BC2E7D" w:rsidP="00BC2E7D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  <w:r w:rsidRPr="006F2F49">
        <w:rPr>
          <w:rFonts w:ascii="Verdana" w:hAnsi="Verdana"/>
          <w:sz w:val="28"/>
          <w:szCs w:val="28"/>
        </w:rPr>
        <w:t>Фасадная плитка «Туф» про</w:t>
      </w:r>
      <w:r w:rsidR="00D55FB4" w:rsidRPr="006F2F49">
        <w:rPr>
          <w:rFonts w:ascii="Verdana" w:hAnsi="Verdana"/>
          <w:sz w:val="28"/>
          <w:szCs w:val="28"/>
        </w:rPr>
        <w:t>дается комплектом, состоящим из</w:t>
      </w:r>
      <w:r w:rsidRPr="006F2F49">
        <w:rPr>
          <w:rFonts w:ascii="Verdana" w:hAnsi="Verdana"/>
          <w:sz w:val="28"/>
          <w:szCs w:val="28"/>
        </w:rPr>
        <w:t xml:space="preserve"> 9 элементов. Площад</w:t>
      </w:r>
      <w:r w:rsidR="00D55FB4" w:rsidRPr="006F2F49">
        <w:rPr>
          <w:rFonts w:ascii="Verdana" w:hAnsi="Verdana"/>
          <w:sz w:val="28"/>
          <w:szCs w:val="28"/>
        </w:rPr>
        <w:t>ь одного комплекта составляет 0,36</w:t>
      </w:r>
      <w:r w:rsidRPr="006F2F49">
        <w:rPr>
          <w:rFonts w:ascii="Verdana" w:hAnsi="Verdana"/>
          <w:sz w:val="28"/>
          <w:szCs w:val="28"/>
        </w:rPr>
        <w:t xml:space="preserve"> м2.</w:t>
      </w:r>
    </w:p>
    <w:p w:rsidR="006F2F49" w:rsidRPr="006F2F49" w:rsidRDefault="006F2F49" w:rsidP="00BC2E7D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</w:p>
    <w:p w:rsidR="00BC2E7D" w:rsidRDefault="00BC2E7D" w:rsidP="00A359CD">
      <w:pPr>
        <w:spacing w:after="0"/>
        <w:jc w:val="center"/>
        <w:rPr>
          <w:rFonts w:ascii="Verdana" w:hAnsi="Verdana"/>
          <w:b/>
          <w:sz w:val="28"/>
          <w:szCs w:val="28"/>
        </w:rPr>
      </w:pPr>
    </w:p>
    <w:p w:rsidR="00E05422" w:rsidRPr="00221555" w:rsidRDefault="00A359CD" w:rsidP="00A359CD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221555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A359CD" w:rsidRPr="00221555" w:rsidRDefault="00A359CD" w:rsidP="00A359CD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7428" w:type="dxa"/>
        <w:tblLayout w:type="fixed"/>
        <w:tblLook w:val="04A0" w:firstRow="1" w:lastRow="0" w:firstColumn="1" w:lastColumn="0" w:noHBand="0" w:noVBand="1"/>
      </w:tblPr>
      <w:tblGrid>
        <w:gridCol w:w="1856"/>
        <w:gridCol w:w="1857"/>
        <w:gridCol w:w="1857"/>
        <w:gridCol w:w="1858"/>
      </w:tblGrid>
      <w:tr w:rsidR="00221555" w:rsidRPr="00221555" w:rsidTr="00D55FB4">
        <w:tc>
          <w:tcPr>
            <w:tcW w:w="1238" w:type="dxa"/>
            <w:vAlign w:val="center"/>
          </w:tcPr>
          <w:p w:rsidR="00221555" w:rsidRPr="00221555" w:rsidRDefault="00221555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21555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238" w:type="dxa"/>
            <w:vAlign w:val="center"/>
          </w:tcPr>
          <w:p w:rsidR="00221555" w:rsidRPr="00221555" w:rsidRDefault="00221555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21555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238" w:type="dxa"/>
            <w:vAlign w:val="center"/>
          </w:tcPr>
          <w:p w:rsidR="00221555" w:rsidRPr="00221555" w:rsidRDefault="00221555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21555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239" w:type="dxa"/>
            <w:vAlign w:val="center"/>
          </w:tcPr>
          <w:p w:rsidR="00221555" w:rsidRDefault="00221555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21555">
              <w:rPr>
                <w:rFonts w:ascii="Verdana" w:hAnsi="Verdana"/>
                <w:b/>
                <w:sz w:val="24"/>
                <w:szCs w:val="24"/>
              </w:rPr>
              <w:t>Масса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  <w:p w:rsidR="00221555" w:rsidRPr="00221555" w:rsidRDefault="00221555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 м2</w:t>
            </w:r>
          </w:p>
        </w:tc>
      </w:tr>
      <w:tr w:rsidR="00221555" w:rsidRPr="00221555" w:rsidTr="00D55FB4">
        <w:tc>
          <w:tcPr>
            <w:tcW w:w="1238" w:type="dxa"/>
            <w:vAlign w:val="center"/>
          </w:tcPr>
          <w:p w:rsidR="00D55FB4" w:rsidRDefault="00D55FB4" w:rsidP="00D55FB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400 мм</w:t>
            </w:r>
          </w:p>
          <w:p w:rsidR="00D55FB4" w:rsidRDefault="00D55FB4" w:rsidP="00D55FB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300 мм</w:t>
            </w:r>
          </w:p>
          <w:p w:rsidR="00D55FB4" w:rsidRPr="00221555" w:rsidRDefault="00D55FB4" w:rsidP="00D55FB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200 мм</w:t>
            </w:r>
          </w:p>
        </w:tc>
        <w:tc>
          <w:tcPr>
            <w:tcW w:w="1238" w:type="dxa"/>
            <w:vAlign w:val="center"/>
          </w:tcPr>
          <w:p w:rsidR="00221555" w:rsidRPr="00221555" w:rsidRDefault="00D55FB4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150 мм</w:t>
            </w:r>
          </w:p>
        </w:tc>
        <w:tc>
          <w:tcPr>
            <w:tcW w:w="1238" w:type="dxa"/>
            <w:vAlign w:val="center"/>
          </w:tcPr>
          <w:p w:rsidR="00221555" w:rsidRPr="00221555" w:rsidRDefault="00D55FB4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35 мм</w:t>
            </w:r>
          </w:p>
        </w:tc>
        <w:tc>
          <w:tcPr>
            <w:tcW w:w="1239" w:type="dxa"/>
            <w:vAlign w:val="center"/>
          </w:tcPr>
          <w:p w:rsidR="00221555" w:rsidRPr="00221555" w:rsidRDefault="00D55FB4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77 кг</w:t>
            </w:r>
          </w:p>
        </w:tc>
      </w:tr>
    </w:tbl>
    <w:p w:rsidR="00A359CD" w:rsidRPr="00221555" w:rsidRDefault="00A359CD" w:rsidP="00A359CD">
      <w:pPr>
        <w:spacing w:after="0"/>
        <w:jc w:val="center"/>
        <w:rPr>
          <w:rFonts w:ascii="Verdana" w:hAnsi="Verdana"/>
          <w:sz w:val="16"/>
          <w:szCs w:val="16"/>
        </w:rPr>
      </w:pPr>
    </w:p>
    <w:p w:rsidR="006F2F49" w:rsidRDefault="006F2F49" w:rsidP="006F2F49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Фасадная плитка производится в соответствии с </w:t>
      </w:r>
    </w:p>
    <w:p w:rsidR="006F2F49" w:rsidRDefault="006F2F49" w:rsidP="006F2F49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ГОСТ 6927-74</w:t>
      </w:r>
    </w:p>
    <w:p w:rsidR="006F2F49" w:rsidRDefault="006F2F49" w:rsidP="006F2F49">
      <w:pPr>
        <w:spacing w:after="0"/>
        <w:jc w:val="center"/>
        <w:rPr>
          <w:rFonts w:ascii="Verdana" w:hAnsi="Verdana"/>
          <w:sz w:val="16"/>
          <w:szCs w:val="16"/>
        </w:rPr>
      </w:pPr>
    </w:p>
    <w:p w:rsidR="00A359CD" w:rsidRPr="0012590B" w:rsidRDefault="006F2F49" w:rsidP="0012590B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Марка бетона В25, класс морозостойкости </w:t>
      </w:r>
      <w:r>
        <w:rPr>
          <w:rFonts w:ascii="Verdana" w:hAnsi="Verdana"/>
          <w:sz w:val="28"/>
          <w:szCs w:val="28"/>
          <w:lang w:val="en-US"/>
        </w:rPr>
        <w:t>F</w:t>
      </w:r>
      <w:r w:rsidR="0012590B">
        <w:rPr>
          <w:rFonts w:ascii="Verdana" w:hAnsi="Verdana"/>
          <w:sz w:val="28"/>
          <w:szCs w:val="28"/>
        </w:rPr>
        <w:t>200</w:t>
      </w:r>
      <w:bookmarkStart w:id="0" w:name="_GoBack"/>
      <w:bookmarkEnd w:id="0"/>
    </w:p>
    <w:sectPr w:rsidR="00A359CD" w:rsidRPr="0012590B" w:rsidSect="006F2F49">
      <w:pgSz w:w="7541" w:h="5670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C"/>
    <w:rsid w:val="000E2B2C"/>
    <w:rsid w:val="0012590B"/>
    <w:rsid w:val="00221555"/>
    <w:rsid w:val="002F4C8F"/>
    <w:rsid w:val="0058534D"/>
    <w:rsid w:val="006F2F49"/>
    <w:rsid w:val="00A359CD"/>
    <w:rsid w:val="00BC2E7D"/>
    <w:rsid w:val="00D55FB4"/>
    <w:rsid w:val="00E0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E495"/>
  <w15:chartTrackingRefBased/>
  <w15:docId w15:val="{C214A558-B91A-4474-8314-85CD2D3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7</cp:revision>
  <dcterms:created xsi:type="dcterms:W3CDTF">2019-03-14T16:24:00Z</dcterms:created>
  <dcterms:modified xsi:type="dcterms:W3CDTF">2019-03-26T11:31:00Z</dcterms:modified>
</cp:coreProperties>
</file>