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F2F" w:rsidRDefault="0025461B">
      <w:r>
        <w:t>Literature review:</w:t>
      </w:r>
    </w:p>
    <w:p w:rsidR="0025461B" w:rsidRDefault="0025461B" w:rsidP="0025461B">
      <w:pPr>
        <w:jc w:val="both"/>
      </w:pPr>
      <w:r>
        <w:rPr>
          <w:i/>
        </w:rPr>
        <w:t xml:space="preserve">Literature search strategy: </w:t>
      </w:r>
    </w:p>
    <w:p w:rsidR="0025461B" w:rsidRDefault="0025461B" w:rsidP="0025461B">
      <w:pPr>
        <w:numPr>
          <w:ilvl w:val="0"/>
          <w:numId w:val="1"/>
        </w:numPr>
        <w:spacing w:after="0"/>
        <w:jc w:val="both"/>
      </w:pPr>
      <w:r>
        <w:t xml:space="preserve">Research 3D reconstruction techniques, in particular - MVS and </w:t>
      </w:r>
      <w:proofErr w:type="spellStart"/>
      <w:r>
        <w:t>SfM</w:t>
      </w:r>
      <w:proofErr w:type="spellEnd"/>
      <w:r>
        <w:t xml:space="preserve">. </w:t>
      </w:r>
      <w:proofErr w:type="spellStart"/>
      <w:r>
        <w:t>SfS</w:t>
      </w:r>
      <w:proofErr w:type="spellEnd"/>
      <w:r>
        <w:t xml:space="preserve"> is also of interest.</w:t>
      </w:r>
    </w:p>
    <w:p w:rsidR="0025461B" w:rsidRDefault="0025461B" w:rsidP="00254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Calibri" w:eastAsia="Calibri" w:hAnsi="Calibri" w:cs="Calibri"/>
          <w:color w:val="000000"/>
        </w:rPr>
        <w:t xml:space="preserve">Research traditional IBR / video interpolation techniques – as this are combined with deep-learning </w:t>
      </w:r>
    </w:p>
    <w:p w:rsidR="0025461B" w:rsidRDefault="0025461B" w:rsidP="00254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Calibri" w:eastAsia="Calibri" w:hAnsi="Calibri" w:cs="Calibri"/>
          <w:color w:val="000000"/>
        </w:rPr>
        <w:t>Research deep-learning architectures, in particular – convolutional networks architectures</w:t>
      </w:r>
    </w:p>
    <w:p w:rsidR="0025461B" w:rsidRDefault="0025461B" w:rsidP="00254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Calibri" w:eastAsia="Calibri" w:hAnsi="Calibri" w:cs="Calibri"/>
          <w:color w:val="000000"/>
        </w:rPr>
        <w:t xml:space="preserve">Research data and data formats </w:t>
      </w:r>
    </w:p>
    <w:p w:rsidR="0025461B" w:rsidRDefault="0025461B" w:rsidP="00254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Calibri" w:eastAsia="Calibri" w:hAnsi="Calibri" w:cs="Calibri"/>
          <w:color w:val="000000"/>
        </w:rPr>
        <w:t>Research specific to video interpolation using deep-learning – study in detail articles that have done similar research</w:t>
      </w:r>
    </w:p>
    <w:p w:rsidR="0025461B" w:rsidRDefault="0025461B"/>
    <w:p w:rsidR="00174F94" w:rsidRDefault="00306220" w:rsidP="00E52183">
      <w:pPr>
        <w:pStyle w:val="Title"/>
      </w:pPr>
      <w:r>
        <w:t>Chapter 2 State of the Art</w:t>
      </w:r>
    </w:p>
    <w:p w:rsidR="00306220" w:rsidRDefault="00306220" w:rsidP="00E52183">
      <w:pPr>
        <w:pStyle w:val="Heading1"/>
      </w:pPr>
      <w:r>
        <w:t>2.1 3D Reconstruction</w:t>
      </w:r>
    </w:p>
    <w:p w:rsidR="00B85D6F" w:rsidRDefault="00174F94" w:rsidP="00B85D6F">
      <w:pPr>
        <w:jc w:val="both"/>
      </w:pPr>
      <w:r>
        <w:t>3D Reconstruction of object shapes from still images and video</w:t>
      </w:r>
      <w:r w:rsidR="00187F94">
        <w:t xml:space="preserve"> stream</w:t>
      </w:r>
      <w:r>
        <w:t xml:space="preserve"> is an ongoing research topic that puzzled researches for decades. </w:t>
      </w:r>
      <w:r w:rsidR="00B94FD7">
        <w:t>As the</w:t>
      </w:r>
      <w:r>
        <w:t xml:space="preserve"> final aim of this paper is to improve the quality of </w:t>
      </w:r>
      <w:r w:rsidR="00B85D6F">
        <w:t>the</w:t>
      </w:r>
      <w:r>
        <w:t xml:space="preserve"> reconstruction and the final evaluation is also based on the reconstructed models, it is relevant to describe here the state-of-the-art of 3D Reconstruction methodologies. This will also justify </w:t>
      </w:r>
      <w:r w:rsidR="00B94FD7">
        <w:t xml:space="preserve">the </w:t>
      </w:r>
      <w:r>
        <w:t xml:space="preserve">choices for </w:t>
      </w:r>
      <w:r w:rsidR="00B94FD7">
        <w:t xml:space="preserve">the </w:t>
      </w:r>
      <w:proofErr w:type="gramStart"/>
      <w:r w:rsidR="00B94FD7">
        <w:t>particular 3D</w:t>
      </w:r>
      <w:proofErr w:type="gramEnd"/>
      <w:r w:rsidR="00B94FD7">
        <w:t xml:space="preserve"> reconstruction software used for the evaluation.</w:t>
      </w:r>
    </w:p>
    <w:p w:rsidR="00306220" w:rsidRDefault="00306220" w:rsidP="00E52183">
      <w:pPr>
        <w:pStyle w:val="Heading1"/>
      </w:pPr>
      <w:r>
        <w:t>2.1.1 Orthographic projection</w:t>
      </w:r>
    </w:p>
    <w:p w:rsidR="00B94FD7" w:rsidRDefault="00B94FD7" w:rsidP="0033735D">
      <w:pPr>
        <w:jc w:val="both"/>
      </w:pPr>
      <w:r w:rsidRPr="00B85D6F">
        <w:t>As early as 1992</w:t>
      </w:r>
      <w:r w:rsidR="00187F94" w:rsidRPr="00B85D6F">
        <w:t xml:space="preserve"> </w:t>
      </w:r>
      <w:r w:rsidR="00E52183">
        <w:t>(</w:t>
      </w:r>
      <w:proofErr w:type="spellStart"/>
      <w:proofErr w:type="gramStart"/>
      <w:r w:rsidR="00187F94" w:rsidRPr="00B85D6F">
        <w:t>C.Tomasi</w:t>
      </w:r>
      <w:proofErr w:type="spellEnd"/>
      <w:proofErr w:type="gramEnd"/>
      <w:r w:rsidR="00187F94" w:rsidRPr="00B85D6F">
        <w:t xml:space="preserve"> and </w:t>
      </w:r>
      <w:proofErr w:type="spellStart"/>
      <w:r w:rsidR="00187F94" w:rsidRPr="00B85D6F">
        <w:t>T.Kanade</w:t>
      </w:r>
      <w:proofErr w:type="spellEnd"/>
      <w:r w:rsidR="00E52183">
        <w:t>, 1992)</w:t>
      </w:r>
      <w:r w:rsidR="00187F94" w:rsidRPr="00B85D6F">
        <w:t xml:space="preserve"> obtained good results from a stream of images using orthographic, rather than </w:t>
      </w:r>
      <w:r w:rsidR="00B85D6F" w:rsidRPr="00B85D6F">
        <w:t>perspective</w:t>
      </w:r>
      <w:r w:rsidR="00187F94" w:rsidRPr="00B85D6F">
        <w:t>, projection</w:t>
      </w:r>
      <w:r w:rsidRPr="00B85D6F">
        <w:t xml:space="preserve"> </w:t>
      </w:r>
      <w:r w:rsidR="00F81259">
        <w:t xml:space="preserve">and introduced </w:t>
      </w:r>
      <w:r w:rsidR="00F81259" w:rsidRPr="0038062E">
        <w:rPr>
          <w:i/>
        </w:rPr>
        <w:t>Factori</w:t>
      </w:r>
      <w:r w:rsidR="0038062E" w:rsidRPr="0038062E">
        <w:rPr>
          <w:i/>
        </w:rPr>
        <w:t>zation method</w:t>
      </w:r>
      <w:r w:rsidR="00187F94" w:rsidRPr="00B85D6F">
        <w:t>. The orthographic projection simplified processing, removing the depth dimension</w:t>
      </w:r>
      <w:r w:rsidR="00EF053D" w:rsidRPr="00E52183">
        <w:rPr>
          <w:vertAlign w:val="superscript"/>
        </w:rPr>
        <w:footnoteReference w:id="1"/>
      </w:r>
      <w:r w:rsidR="003F2077" w:rsidRPr="00B85D6F">
        <w:t>. Examples of projective, affine and Euclidean projections are given in Figure 1</w:t>
      </w:r>
      <w:r w:rsidR="00B85D6F" w:rsidRPr="00B85D6F">
        <w:t xml:space="preserve">. </w:t>
      </w:r>
      <w:r w:rsidR="00B85D6F" w:rsidRPr="00B85D6F">
        <w:fldChar w:fldCharType="begin"/>
      </w:r>
      <w:r w:rsidR="00B85D6F" w:rsidRPr="00B85D6F">
        <w:instrText xml:space="preserve"> ADDIN EN.CITE &lt;EndNote&gt;&lt;Cite&gt;&lt;Author&gt;Tomasi&lt;/Author&gt;&lt;Year&gt;1992&lt;/Year&gt;&lt;IDText&gt;SHAPE AND MOTION FROM IMAGE STREAMS UNDER ORTHOGRAPHY - A FACTORIZATION METHOD&lt;/IDText&gt;&lt;DisplayText&gt;(Tomasi and Kanade, 1992)&lt;/DisplayText&gt;&lt;record&gt;&lt;dates&gt;&lt;pub-dates&gt;&lt;date&gt;Nov&lt;/date&gt;&lt;/pub-dates&gt;&lt;year&gt;1992&lt;/year&gt;&lt;/dates&gt;&lt;keywords&gt;&lt;keyword&gt;3-dimensional motion&lt;/keyword&gt;&lt;keyword&gt;surfaces&lt;/keyword&gt;&lt;keyword&gt;objects&lt;/keyword&gt;&lt;keyword&gt;flow&lt;/keyword&gt;&lt;keyword&gt;Computer Science&lt;/keyword&gt;&lt;/keywords&gt;&lt;urls&gt;&lt;related-urls&gt;&lt;url&gt;&amp;lt;Go to ISI&amp;gt;://WOS:A1992JX63800003&lt;/url&gt;&lt;/related-urls&gt;&lt;/urls&gt;&lt;isbn&gt;0920-5691&lt;/isbn&gt;&lt;work-type&gt;Article&lt;/work-type&gt;&lt;titles&gt;&lt;title&gt;SHAPE AND MOTION FROM IMAGE STREAMS UNDER ORTHOGRAPHY - A FACTORIZATION METHOD&lt;/title&gt;&lt;secondary-title&gt;International Journal of Computer Vision&lt;/secondary-title&gt;&lt;alt-title&gt;Int. J. Comput. Vis.&lt;/alt-title&gt;&lt;/titles&gt;&lt;pages&gt;137-154&lt;/pages&gt;&lt;number&gt;2&lt;/number&gt;&lt;contributors&gt;&lt;authors&gt;&lt;author&gt;Tomasi, C.&lt;/author&gt;&lt;author&gt;Kanade, T.&lt;/author&gt;&lt;/authors&gt;&lt;/contributors&gt;&lt;language&gt;English&lt;/language&gt;&lt;added-date format="utc"&gt;1551431579&lt;/added-date&gt;&lt;ref-type name="Journal Article"&gt;17&lt;/ref-type&gt;&lt;auth-address&gt;CORNELL UNIV,DEPT COMP SCI,ITHACA,NY 14850. CARNEGIE MELLON UNIV,SCH COMP SCI,PITTSBURGH,PA 15213.&lt;/auth-address&gt;&lt;rec-number&gt;46&lt;/rec-number&gt;&lt;last-updated-date format="utc"&gt;1551431579&lt;/last-updated-date&gt;&lt;accession-num&gt;WOS:A1992JX63800003&lt;/accession-num&gt;&lt;electronic-resource-num&gt;10.1007/bf00129684&lt;/electronic-resource-num&gt;&lt;volume&gt;9&lt;/volume&gt;&lt;/record&gt;&lt;/Cite&gt;&lt;/EndNote&gt;</w:instrText>
      </w:r>
      <w:r w:rsidR="00B85D6F" w:rsidRPr="00B85D6F">
        <w:fldChar w:fldCharType="separate"/>
      </w:r>
      <w:r w:rsidR="00B85D6F" w:rsidRPr="00B85D6F">
        <w:t>(Tomasi and Kanade, 1992)</w:t>
      </w:r>
      <w:r w:rsidR="00B85D6F" w:rsidRPr="00B85D6F">
        <w:fldChar w:fldCharType="end"/>
      </w:r>
      <w:r w:rsidR="00B85D6F" w:rsidRPr="00B85D6F">
        <w:t xml:space="preserve"> worked with affine and orthographic projections only</w:t>
      </w:r>
      <w:r w:rsidR="0033735D">
        <w:t xml:space="preserve">. They decomposed the measurement matrix W (F frames, P tracked points forms 2*F*P matrix in 2D) </w:t>
      </w:r>
      <w:r w:rsidR="00187F94">
        <w:t>into 2 matrices – R and S – representing the camera rotation and the object shape respectively</w:t>
      </w:r>
      <w:r w:rsidR="002F248A">
        <w:t xml:space="preserve"> plus the projection of the camera translation</w:t>
      </w:r>
      <w:r w:rsidR="00950F68">
        <w:t xml:space="preserve"> t</w:t>
      </w:r>
      <w:r w:rsidR="002F248A">
        <w:t xml:space="preserve"> along the image plane</w:t>
      </w:r>
      <w:r w:rsidR="00187F94">
        <w:t xml:space="preserve">.  </w:t>
      </w:r>
    </w:p>
    <w:p w:rsidR="00B94FD7" w:rsidRPr="0033735D" w:rsidRDefault="002F248A">
      <m:oMathPara>
        <m:oMath>
          <m:r>
            <w:rPr>
              <w:rFonts w:ascii="Cambria Math" w:hAnsi="Cambria Math"/>
            </w:rPr>
            <m:t xml:space="preserve"> W=RS+t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33735D" w:rsidRDefault="0033735D" w:rsidP="0033735D">
      <w:r>
        <w:lastRenderedPageBreak/>
        <w:t xml:space="preserve">They were able to process input with </w:t>
      </w:r>
      <w:r w:rsidRPr="0033735D">
        <w:rPr>
          <w:i/>
        </w:rPr>
        <w:t>noisy measurements</w:t>
      </w:r>
      <w:r>
        <w:t xml:space="preserve"> by introducing 3x3 matrix Q (</w:t>
      </w:r>
      <m:oMath>
        <m:r>
          <w:rPr>
            <w:rFonts w:ascii="Cambria Math" w:hAnsi="Cambria Math"/>
          </w:rPr>
          <m:t>R=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Q</m:t>
        </m:r>
      </m:oMath>
      <w:r>
        <w:t xml:space="preserve">, </w:t>
      </w:r>
      <m:oMath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) and metric constraints to solve for Q.  </w:t>
      </w:r>
    </w:p>
    <w:p w:rsidR="0033735D" w:rsidRDefault="0033735D" w:rsidP="0033735D">
      <w:r>
        <w:t xml:space="preserve">They are also able to cope with </w:t>
      </w:r>
      <w:r w:rsidRPr="0033735D">
        <w:rPr>
          <w:i/>
        </w:rPr>
        <w:t>occlusions</w:t>
      </w:r>
      <w:r>
        <w:t xml:space="preserve"> by recovering position of feature points from 3 other</w:t>
      </w:r>
      <w:r w:rsidR="00214338">
        <w:t xml:space="preserve"> positions of the feature</w:t>
      </w:r>
      <w:r w:rsidR="00E52183">
        <w:t xml:space="preserve"> </w:t>
      </w:r>
      <w:r w:rsidR="00B67D62">
        <w:t>(??</w:t>
      </w:r>
      <w:proofErr w:type="spellStart"/>
      <w:r w:rsidR="00B67D62">
        <w:t>Ulmann</w:t>
      </w:r>
      <w:proofErr w:type="spellEnd"/>
      <w:r w:rsidR="00B67D62">
        <w:t>)</w:t>
      </w:r>
      <w:r w:rsidR="00214338">
        <w:t>.</w:t>
      </w:r>
      <w:r>
        <w:t xml:space="preserve"> </w:t>
      </w:r>
    </w:p>
    <w:p w:rsidR="00957ACA" w:rsidRDefault="00957ACA" w:rsidP="00957ACA">
      <w:pPr>
        <w:rPr>
          <w:noProof/>
        </w:rPr>
      </w:pPr>
      <w:r>
        <w:rPr>
          <w:noProof/>
        </w:rPr>
        <w:drawing>
          <wp:inline distT="0" distB="0" distL="0" distR="0" wp14:anchorId="763A302D" wp14:editId="31571513">
            <wp:extent cx="5731510" cy="1908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57ACA" w:rsidRDefault="00957ACA" w:rsidP="00957ACA">
      <w:r w:rsidRPr="00B85D6F">
        <w:rPr>
          <w:b/>
        </w:rPr>
        <w:t>Figure 1. Example</w:t>
      </w:r>
      <w:r w:rsidR="00CC04E4">
        <w:rPr>
          <w:b/>
        </w:rPr>
        <w:t>s</w:t>
      </w:r>
      <w:r w:rsidRPr="00B85D6F">
        <w:rPr>
          <w:b/>
        </w:rPr>
        <w:t xml:space="preserve"> of Perspective, Affine and Orthographic projections</w:t>
      </w:r>
      <w:r>
        <w:rPr>
          <w:b/>
        </w:rPr>
        <w:t xml:space="preserve"> </w:t>
      </w:r>
      <w:r w:rsidR="00B67D62">
        <w:t>[</w:t>
      </w:r>
      <w:r w:rsidRPr="00B85D6F">
        <w:t xml:space="preserve">Source: </w:t>
      </w:r>
      <w:r w:rsidR="00E52183">
        <w:t>(</w:t>
      </w:r>
      <w:proofErr w:type="spellStart"/>
      <w:r w:rsidR="006F0AA0">
        <w:t>Belongie</w:t>
      </w:r>
      <w:proofErr w:type="spellEnd"/>
      <w:r w:rsidR="006F0AA0">
        <w:t>, 2009</w:t>
      </w:r>
      <w:r w:rsidR="00CC04E4">
        <w:t>, chapter 9</w:t>
      </w:r>
      <w:r w:rsidR="00E52183">
        <w:t>)</w:t>
      </w:r>
      <w:r w:rsidR="00B67D62">
        <w:t>]</w:t>
      </w:r>
    </w:p>
    <w:p w:rsidR="00306220" w:rsidRDefault="00306220" w:rsidP="00E52183">
      <w:pPr>
        <w:pStyle w:val="Heading1"/>
      </w:pPr>
      <w:r>
        <w:t>2.1.</w:t>
      </w:r>
      <w:r w:rsidR="00557DAE">
        <w:t>2</w:t>
      </w:r>
      <w:r>
        <w:t xml:space="preserve"> Perspective projection</w:t>
      </w:r>
      <w:r w:rsidR="00557DAE">
        <w:t xml:space="preserve"> </w:t>
      </w:r>
      <w:r w:rsidR="00E52183">
        <w:t>–</w:t>
      </w:r>
      <w:r w:rsidR="00557DAE">
        <w:t xml:space="preserve"> </w:t>
      </w:r>
      <w:proofErr w:type="spellStart"/>
      <w:r w:rsidR="00E52183">
        <w:t>epipolar</w:t>
      </w:r>
      <w:proofErr w:type="spellEnd"/>
      <w:r w:rsidR="00E52183">
        <w:t xml:space="preserve"> geometry</w:t>
      </w:r>
    </w:p>
    <w:p w:rsidR="0033735D" w:rsidRDefault="006B2C62">
      <w:r>
        <w:t xml:space="preserve">When working in </w:t>
      </w:r>
      <w:r w:rsidRPr="006B2C62">
        <w:rPr>
          <w:i/>
        </w:rPr>
        <w:t>perspective projection</w:t>
      </w:r>
      <w:r>
        <w:t xml:space="preserve"> several terms are useful:</w:t>
      </w:r>
    </w:p>
    <w:p w:rsidR="00B67D62" w:rsidRPr="00B67D62" w:rsidRDefault="00B67D62">
      <w:pPr>
        <w:rPr>
          <w:i/>
        </w:rPr>
      </w:pPr>
      <w:r w:rsidRPr="00B67D62">
        <w:rPr>
          <w:i/>
        </w:rPr>
        <w:t>Calibrated cameras:</w:t>
      </w:r>
    </w:p>
    <w:p w:rsidR="00B67D62" w:rsidRDefault="00B67D62">
      <w:r>
        <w:t xml:space="preserve">First, a special case of calibrated cameras is described. </w:t>
      </w:r>
    </w:p>
    <w:p w:rsidR="006B2C62" w:rsidRDefault="006B2C62">
      <w:r>
        <w:t xml:space="preserve">The </w:t>
      </w:r>
      <w:r w:rsidRPr="006B2C62">
        <w:rPr>
          <w:i/>
        </w:rPr>
        <w:t xml:space="preserve">essential matrix </w:t>
      </w:r>
      <w:r>
        <w:rPr>
          <w:i/>
        </w:rPr>
        <w:t xml:space="preserve">E </w:t>
      </w:r>
      <w:r w:rsidRPr="006B2C62">
        <w:t xml:space="preserve">for correspondence between 2 images </w:t>
      </w:r>
      <w:r>
        <w:t xml:space="preserve">was introduced by </w:t>
      </w:r>
      <w:r>
        <w:fldChar w:fldCharType="begin"/>
      </w:r>
      <w:r>
        <w:instrText xml:space="preserve"> ADDIN EN.CITE &lt;EndNote&gt;&lt;Cite&gt;&lt;Author&gt;Longuet-Higgins&lt;/Author&gt;&lt;Year&gt;1981&lt;/Year&gt;&lt;IDText&gt;A computer algorithm for reconstructing a scene from two&lt;/IDText&gt;&lt;DisplayText&gt;(Longuet-Higgins, 1981)&lt;/DisplayText&gt;&lt;record&gt;&lt;titles&gt;&lt;title&gt;A computer algorithm for reconstructing a scene from two&amp;#xA;projections&lt;/title&gt;&lt;secondary-title&gt;Nature&lt;/secondary-title&gt;&lt;/titles&gt;&lt;contributors&gt;&lt;authors&gt;&lt;author&gt;Longuet-Higgins, H. C.&lt;/author&gt;&lt;/authors&gt;&lt;/contributors&gt;&lt;added-date format="utc"&gt;1551439841&lt;/added-date&gt;&lt;ref-type name="Magazine Article"&gt;19&lt;/ref-type&gt;&lt;dates&gt;&lt;year&gt;1981&lt;/year&gt;&lt;/dates&gt;&lt;rec-number&gt;48&lt;/rec-number&gt;&lt;last-updated-date format="utc"&gt;1551439917&lt;/last-updated-date&gt;&lt;volume&gt;293&lt;/volume&gt;&lt;/record&gt;&lt;/Cite&gt;&lt;/EndNote&gt;</w:instrText>
      </w:r>
      <w:r>
        <w:fldChar w:fldCharType="separate"/>
      </w:r>
      <w:r>
        <w:rPr>
          <w:noProof/>
        </w:rPr>
        <w:t>(Longuet-Higgins, 1981)</w:t>
      </w:r>
      <w:r>
        <w:fldChar w:fldCharType="end"/>
      </w:r>
      <w:r>
        <w:t>:</w:t>
      </w:r>
    </w:p>
    <w:p w:rsidR="006B2C62" w:rsidRPr="006B2C62" w:rsidRDefault="006B2C62">
      <m:oMathPara>
        <m:oMath>
          <m:r>
            <w:rPr>
              <w:rFonts w:ascii="Cambria Math" w:hAnsi="Cambria Math"/>
            </w:rPr>
            <m:t>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×R</m:t>
          </m:r>
        </m:oMath>
      </m:oMathPara>
    </w:p>
    <w:p w:rsidR="00957ACA" w:rsidRDefault="006B2C62" w:rsidP="00957ACA">
      <w:r>
        <w:t>So</w:t>
      </w:r>
      <w:r w:rsidR="00796131">
        <w:t xml:space="preserve">, </w:t>
      </w:r>
      <w:r>
        <w:t>the same point in 2 images correspond as:</w:t>
      </w:r>
    </w:p>
    <w:p w:rsidR="00957ACA" w:rsidRDefault="006B2C62" w:rsidP="00957AC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50F68" w:rsidRDefault="006B2C62" w:rsidP="00957ACA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6131">
        <w:t xml:space="preserve">is the position of the point in the second image,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96131">
        <w:t xml:space="preserve"> is the position of the same point in the first image and </w:t>
      </w:r>
      <m:oMath>
        <m:r>
          <w:rPr>
            <w:rFonts w:ascii="Cambria Math" w:hAnsi="Cambria Math"/>
          </w:rPr>
          <m:t>E</m:t>
        </m:r>
      </m:oMath>
      <w:r w:rsidR="00796131">
        <w:t xml:space="preserve"> is the essential matrix</w:t>
      </w:r>
      <w:r w:rsidR="00957ACA">
        <w:t xml:space="preserve"> </w:t>
      </w:r>
      <w:r w:rsidR="008376B7">
        <w:t>–</w:t>
      </w:r>
      <w:r w:rsidR="00957ACA">
        <w:t xml:space="preserve"> </w:t>
      </w:r>
      <w:r w:rsidR="008376B7">
        <w:t xml:space="preserve">forming </w:t>
      </w:r>
      <w:proofErr w:type="spellStart"/>
      <w:r w:rsidR="00957ACA" w:rsidRPr="00957ACA">
        <w:rPr>
          <w:i/>
        </w:rPr>
        <w:t>epipolar</w:t>
      </w:r>
      <w:proofErr w:type="spellEnd"/>
      <w:r w:rsidR="00957ACA" w:rsidRPr="00957ACA">
        <w:rPr>
          <w:i/>
        </w:rPr>
        <w:t xml:space="preserve"> constraint</w:t>
      </w:r>
      <w:r w:rsidR="00957ACA">
        <w:t xml:space="preserve">. The essential matrix </w:t>
      </w:r>
      <m:oMath>
        <m:r>
          <w:rPr>
            <w:rFonts w:ascii="Cambria Math" w:hAnsi="Cambria Math"/>
          </w:rPr>
          <m:t>E</m:t>
        </m:r>
      </m:oMath>
      <w:r w:rsidR="00957ACA">
        <w:t xml:space="preserve"> maps a point</w:t>
      </w:r>
      <w:r w:rsidR="00950F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50F68">
        <w:t xml:space="preserve"> </w:t>
      </w:r>
      <w:r w:rsidR="00957ACA">
        <w:t xml:space="preserve">in </w:t>
      </w:r>
      <w:r w:rsidR="00950F68">
        <w:t xml:space="preserve">the first </w:t>
      </w:r>
      <w:r w:rsidR="00957ACA">
        <w:t>image</w:t>
      </w:r>
      <w:r w:rsidR="00950F68">
        <w:t xml:space="preserve"> </w:t>
      </w:r>
      <w:r w:rsidR="00957ACA">
        <w:t>into a line</w:t>
      </w:r>
      <w:r w:rsidR="009A19CC">
        <w:t xml:space="preserve"> in the second image -</w:t>
      </w:r>
      <w:r w:rsidR="00950F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57ACA">
        <w:t xml:space="preserve">, which is called </w:t>
      </w:r>
      <w:proofErr w:type="spellStart"/>
      <w:r w:rsidR="00957ACA" w:rsidRPr="00957ACA">
        <w:rPr>
          <w:i/>
        </w:rPr>
        <w:t>epipole</w:t>
      </w:r>
      <w:proofErr w:type="spellEnd"/>
      <w:r w:rsidR="00957ACA">
        <w:t xml:space="preserve"> </w:t>
      </w:r>
      <w:r w:rsidR="00957ACA">
        <w:fldChar w:fldCharType="begin"/>
      </w:r>
      <w:r w:rsidR="00957ACA">
        <w:instrText xml:space="preserve"> ADDIN EN.CITE &lt;EndNote&gt;&lt;Cite&gt;&lt;Author&gt;Szeliski&lt;/Author&gt;&lt;Year&gt;2010&lt;/Year&gt;&lt;IDText&gt;Computer Vision:&lt;/IDText&gt;&lt;DisplayText&gt;(Szeliski, 2010)&lt;/DisplayText&gt;&lt;record&gt;&lt;titles&gt;&lt;title&gt;Computer Vision:&amp;#xA;Algorithms and Applications&lt;/title&gt;&lt;/titles&gt;&lt;contributors&gt;&lt;authors&gt;&lt;author&gt;Szeliski,  Richard&lt;/author&gt;&lt;/authors&gt;&lt;/contributors&gt;&lt;added-date format="utc"&gt;1542649361&lt;/added-date&gt;&lt;ref-type name="Book"&gt;6&lt;/ref-type&gt;&lt;dates&gt;&lt;year&gt;2010&lt;/year&gt;&lt;/dates&gt;&lt;rec-number&gt;23&lt;/rec-number&gt;&lt;publisher&gt;Springer&lt;/publisher&gt;&lt;last-updated-date format="utc"&gt;1542650532&lt;/last-updated-date&gt;&lt;/record&gt;&lt;/Cite&gt;&lt;/EndNote&gt;</w:instrText>
      </w:r>
      <w:r w:rsidR="00957ACA">
        <w:fldChar w:fldCharType="separate"/>
      </w:r>
      <w:r w:rsidR="00957ACA">
        <w:rPr>
          <w:noProof/>
        </w:rPr>
        <w:t>(Szeliski, 2010)</w:t>
      </w:r>
      <w:r w:rsidR="00957ACA">
        <w:fldChar w:fldCharType="end"/>
      </w:r>
      <w:r w:rsidR="00957ACA">
        <w:t>.</w:t>
      </w:r>
      <w:r w:rsidR="00950F68">
        <w:t xml:space="preserve"> </w:t>
      </w:r>
    </w:p>
    <w:p w:rsidR="006B2C62" w:rsidRDefault="00950F68" w:rsidP="00957ACA">
      <w:r>
        <w:t>Both translation and rotation of the 2</w:t>
      </w:r>
      <w:r w:rsidRPr="00950F68">
        <w:rPr>
          <w:vertAlign w:val="superscript"/>
        </w:rPr>
        <w:t>nd</w:t>
      </w:r>
      <w:r>
        <w:t xml:space="preserve"> camera – and traditionally, any subsequent cameras in a sequence of images – are taken with reference to the camera position of the first image in the sequence, i.e. the camera of the first image is the origin of the world co-ordinates and its orientation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equals identity matrix.</w:t>
      </w:r>
    </w:p>
    <w:p w:rsidR="008376B7" w:rsidRDefault="008376B7" w:rsidP="00957ACA">
      <w:r>
        <w:t xml:space="preserve">If more than one feature point is available between the 2 images, the Essential Matrix can be </w:t>
      </w:r>
      <w:r w:rsidR="00B67D62">
        <w:t>determined</w:t>
      </w:r>
      <w:r>
        <w:t xml:space="preserve"> from a series of equations</w:t>
      </w:r>
      <w:r w:rsidR="00B40637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]</m:t>
        </m:r>
      </m:oMath>
      <w:r w:rsidR="00B40637">
        <w:rPr>
          <w:rFonts w:ascii="Cambria Math" w:hAnsi="Cambria Math" w:cs="Cambria Math"/>
        </w:rPr>
        <w:t>⊗</w:t>
      </w:r>
      <w:r>
        <w:t xml:space="preserve"> </w:t>
      </w:r>
      <m:oMath>
        <m:r>
          <w:rPr>
            <w:rFonts w:ascii="Cambria Math" w:hAnsi="Cambria Math"/>
          </w:rPr>
          <m:t>E=0</m:t>
        </m:r>
      </m:oMath>
      <w:r w:rsidR="00B40637">
        <w:t xml:space="preserve">, where </w:t>
      </w:r>
      <w:r w:rsidR="00B40637">
        <w:rPr>
          <w:rFonts w:ascii="Cambria Math" w:hAnsi="Cambria Math" w:cs="Cambria Math"/>
        </w:rPr>
        <w:t xml:space="preserve">⊗ denotes point-wise multiplication, and </w:t>
      </w:r>
      <w:proofErr w:type="spellStart"/>
      <w:r w:rsidR="00B40637">
        <w:rPr>
          <w:rFonts w:ascii="Cambria Math" w:hAnsi="Cambria Math" w:cs="Cambria Math"/>
        </w:rPr>
        <w:t>i</w:t>
      </w:r>
      <w:proofErr w:type="spellEnd"/>
      <w:r w:rsidR="00B40637">
        <w:rPr>
          <w:rFonts w:ascii="Cambria Math" w:hAnsi="Cambria Math" w:cs="Cambria Math"/>
        </w:rPr>
        <w:t>- is the index of the feature.</w:t>
      </w:r>
      <w:r w:rsidR="001B10FB">
        <w:rPr>
          <w:rFonts w:ascii="Cambria Math" w:hAnsi="Cambria Math" w:cs="Cambria Math"/>
        </w:rPr>
        <w:t xml:space="preserve"> The series of equations can be resolved with SVD (singular-value decomposition) algorithm.</w:t>
      </w:r>
      <w:r w:rsidR="00B40637">
        <w:rPr>
          <w:rFonts w:ascii="Cambria Math" w:hAnsi="Cambria Math" w:cs="Cambria Math"/>
        </w:rPr>
        <w:t xml:space="preserve"> It has been shown by several researchers </w:t>
      </w:r>
      <w:r w:rsidR="00B40637">
        <w:t>(</w:t>
      </w:r>
      <w:r w:rsidR="00842DD2">
        <w:fldChar w:fldCharType="begin"/>
      </w:r>
      <w:r w:rsidR="00C04FA7">
        <w:instrText xml:space="preserve"> ADDIN EN.CITE &lt;EndNote&gt;&lt;Cite&gt;&lt;Author&gt;Hartley&lt;/Author&gt;&lt;IDText&gt;In defence of the 8-point algorithm&lt;/IDText&gt;&lt;DisplayText&gt;(Hartley)&lt;/DisplayText&gt;&lt;record&gt;&lt;keywords&gt;&lt;keyword&gt;image reconstruction&lt;/keyword&gt;&lt;keyword&gt;matrix algebra&lt;/keyword&gt;&lt;keyword&gt;image recognition&lt;/keyword&gt;&lt;keyword&gt;8-point algorithm&lt;/keyword&gt;&lt;keyword&gt;fundamental matrix&lt;/keyword&gt;&lt;keyword&gt;scene analysis&lt;/keyword&gt;&lt;keyword&gt;uncalibrated cameras&lt;/keyword&gt;&lt;keyword&gt;8 point algorithm&lt;/keyword&gt;&lt;keyword&gt;simple normalization&lt;/keyword&gt;&lt;keyword&gt;real images&lt;/keyword&gt;&lt;keyword&gt;Iterative algorithms&lt;/keyword&gt;&lt;keyword&gt;Cameras&lt;/keyword&gt;&lt;keyword&gt;Layout&lt;/keyword&gt;&lt;keyword&gt;Equations&lt;/keyword&gt;&lt;keyword&gt;Ear&lt;/keyword&gt;&lt;keyword&gt;Vectors&lt;/keyword&gt;&lt;keyword&gt;Research and development&lt;/keyword&gt;&lt;keyword&gt;Least squares methods&lt;/keyword&gt;&lt;keyword&gt;Image reconstruction&lt;/keyword&gt;&lt;keyword&gt;Stability&lt;/keyword&gt;&lt;/keywords&gt;&lt;titles&gt;&lt;title&gt;In defence of the 8-point algorithm&lt;/title&gt;&lt;secondary-title&gt;Proceedings of IEEE International Conference on Computer Vision&lt;/secondary-title&gt;&lt;/titles&gt;&lt;pages&gt;1064-1070&lt;/pages&gt;&lt;contributors&gt;&lt;authors&gt;&lt;author&gt;Hartley, R. I,&lt;/author&gt;&lt;/authors&gt;&lt;/contributors&gt;&lt;added-date format="utc"&gt;1551442948&lt;/added-date&gt;&lt;ref-type name="Conference Proceeding"&gt;10&lt;/ref-type&gt;&lt;rec-number&gt;49&lt;/rec-number&gt;&lt;last-updated-date format="utc"&gt;1551442987&lt;/last-updated-date&gt;&lt;label&gt;466816&lt;/label&gt;&lt;electronic-resource-num&gt;10.1109/iccv.1995.466816&lt;/electronic-resource-num&gt;&lt;/record&gt;&lt;/Cite&gt;&lt;/EndNote&gt;</w:instrText>
      </w:r>
      <w:r w:rsidR="00842DD2">
        <w:fldChar w:fldCharType="separate"/>
      </w:r>
      <w:r w:rsidR="00C04FA7">
        <w:rPr>
          <w:noProof/>
        </w:rPr>
        <w:t>(Hartley)</w:t>
      </w:r>
      <w:r w:rsidR="00842DD2">
        <w:fldChar w:fldCharType="end"/>
      </w:r>
      <w:r w:rsidR="00B40637">
        <w:t>;</w:t>
      </w:r>
      <w:r w:rsidR="001B10FB">
        <w:t xml:space="preserve"> </w:t>
      </w:r>
      <w:r w:rsidR="00CC04E4">
        <w:fldChar w:fldCharType="begin"/>
      </w:r>
      <w:r w:rsidR="00B67D62">
        <w:instrText xml:space="preserve"> ADDIN EN.CITE &lt;EndNote&gt;&lt;Cite&gt;&lt;Author&gt;Torr&lt;/Author&gt;&lt;Year&gt;1997&lt;/Year&gt;&lt;IDText&gt;The development and comparison of robust methods for estimating the fundamental matrix&lt;/IDText&gt;&lt;DisplayText&gt;(Torr and Murray, 1997)&lt;/DisplayText&gt;&lt;record&gt;&lt;titles&gt;&lt;title&gt;The development and comparison of robust methods for estimating the fundamental matrix&lt;/title&gt;&lt;/titles&gt;&lt;contributors&gt;&lt;authors&gt;&lt;author&gt;Torr, P. H. S.&lt;/author&gt;&lt;author&gt;Murray, D.&lt;/author&gt;&lt;/authors&gt;&lt;/contributors&gt;&lt;added-date format="utc"&gt;1551443411&lt;/added-date&gt;&lt;ref-type name="Generic"&gt;13&lt;/ref-type&gt;&lt;dates&gt;&lt;year&gt;1997&lt;/year&gt;&lt;/dates&gt;&lt;rec-number&gt;50&lt;/rec-number&gt;&lt;publisher&gt;International Journal of Computer Vision&lt;/publisher&gt;&lt;last-updated-date format="utc"&gt;1551443469&lt;/last-updated-date&gt;&lt;volume&gt;24&lt;/volume&gt;&lt;/record&gt;&lt;/Cite&gt;&lt;/EndNote&gt;</w:instrText>
      </w:r>
      <w:r w:rsidR="00CC04E4">
        <w:fldChar w:fldCharType="separate"/>
      </w:r>
      <w:r w:rsidR="00B67D62">
        <w:rPr>
          <w:noProof/>
        </w:rPr>
        <w:t xml:space="preserve">(Torr and Murray, </w:t>
      </w:r>
      <w:r w:rsidR="00B67D62">
        <w:rPr>
          <w:noProof/>
        </w:rPr>
        <w:lastRenderedPageBreak/>
        <w:t>1997)</w:t>
      </w:r>
      <w:r w:rsidR="00CC04E4">
        <w:fldChar w:fldCharType="end"/>
      </w:r>
      <w:r w:rsidR="00B40637">
        <w:t xml:space="preserve">; </w:t>
      </w:r>
      <w:r w:rsidR="00CC04E4">
        <w:fldChar w:fldCharType="begin"/>
      </w:r>
      <w:r w:rsidR="00B67D62">
        <w:instrText xml:space="preserve"> ADDIN EN.CITE &lt;EndNote&gt;&lt;Cite&gt;&lt;Author&gt;Hartley&lt;/Author&gt;&lt;Year&gt;2004&lt;/Year&gt;&lt;IDText&gt;Multiple View Geometry in Computer Vision&lt;/IDText&gt;&lt;DisplayText&gt;(Hartley and Zisserman, 2004)&lt;/DisplayText&gt;&lt;record&gt;&lt;titles&gt;&lt;title&gt;Multiple View Geometry in Computer Vision&lt;/title&gt;&lt;/titles&gt;&lt;contributors&gt;&lt;authors&gt;&lt;author&gt;Hartley, Richard&lt;/author&gt;&lt;author&gt;Zisserman, Andrew&lt;/author&gt;&lt;/authors&gt;&lt;/contributors&gt;&lt;edition&gt;2&lt;/edition&gt;&lt;added-date format="utc"&gt;1542878325&lt;/added-date&gt;&lt;ref-type name="Book"&gt;6&lt;/ref-type&gt;&lt;dates&gt;&lt;year&gt;2004&lt;/year&gt;&lt;/dates&gt;&lt;rec-number&gt;40&lt;/rec-number&gt;&lt;last-updated-date format="utc"&gt;1542879772&lt;/last-updated-date&gt;&lt;/record&gt;&lt;/Cite&gt;&lt;/EndNote&gt;</w:instrText>
      </w:r>
      <w:r w:rsidR="00CC04E4">
        <w:fldChar w:fldCharType="separate"/>
      </w:r>
      <w:r w:rsidR="00B67D62">
        <w:rPr>
          <w:noProof/>
        </w:rPr>
        <w:t>(Hartley and Zisserman, 2004)</w:t>
      </w:r>
      <w:r w:rsidR="00CC04E4">
        <w:fldChar w:fldCharType="end"/>
      </w:r>
      <w:r w:rsidR="00CC04E4">
        <w:t xml:space="preserve">) </w:t>
      </w:r>
      <w:r w:rsidR="00B40637">
        <w:t xml:space="preserve">that </w:t>
      </w:r>
      <w:r w:rsidR="00B40637" w:rsidRPr="00641276">
        <w:rPr>
          <w:i/>
        </w:rPr>
        <w:t>7 point correspondences</w:t>
      </w:r>
      <w:r w:rsidR="00B40637">
        <w:t xml:space="preserve"> (i.e. features) </w:t>
      </w:r>
      <w:r w:rsidR="005718E4">
        <w:t xml:space="preserve"> </w:t>
      </w:r>
      <w:r w:rsidR="00B40637">
        <w:t xml:space="preserve">is sufficient to find the elements of the essential matrix </w:t>
      </w:r>
      <w:r w:rsidR="00B40637">
        <w:fldChar w:fldCharType="begin"/>
      </w:r>
      <w:r w:rsidR="00B40637">
        <w:instrText xml:space="preserve"> ADDIN EN.CITE &lt;EndNote&gt;&lt;Cite&gt;&lt;Author&gt;Szeliski&lt;/Author&gt;&lt;Year&gt;2010&lt;/Year&gt;&lt;IDText&gt;Computer Vision:&lt;/IDText&gt;&lt;DisplayText&gt;(Szeliski, 2010)&lt;/DisplayText&gt;&lt;record&gt;&lt;titles&gt;&lt;title&gt;Computer Vision:&amp;#xA;Algorithms and Applications&lt;/title&gt;&lt;/titles&gt;&lt;contributors&gt;&lt;authors&gt;&lt;author&gt;Szeliski,  Richard&lt;/author&gt;&lt;/authors&gt;&lt;/contributors&gt;&lt;added-date format="utc"&gt;1542649361&lt;/added-date&gt;&lt;ref-type name="Book"&gt;6&lt;/ref-type&gt;&lt;dates&gt;&lt;year&gt;2010&lt;/year&gt;&lt;/dates&gt;&lt;rec-number&gt;23&lt;/rec-number&gt;&lt;publisher&gt;Springer&lt;/publisher&gt;&lt;last-updated-date format="utc"&gt;1542650532&lt;/last-updated-date&gt;&lt;/record&gt;&lt;/Cite&gt;&lt;/EndNote&gt;</w:instrText>
      </w:r>
      <w:r w:rsidR="00B40637">
        <w:fldChar w:fldCharType="separate"/>
      </w:r>
      <w:r w:rsidR="00B40637">
        <w:rPr>
          <w:noProof/>
        </w:rPr>
        <w:t>(Szeliski, 2010)</w:t>
      </w:r>
      <w:r w:rsidR="00B40637">
        <w:fldChar w:fldCharType="end"/>
      </w:r>
      <w:r w:rsidR="00B40637">
        <w:t xml:space="preserve">. </w:t>
      </w:r>
    </w:p>
    <w:p w:rsidR="00B67D62" w:rsidRDefault="00B67D62" w:rsidP="00957ACA">
      <w:r>
        <w:t xml:space="preserve">In addition, </w:t>
      </w:r>
      <w:r>
        <w:fldChar w:fldCharType="begin"/>
      </w:r>
      <w:r>
        <w:instrText xml:space="preserve"> ADDIN EN.CITE &lt;EndNote&gt;&lt;Cite&gt;&lt;Author&gt;Hartley&lt;/Author&gt;&lt;Year&gt;1995&lt;/Year&gt;&lt;IDText&gt;In defence of the 8-point algorithm&lt;/IDText&gt;&lt;DisplayText&gt;(Hartley, 1995)&lt;/DisplayText&gt;&lt;record&gt;&lt;keywords&gt;&lt;keyword&gt;image reconstruction&lt;/keyword&gt;&lt;keyword&gt;matrix algebra&lt;/keyword&gt;&lt;keyword&gt;image recognition&lt;/keyword&gt;&lt;keyword&gt;8-point algorithm&lt;/keyword&gt;&lt;keyword&gt;fundamental matrix&lt;/keyword&gt;&lt;keyword&gt;scene analysis&lt;/keyword&gt;&lt;keyword&gt;uncalibrated cameras&lt;/keyword&gt;&lt;keyword&gt;8 point algorithm&lt;/keyword&gt;&lt;keyword&gt;simple normalization&lt;/keyword&gt;&lt;keyword&gt;real images&lt;/keyword&gt;&lt;keyword&gt;Iterative algorithms&lt;/keyword&gt;&lt;keyword&gt;Cameras&lt;/keyword&gt;&lt;keyword&gt;Layout&lt;/keyword&gt;&lt;keyword&gt;Equations&lt;/keyword&gt;&lt;keyword&gt;Ear&lt;/keyword&gt;&lt;keyword&gt;Vectors&lt;/keyword&gt;&lt;keyword&gt;Research and development&lt;/keyword&gt;&lt;keyword&gt;Least squares methods&lt;/keyword&gt;&lt;keyword&gt;Image reconstruction&lt;/keyword&gt;&lt;keyword&gt;Stability&lt;/keyword&gt;&lt;/keywords&gt;&lt;titles&gt;&lt;title&gt;In defence of the 8-point algorithm&lt;/title&gt;&lt;secondary-title&gt;Proceedings of IEEE International Conference on Computer Vision&lt;/secondary-title&gt;&lt;/titles&gt;&lt;pages&gt;1064-1070&lt;/pages&gt;&lt;contributors&gt;&lt;authors&gt;&lt;author&gt;Hartley, R. I,&lt;/author&gt;&lt;/authors&gt;&lt;/contributors&gt;&lt;added-date format="utc"&gt;1551442948&lt;/added-date&gt;&lt;ref-type name="Conference Proceeding"&gt;10&lt;/ref-type&gt;&lt;dates&gt;&lt;year&gt;1995&lt;/year&gt;&lt;/dates&gt;&lt;rec-number&gt;49&lt;/rec-number&gt;&lt;last-updated-date format="utc"&gt;1551443140&lt;/last-updated-date&gt;&lt;label&gt;466816&lt;/label&gt;&lt;electronic-resource-num&gt;10.1109/iccv.1995.466816&lt;/electronic-resource-num&gt;&lt;/record&gt;&lt;/Cite&gt;&lt;/EndNote&gt;</w:instrText>
      </w:r>
      <w:r>
        <w:fldChar w:fldCharType="separate"/>
      </w:r>
      <w:r>
        <w:rPr>
          <w:noProof/>
        </w:rPr>
        <w:t>(Hartley, 1995)</w:t>
      </w:r>
      <w:r>
        <w:fldChar w:fldCharType="end"/>
      </w:r>
      <w:r w:rsidR="00A5146A">
        <w:t xml:space="preserve"> suggests that the point co-ordinates should be translated and scaled to the centre of the object, so that the sum of </w:t>
      </w:r>
      <w:r w:rsidR="00EA12D2">
        <w:t>x- and y-</w:t>
      </w:r>
      <w:r w:rsidR="00A5146A">
        <w:t xml:space="preserve">  </w:t>
      </w:r>
      <w:r w:rsidR="00EA12D2">
        <w:t>co-ordinates is 0 and the squared sum of both co-ordinates equals twice the number of points (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nary>
          </m:e>
        </m:nary>
      </m:oMath>
      <w:r w:rsidR="00EA12D2">
        <w:t xml:space="preserve">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+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=2n</m:t>
                </m:r>
              </m:e>
            </m:nary>
          </m:e>
        </m:nary>
      </m:oMath>
      <w:r w:rsidR="00EA12D2">
        <w:t>)</w:t>
      </w:r>
    </w:p>
    <w:p w:rsidR="00E52183" w:rsidRPr="00E52183" w:rsidRDefault="00E52183" w:rsidP="00957ACA">
      <w:pPr>
        <w:rPr>
          <w:i/>
        </w:rPr>
      </w:pPr>
      <w:r w:rsidRPr="00E52183">
        <w:rPr>
          <w:i/>
        </w:rPr>
        <w:t>Uncalibrated cameras</w:t>
      </w:r>
    </w:p>
    <w:p w:rsidR="00306220" w:rsidRDefault="00306220" w:rsidP="00957ACA">
      <w:r>
        <w:t xml:space="preserve">The above equations describe </w:t>
      </w:r>
      <w:r w:rsidRPr="00306220">
        <w:rPr>
          <w:i/>
        </w:rPr>
        <w:t>an ideal case</w:t>
      </w:r>
      <w:r>
        <w:t xml:space="preserve">, where cameras are </w:t>
      </w:r>
      <w:r w:rsidRPr="00306220">
        <w:rPr>
          <w:i/>
        </w:rPr>
        <w:t>perfectly</w:t>
      </w:r>
      <w:r>
        <w:t xml:space="preserve"> </w:t>
      </w:r>
      <w:r w:rsidRPr="00306220">
        <w:rPr>
          <w:i/>
        </w:rPr>
        <w:t>calibrated</w:t>
      </w:r>
      <w:r>
        <w:t xml:space="preserve">. The assumption of un-calibrated cameras adds an additional complexity of </w:t>
      </w:r>
      <w:r w:rsidR="00C04FA7">
        <w:t>the</w:t>
      </w:r>
      <w:r w:rsidR="00EA12D2">
        <w:t xml:space="preserve"> calibration matrix K. The essential matrix becomes the fundamental matrix F:</w:t>
      </w:r>
    </w:p>
    <w:p w:rsidR="00EA12D2" w:rsidRDefault="00EA12D2" w:rsidP="00957ACA">
      <w:r>
        <w:tab/>
      </w:r>
      <w:r>
        <w:tab/>
      </w:r>
      <w:r>
        <w:tab/>
      </w:r>
      <w:r w:rsidR="0049197F">
        <w:tab/>
      </w:r>
      <w:r w:rsidR="0049197F">
        <w:tab/>
      </w:r>
      <m:oMath>
        <m:r>
          <w:rPr>
            <w:rFonts w:ascii="Cambria Math" w:hAnsi="Cambria Math"/>
          </w:rPr>
          <m:t>F=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-T</m:t>
            </m:r>
          </m:sup>
        </m:sSubSup>
        <m:r>
          <w:rPr>
            <w:rFonts w:ascii="Cambria Math" w:hAnsi="Cambria Math"/>
          </w:rPr>
          <m:t>E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C04FA7">
        <w:t xml:space="preserve"> </w:t>
      </w:r>
    </w:p>
    <w:p w:rsidR="00C04FA7" w:rsidRDefault="0049197F" w:rsidP="00957ACA">
      <w:r>
        <w:t>Where K – is the camera calibration matrix.</w:t>
      </w:r>
      <w:r w:rsidR="00C04FA7">
        <w:t xml:space="preserve"> Or, </w:t>
      </w:r>
      <m:oMath>
        <m:r>
          <w:rPr>
            <w:rFonts w:ascii="Cambria Math" w:hAnsi="Cambria Math"/>
          </w:rPr>
          <m:t>F=</m:t>
        </m:r>
        <m:r>
          <w:rPr>
            <w:rFonts w:ascii="Cambria Math" w:hAnsi="Cambria Math"/>
          </w:rPr>
          <m:t>[e]×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C04FA7">
        <w:t xml:space="preserve">, where e – is the </w:t>
      </w:r>
      <w:r w:rsidR="00C04FA7" w:rsidRPr="00936BA3">
        <w:rPr>
          <w:i/>
        </w:rPr>
        <w:t>focus of expansion</w:t>
      </w:r>
      <w:r w:rsidR="00C04FA7">
        <w:t xml:space="preserve"> and matrix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C04FA7">
        <w:t xml:space="preserve"> is one of many possible </w:t>
      </w:r>
      <w:proofErr w:type="spellStart"/>
      <w:r w:rsidR="00C04FA7" w:rsidRPr="00936BA3">
        <w:rPr>
          <w:i/>
        </w:rPr>
        <w:t>homographies</w:t>
      </w:r>
      <w:proofErr w:type="spellEnd"/>
      <w:r w:rsidR="00C04FA7">
        <w:t xml:space="preserve"> (</w:t>
      </w:r>
      <w:r w:rsidR="00C04FA7">
        <w:fldChar w:fldCharType="begin"/>
      </w:r>
      <w:r w:rsidR="00C04FA7">
        <w:instrText xml:space="preserve"> ADDIN EN.CITE &lt;EndNote&gt;&lt;Cite&gt;&lt;Author&gt;Hartley&lt;/Author&gt;&lt;Year&gt;2004&lt;/Year&gt;&lt;IDText&gt;Multiple View Geometry in Computer Vision&lt;/IDText&gt;&lt;DisplayText&gt;(Hartley and Zisserman, 2004)&lt;/DisplayText&gt;&lt;record&gt;&lt;titles&gt;&lt;title&gt;Multiple View Geometry in Computer Vision&lt;/title&gt;&lt;/titles&gt;&lt;contributors&gt;&lt;authors&gt;&lt;author&gt;Hartley, Richard&lt;/author&gt;&lt;author&gt;Zisserman, Andrew&lt;/author&gt;&lt;/authors&gt;&lt;/contributors&gt;&lt;edition&gt;2&lt;/edition&gt;&lt;added-date format="utc"&gt;1542878325&lt;/added-date&gt;&lt;ref-type name="Book"&gt;6&lt;/ref-type&gt;&lt;dates&gt;&lt;year&gt;2004&lt;/year&gt;&lt;/dates&gt;&lt;rec-number&gt;40&lt;/rec-number&gt;&lt;last-updated-date format="utc"&gt;1542879772&lt;/last-updated-date&gt;&lt;/record&gt;&lt;/Cite&gt;&lt;/EndNote&gt;</w:instrText>
      </w:r>
      <w:r w:rsidR="00C04FA7">
        <w:fldChar w:fldCharType="separate"/>
      </w:r>
      <w:r w:rsidR="00C04FA7">
        <w:rPr>
          <w:noProof/>
        </w:rPr>
        <w:t>(Hartley and Zisserman, 2004)</w:t>
      </w:r>
      <w:r w:rsidR="00C04FA7">
        <w:fldChar w:fldCharType="end"/>
      </w:r>
      <w:r w:rsidR="00C04FA7">
        <w:t xml:space="preserve">, </w:t>
      </w:r>
      <w:r w:rsidR="00C04FA7">
        <w:fldChar w:fldCharType="begin"/>
      </w:r>
      <w:r w:rsidR="00C04FA7">
        <w:instrText xml:space="preserve"> ADDIN EN.CITE &lt;EndNote&gt;&lt;Cite&gt;&lt;Author&gt;Faugeras&lt;/Author&gt;&lt;Year&gt;1992&lt;/Year&gt;&lt;IDText&gt;What can be seen in three dimensions with an uncalibrated stereo&lt;/IDText&gt;&lt;DisplayText&gt;(Faugeras, 1992)&lt;/DisplayText&gt;&lt;record&gt;&lt;titles&gt;&lt;title&gt;What can be seen in three dimensions with an uncalibrated stereo&amp;#xA;rig?&lt;/title&gt;&lt;/titles&gt;&lt;contributors&gt;&lt;authors&gt;&lt;author&gt;Faugeras, O. D.&lt;/author&gt;&lt;/authors&gt;&lt;/contributors&gt;&lt;added-date format="utc"&gt;1551450606&lt;/added-date&gt;&lt;ref-type name="Generic"&gt;13&lt;/ref-type&gt;&lt;dates&gt;&lt;year&gt;1992&lt;/year&gt;&lt;/dates&gt;&lt;rec-number&gt;51&lt;/rec-number&gt;&lt;publisher&gt;Second European Conference on Computer Vision (ECCV’92)&lt;/publisher&gt;&lt;last-updated-date format="utc"&gt;1551450811&lt;/last-updated-date&gt;&lt;/record&gt;&lt;/Cite&gt;&lt;/EndNote&gt;</w:instrText>
      </w:r>
      <w:r w:rsidR="00C04FA7">
        <w:fldChar w:fldCharType="separate"/>
      </w:r>
      <w:r w:rsidR="00C04FA7">
        <w:rPr>
          <w:noProof/>
        </w:rPr>
        <w:t>(Faugeras, 1992)</w:t>
      </w:r>
      <w:r w:rsidR="00C04FA7">
        <w:fldChar w:fldCharType="end"/>
      </w:r>
      <w:r w:rsidR="00C04FA7">
        <w:t>).</w:t>
      </w:r>
    </w:p>
    <w:p w:rsidR="0049197F" w:rsidRPr="00C04FA7" w:rsidRDefault="008D2801" w:rsidP="00957ACA">
      <w:pPr>
        <w:rPr>
          <w:i/>
        </w:rPr>
      </w:pPr>
      <w:r>
        <w:rPr>
          <w:i/>
        </w:rPr>
        <w:t>Calibration Matrix</w:t>
      </w:r>
    </w:p>
    <w:p w:rsidR="00C04FA7" w:rsidRDefault="008D2801" w:rsidP="00594274">
      <w:pPr>
        <w:jc w:val="both"/>
      </w:pPr>
      <w:r>
        <w:t>While it</w:t>
      </w:r>
      <w:r w:rsidR="004248F3">
        <w:t xml:space="preserve"> is possible </w:t>
      </w:r>
      <w:r>
        <w:t xml:space="preserve">under certain </w:t>
      </w:r>
      <w:r w:rsidR="00EA0F2F">
        <w:t>constraints</w:t>
      </w:r>
      <w:r>
        <w:t xml:space="preserve"> </w:t>
      </w:r>
      <w:r w:rsidR="004248F3">
        <w:t xml:space="preserve">to convert projective reconstruction into a metric one, i.e. recover calibration matrices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248F3">
        <w:t xml:space="preserve"> associated with each image</w:t>
      </w:r>
      <w:r w:rsidR="00594274">
        <w:t xml:space="preserve"> – </w:t>
      </w:r>
      <w:r w:rsidR="00594274" w:rsidRPr="00594274">
        <w:rPr>
          <w:i/>
        </w:rPr>
        <w:t>self-c</w:t>
      </w:r>
      <w:r w:rsidR="00594274">
        <w:rPr>
          <w:i/>
        </w:rPr>
        <w:t>a</w:t>
      </w:r>
      <w:r w:rsidR="00594274" w:rsidRPr="00594274">
        <w:rPr>
          <w:i/>
        </w:rPr>
        <w:t>libration</w:t>
      </w:r>
      <w:r>
        <w:t xml:space="preserve"> </w:t>
      </w:r>
      <w:r>
        <w:fldChar w:fldCharType="begin"/>
      </w:r>
      <w:r>
        <w:instrText xml:space="preserve"> ADDIN EN.CITE &lt;EndNote&gt;&lt;Cite&gt;&lt;Author&gt;Hartley&lt;/Author&gt;&lt;Year&gt;2004&lt;/Year&gt;&lt;IDText&gt;Multiple View Geometry in Computer Vision&lt;/IDText&gt;&lt;DisplayText&gt;(Hartley and Zisserman, 2004)&lt;/DisplayText&gt;&lt;record&gt;&lt;titles&gt;&lt;title&gt;Multiple View Geometry in Computer Vision&lt;/title&gt;&lt;/titles&gt;&lt;contributors&gt;&lt;authors&gt;&lt;author&gt;Hartley, Richard&lt;/author&gt;&lt;author&gt;Zisserman, Andrew&lt;/author&gt;&lt;/authors&gt;&lt;/contributors&gt;&lt;edition&gt;2&lt;/edition&gt;&lt;added-date format="utc"&gt;1542878325&lt;/added-date&gt;&lt;ref-type name="Book"&gt;6&lt;/ref-type&gt;&lt;dates&gt;&lt;year&gt;2004&lt;/year&gt;&lt;/dates&gt;&lt;rec-number&gt;40&lt;/rec-number&gt;&lt;last-updated-date format="utc"&gt;1542879772&lt;/last-updated-date&gt;&lt;/record&gt;&lt;/Cite&gt;&lt;/EndNote&gt;</w:instrText>
      </w:r>
      <w:r>
        <w:fldChar w:fldCharType="separate"/>
      </w:r>
      <w:r>
        <w:rPr>
          <w:noProof/>
        </w:rPr>
        <w:t>(Hartley and Zisserman, 2004)</w:t>
      </w:r>
      <w:r>
        <w:fldChar w:fldCharType="end"/>
      </w:r>
      <w:r>
        <w:t xml:space="preserve">, most 3D reconstructions assume </w:t>
      </w:r>
      <w:r w:rsidRPr="008D2801">
        <w:rPr>
          <w:i/>
        </w:rPr>
        <w:t>pre-calibrated cameras</w:t>
      </w:r>
      <w:r>
        <w:t xml:space="preserve"> </w:t>
      </w:r>
      <w:r w:rsidR="00EA0F2F">
        <w:t xml:space="preserve">or images taken with a single camera with fixed intrinsic parameters. </w:t>
      </w:r>
    </w:p>
    <w:p w:rsidR="00EA0F2F" w:rsidRDefault="00EA0F2F" w:rsidP="00957AC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9197F" w:rsidRDefault="00EA0F2F" w:rsidP="00957ACA">
      <w:r>
        <w:t xml:space="preserve">where F is focal length,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59427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594274">
        <w:t xml:space="preserve"> – size of the camera sensor</w:t>
      </w:r>
      <w:r w:rsidR="000B1C0D">
        <w:t xml:space="preserve"> per pixel</w:t>
      </w:r>
      <w:r w:rsidR="0059427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9427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94274">
        <w:t xml:space="preserve"> – translation of the camera centre </w:t>
      </w:r>
      <w:proofErr w:type="gramStart"/>
      <w:r w:rsidR="00594274">
        <w:t>with regard to</w:t>
      </w:r>
      <w:proofErr w:type="gramEnd"/>
      <w:r w:rsidR="00594274">
        <w:t xml:space="preserve"> the image.</w:t>
      </w:r>
      <w:r w:rsidR="007E7E3C">
        <w:t xml:space="preserve"> (Source: lectures CS7GV4 by </w:t>
      </w:r>
      <w:proofErr w:type="spellStart"/>
      <w:r w:rsidR="007E7E3C">
        <w:t>Aljosa</w:t>
      </w:r>
      <w:proofErr w:type="spellEnd"/>
      <w:r w:rsidR="007E7E3C">
        <w:t xml:space="preserve"> </w:t>
      </w:r>
      <w:proofErr w:type="spellStart"/>
      <w:r w:rsidR="007E7E3C">
        <w:t>Smolic</w:t>
      </w:r>
      <w:proofErr w:type="spellEnd"/>
      <w:r w:rsidR="007E7E3C">
        <w:t xml:space="preserve">) </w:t>
      </w:r>
    </w:p>
    <w:p w:rsidR="000B1C0D" w:rsidRDefault="00594274" w:rsidP="000B1C0D">
      <w:r w:rsidRPr="00594274">
        <w:rPr>
          <w:i/>
        </w:rPr>
        <w:t>Bundle adjustment</w:t>
      </w:r>
    </w:p>
    <w:p w:rsidR="00594274" w:rsidRDefault="00594274" w:rsidP="000B1C0D">
      <w:r>
        <w:t xml:space="preserve">Two images with </w:t>
      </w:r>
      <w:proofErr w:type="gramStart"/>
      <w:r w:rsidR="000B1C0D">
        <w:t>7</w:t>
      </w:r>
      <w:r>
        <w:t xml:space="preserve"> point</w:t>
      </w:r>
      <w:proofErr w:type="gramEnd"/>
      <w:r>
        <w:t xml:space="preserve"> correspondences is sufficient to estimate the Fundamental matrix, so each </w:t>
      </w:r>
      <w:r w:rsidR="00D533CE">
        <w:t>new</w:t>
      </w:r>
      <w:r>
        <w:t xml:space="preserve"> image </w:t>
      </w:r>
      <w:r w:rsidR="000B1C0D">
        <w:t xml:space="preserve">or </w:t>
      </w:r>
      <w:r w:rsidR="00D533CE">
        <w:t xml:space="preserve">each new </w:t>
      </w:r>
      <w:r w:rsidR="000B1C0D">
        <w:t>point-correspondence</w:t>
      </w:r>
      <w:r>
        <w:t xml:space="preserve"> overdetermine</w:t>
      </w:r>
      <w:r w:rsidR="000B1C0D">
        <w:t>s the system. A cost function can be introduced that aims to minimize the re-projection error. The system of equations can be solved with a non-linear method. There are two options for bundle adjustment: this can be done incrementally – as each new image is added - or at the end of the process with all images.</w:t>
      </w:r>
    </w:p>
    <w:p w:rsidR="000B1C0D" w:rsidRPr="00306E0E" w:rsidRDefault="000B1C0D" w:rsidP="000B1C0D">
      <w:r w:rsidRPr="000B1C0D">
        <w:rPr>
          <w:i/>
        </w:rPr>
        <w:t>Triangulation</w:t>
      </w:r>
    </w:p>
    <w:p w:rsidR="000B1C0D" w:rsidRDefault="000B1C0D" w:rsidP="000B1C0D">
      <w:r>
        <w:t xml:space="preserve">The last topic to discuss in the basics chapter is </w:t>
      </w:r>
      <w:r w:rsidR="00EA6AC3">
        <w:t>triangulation. This is a method to estimate depth to the object after the Fundamental matrix is known. …</w:t>
      </w:r>
    </w:p>
    <w:p w:rsidR="00950F68" w:rsidRDefault="001B10FB" w:rsidP="00957ACA">
      <w:r>
        <w:t xml:space="preserve">The </w:t>
      </w:r>
      <w:r w:rsidR="0049197F">
        <w:t>fundamental</w:t>
      </w:r>
      <w:r>
        <w:t xml:space="preserve"> matrix and </w:t>
      </w:r>
      <w:proofErr w:type="spellStart"/>
      <w:r>
        <w:t>epipolar</w:t>
      </w:r>
      <w:proofErr w:type="spellEnd"/>
      <w:r>
        <w:t xml:space="preserve"> correspondence lie at the heart of </w:t>
      </w:r>
      <w:proofErr w:type="spellStart"/>
      <w:r>
        <w:t>SfM</w:t>
      </w:r>
      <w:proofErr w:type="spellEnd"/>
      <w:r>
        <w:t xml:space="preserve"> algorithm, as any estimation will start from</w:t>
      </w:r>
      <w:r w:rsidR="00641276">
        <w:t xml:space="preserve"> finding the matrix</w:t>
      </w:r>
      <w:r w:rsidR="00EA6AC3">
        <w:t xml:space="preserve"> correspondence between </w:t>
      </w:r>
      <w:r w:rsidR="00641276">
        <w:t xml:space="preserve">the 2 images. </w:t>
      </w:r>
      <w:r>
        <w:t xml:space="preserve"> </w:t>
      </w:r>
    </w:p>
    <w:p w:rsidR="00557DAE" w:rsidRDefault="00557DAE" w:rsidP="00557DAE">
      <w:pPr>
        <w:jc w:val="both"/>
      </w:pPr>
      <w:r>
        <w:t>2.1.1 Structure from Motion</w:t>
      </w:r>
    </w:p>
    <w:p w:rsidR="007E7E3C" w:rsidRPr="00306E0E" w:rsidRDefault="007E7E3C" w:rsidP="007E7E3C">
      <w:pPr>
        <w:autoSpaceDE w:val="0"/>
        <w:autoSpaceDN w:val="0"/>
        <w:adjustRightInd w:val="0"/>
        <w:spacing w:after="0" w:line="240" w:lineRule="auto"/>
      </w:pPr>
      <w:r w:rsidRPr="00306E0E">
        <w:t xml:space="preserve">The following two sections describe </w:t>
      </w:r>
      <w:proofErr w:type="spellStart"/>
      <w:r w:rsidRPr="00306E0E">
        <w:t>SfM</w:t>
      </w:r>
      <w:proofErr w:type="spellEnd"/>
      <w:r w:rsidRPr="00306E0E">
        <w:t xml:space="preserve"> (Structure from Motion) and MVS (Multi-view stereo) algorithms. These correspond </w:t>
      </w:r>
      <w:r w:rsidR="00AF5693" w:rsidRPr="00306E0E">
        <w:t xml:space="preserve">to obtaining sparse 3D point cloud reconstruction and camera positions </w:t>
      </w:r>
      <w:r w:rsidR="00AF5693" w:rsidRPr="00306E0E">
        <w:lastRenderedPageBreak/>
        <w:t>(</w:t>
      </w:r>
      <w:proofErr w:type="spellStart"/>
      <w:r w:rsidR="00AF5693" w:rsidRPr="00306E0E">
        <w:t>SfM</w:t>
      </w:r>
      <w:proofErr w:type="spellEnd"/>
      <w:r w:rsidR="00AF5693" w:rsidRPr="00306E0E">
        <w:t xml:space="preserve">) and dense 3D surface reconstruction (MVS). </w:t>
      </w:r>
      <w:r w:rsidR="00306E0E" w:rsidRPr="00306E0E">
        <w:t xml:space="preserve">The project will use COLMAP for 3D reconstruction, so </w:t>
      </w:r>
      <w:proofErr w:type="gramStart"/>
      <w:r w:rsidR="00306E0E" w:rsidRPr="00306E0E">
        <w:t>particular implementation</w:t>
      </w:r>
      <w:proofErr w:type="gramEnd"/>
      <w:r w:rsidR="00306E0E" w:rsidRPr="00306E0E">
        <w:t xml:space="preserve"> specific to COLMAP is specified. </w:t>
      </w:r>
    </w:p>
    <w:p w:rsidR="00AF5693" w:rsidRPr="00306E0E" w:rsidRDefault="00AF5693" w:rsidP="007E7E3C">
      <w:pPr>
        <w:autoSpaceDE w:val="0"/>
        <w:autoSpaceDN w:val="0"/>
        <w:adjustRightInd w:val="0"/>
        <w:spacing w:after="0" w:line="240" w:lineRule="auto"/>
      </w:pPr>
    </w:p>
    <w:p w:rsidR="00AF5693" w:rsidRPr="00306E0E" w:rsidRDefault="007E7E3C" w:rsidP="007E7E3C">
      <w:pPr>
        <w:autoSpaceDE w:val="0"/>
        <w:autoSpaceDN w:val="0"/>
        <w:adjustRightInd w:val="0"/>
        <w:spacing w:after="0" w:line="240" w:lineRule="auto"/>
      </w:pPr>
      <w:r w:rsidRPr="00306E0E">
        <w:t xml:space="preserve">The typical workflow of a </w:t>
      </w:r>
      <w:proofErr w:type="spellStart"/>
      <w:r w:rsidRPr="00306E0E">
        <w:t>SfM</w:t>
      </w:r>
      <w:proofErr w:type="spellEnd"/>
      <w:r w:rsidRPr="00306E0E">
        <w:t xml:space="preserve"> algorithm is as follows </w:t>
      </w:r>
      <w:r w:rsidR="00AF5693" w:rsidRPr="00306E0E">
        <w:t xml:space="preserve"> </w:t>
      </w:r>
      <w:r w:rsidR="00AF5693" w:rsidRPr="00306E0E">
        <w:fldChar w:fldCharType="begin"/>
      </w:r>
      <w:r w:rsidR="00F60BB1" w:rsidRPr="00306E0E">
        <w:instrText xml:space="preserve"> ADDIN EN.CITE &lt;EndNote&gt;&lt;Cite&gt;&lt;Author&gt;Schonberger&lt;/Author&gt;&lt;Year&gt;2016&lt;/Year&gt;&lt;IDText&gt;Structure-from-Motion Revisited&lt;/IDText&gt;&lt;DisplayText&gt;(Schonberger et al., 2016)&lt;/DisplayText&gt;&lt;record&gt;&lt;dates&gt;&lt;pub-dates&gt;&lt;date&gt;Jun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AF5693" w:rsidRPr="00306E0E">
        <w:fldChar w:fldCharType="separate"/>
      </w:r>
      <w:r w:rsidR="00F60BB1" w:rsidRPr="00306E0E">
        <w:t>(Schonberger et al., 2016)</w:t>
      </w:r>
      <w:r w:rsidR="00AF5693" w:rsidRPr="00306E0E">
        <w:fldChar w:fldCharType="end"/>
      </w:r>
    </w:p>
    <w:p w:rsidR="007E7E3C" w:rsidRPr="00306E0E" w:rsidRDefault="00AF5693" w:rsidP="007E7E3C">
      <w:pPr>
        <w:autoSpaceDE w:val="0"/>
        <w:autoSpaceDN w:val="0"/>
        <w:adjustRightInd w:val="0"/>
        <w:spacing w:after="0" w:line="240" w:lineRule="auto"/>
      </w:pPr>
      <w:r w:rsidRPr="00306E0E">
        <w:t>//</w:t>
      </w:r>
      <w:r w:rsidR="007E7E3C" w:rsidRPr="00306E0E">
        <w:t xml:space="preserve">from </w:t>
      </w:r>
      <w:r w:rsidR="007E7E3C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7E7E3C" w:rsidRPr="00306E0E">
        <w:instrText xml:space="preserve"> ADDIN EN.CITE </w:instrText>
      </w:r>
      <w:r w:rsidR="007E7E3C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7E7E3C" w:rsidRPr="00306E0E">
        <w:instrText xml:space="preserve"> ADDIN EN.CITE.DATA </w:instrText>
      </w:r>
      <w:r w:rsidR="007E7E3C" w:rsidRPr="00306E0E">
        <w:fldChar w:fldCharType="end"/>
      </w:r>
      <w:r w:rsidR="007E7E3C" w:rsidRPr="00306E0E">
        <w:fldChar w:fldCharType="separate"/>
      </w:r>
      <w:r w:rsidR="007E7E3C" w:rsidRPr="00306E0E">
        <w:t>(Smith et al., 2016)</w:t>
      </w:r>
      <w:r w:rsidR="007E7E3C" w:rsidRPr="00306E0E">
        <w:fldChar w:fldCharType="end"/>
      </w:r>
      <w:r w:rsidR="007E7E3C" w:rsidRPr="00306E0E">
        <w:t>:</w:t>
      </w:r>
    </w:p>
    <w:p w:rsidR="00F60BB1" w:rsidRPr="00306E0E" w:rsidRDefault="00F60BB1" w:rsidP="007E7E3C">
      <w:pPr>
        <w:autoSpaceDE w:val="0"/>
        <w:autoSpaceDN w:val="0"/>
        <w:adjustRightInd w:val="0"/>
        <w:spacing w:after="0" w:line="240" w:lineRule="auto"/>
      </w:pPr>
    </w:p>
    <w:p w:rsidR="00F60BB1" w:rsidRPr="00306E0E" w:rsidRDefault="007E7E3C" w:rsidP="007E7E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D95E17">
        <w:rPr>
          <w:i/>
        </w:rPr>
        <w:t xml:space="preserve">Feature </w:t>
      </w:r>
      <w:r w:rsidR="00B73E12" w:rsidRPr="00D95E17">
        <w:rPr>
          <w:i/>
        </w:rPr>
        <w:t>extraction and feature descriptors</w:t>
      </w:r>
      <w:r w:rsidR="00AF5693" w:rsidRPr="00306E0E">
        <w:t xml:space="preserve">. </w:t>
      </w:r>
      <w:r w:rsidR="00B73E12" w:rsidRPr="00306E0E">
        <w:t xml:space="preserve">Correspondence between images is found based on distinctive points, so the first step of </w:t>
      </w:r>
      <w:proofErr w:type="spellStart"/>
      <w:r w:rsidR="00B73E12" w:rsidRPr="00306E0E">
        <w:t>SfM</w:t>
      </w:r>
      <w:proofErr w:type="spellEnd"/>
      <w:r w:rsidR="00B73E12" w:rsidRPr="00306E0E">
        <w:t xml:space="preserve"> is to identify feature points and their descriptors for each image in the stream. </w:t>
      </w:r>
    </w:p>
    <w:p w:rsidR="00F60BB1" w:rsidRPr="00306E0E" w:rsidRDefault="00F60BB1" w:rsidP="00F60BB1">
      <w:pPr>
        <w:pStyle w:val="ListParagraph"/>
        <w:autoSpaceDE w:val="0"/>
        <w:autoSpaceDN w:val="0"/>
        <w:adjustRightInd w:val="0"/>
        <w:spacing w:after="0" w:line="240" w:lineRule="auto"/>
      </w:pPr>
      <w:r w:rsidRPr="00306E0E">
        <w:t>One of the early methods for finding</w:t>
      </w:r>
      <w:r w:rsidR="00306E0E" w:rsidRPr="00306E0E">
        <w:t xml:space="preserve"> the</w:t>
      </w:r>
      <w:r w:rsidRPr="00306E0E">
        <w:t xml:space="preserve"> interesting point</w:t>
      </w:r>
      <w:r w:rsidR="00306E0E" w:rsidRPr="00306E0E">
        <w:t>s</w:t>
      </w:r>
      <w:r w:rsidRPr="00306E0E">
        <w:t xml:space="preserve"> is - </w:t>
      </w:r>
      <w:r w:rsidR="00B73E12" w:rsidRPr="00306E0E">
        <w:t>Autocorrelation function (ACF)</w:t>
      </w:r>
      <w:r w:rsidRPr="00306E0E">
        <w:t xml:space="preserve"> </w:t>
      </w:r>
      <w:r w:rsidRPr="00306E0E">
        <w:fldChar w:fldCharType="begin"/>
      </w:r>
      <w:r w:rsidRPr="00306E0E">
        <w:instrText xml:space="preserve"> ADDIN EN.CITE &lt;EndNote&gt;&lt;Cite&gt;&lt;Author&gt;Szeliski&lt;/Author&gt;&lt;Year&gt;2010&lt;/Year&gt;&lt;IDText&gt;Computer Vision:&lt;/IDText&gt;&lt;DisplayText&gt;(Szeliski, 2010)&lt;/DisplayText&gt;&lt;record&gt;&lt;titles&gt;&lt;title&gt;Computer Vision:&amp;#xA;Algorithms and Applications&lt;/title&gt;&lt;/titles&gt;&lt;contributors&gt;&lt;authors&gt;&lt;author&gt;Szeliski,  Richard&lt;/author&gt;&lt;/authors&gt;&lt;/contributors&gt;&lt;added-date format="utc"&gt;1542649361&lt;/added-date&gt;&lt;ref-type name="Book"&gt;6&lt;/ref-type&gt;&lt;dates&gt;&lt;year&gt;2010&lt;/year&gt;&lt;/dates&gt;&lt;rec-number&gt;23&lt;/rec-number&gt;&lt;publisher&gt;Springer&lt;/publisher&gt;&lt;last-updated-date format="utc"&gt;1542650532&lt;/last-updated-date&gt;&lt;/record&gt;&lt;/Cite&gt;&lt;/EndNote&gt;</w:instrText>
      </w:r>
      <w:r w:rsidRPr="00306E0E">
        <w:fldChar w:fldCharType="separate"/>
      </w:r>
      <w:r w:rsidRPr="00306E0E">
        <w:t>(Szeliski, 2010)</w:t>
      </w:r>
      <w:r w:rsidRPr="00306E0E">
        <w:fldChar w:fldCharType="end"/>
      </w:r>
      <w:r w:rsidR="00B73E12" w:rsidRPr="00306E0E">
        <w:t xml:space="preserve">, which finds if the </w:t>
      </w:r>
      <w:r w:rsidR="00306E0E" w:rsidRPr="00306E0E">
        <w:t>point</w:t>
      </w:r>
      <w:r w:rsidR="00B73E12" w:rsidRPr="00306E0E">
        <w:t xml:space="preserve"> is unique in its surroundings. </w:t>
      </w:r>
      <w:r w:rsidRPr="00306E0E">
        <w:t xml:space="preserve">The following authors further expanded on ACF - </w:t>
      </w:r>
      <w:r w:rsidRPr="00306E0E">
        <w:fldChar w:fldCharType="begin"/>
      </w:r>
      <w:r w:rsidRPr="00306E0E">
        <w:instrText xml:space="preserve"> ADDIN EN.CITE &lt;EndNote&gt;&lt;Cite&gt;&lt;Author&gt;Harris&lt;/Author&gt;&lt;Year&gt;1988&lt;/Year&gt;&lt;IDText&gt;A combined corner and edge detector&lt;/IDText&gt;&lt;DisplayText&gt;(Harris and Stephens, 1988)&lt;/DisplayText&gt;&lt;record&gt;&lt;titles&gt;&lt;title&gt;A combined corner and edge detector&lt;/title&gt;&lt;secondary-title&gt;Alvey&amp;#xA;Vision Conference&lt;/secondary-title&gt;&lt;/titles&gt;&lt;contributors&gt;&lt;authors&gt;&lt;author&gt;Harris, C.&lt;/author&gt;&lt;author&gt;Stephens, M. J&lt;/author&gt;&lt;/authors&gt;&lt;/contributors&gt;&lt;added-date format="utc"&gt;1551483997&lt;/added-date&gt;&lt;ref-type name="Conference Paper"&gt;47&lt;/ref-type&gt;&lt;dates&gt;&lt;year&gt;1988&lt;/year&gt;&lt;/dates&gt;&lt;rec-number&gt;53&lt;/rec-number&gt;&lt;last-updated-date format="utc"&gt;1551484049&lt;/last-updated-date&gt;&lt;/record&gt;&lt;/Cite&gt;&lt;/EndNote&gt;</w:instrText>
      </w:r>
      <w:r w:rsidRPr="00306E0E">
        <w:fldChar w:fldCharType="separate"/>
      </w:r>
      <w:r w:rsidRPr="00306E0E">
        <w:t>(Harris and Stephens, 1988)</w:t>
      </w:r>
      <w:r w:rsidRPr="00306E0E">
        <w:fldChar w:fldCharType="end"/>
      </w:r>
      <w:r w:rsidRPr="00306E0E">
        <w:t xml:space="preserve">, </w:t>
      </w:r>
      <w:r w:rsidR="00306E0E" w:rsidRPr="00306E0E">
        <w:fldChar w:fldCharType="begin"/>
      </w:r>
      <w:r w:rsidR="00306E0E" w:rsidRPr="00306E0E">
        <w:instrText xml:space="preserve"> ADDIN EN.CITE &lt;EndNote&gt;&lt;Cite&gt;&lt;Author&gt;Lucas&lt;/Author&gt;&lt;Year&gt;1981&lt;/Year&gt;&lt;IDText&gt;An iterative image registration technique with an&lt;/IDText&gt;&lt;DisplayText&gt;(Lucas and Kanade, 1981)&lt;/DisplayText&gt;&lt;record&gt;&lt;titles&gt;&lt;title&gt;An iterative image registration technique with an&amp;#xA;application in stereo vision&lt;/title&gt;&lt;/titles&gt;&lt;contributors&gt;&lt;authors&gt;&lt;author&gt;Lucas, B. D.&lt;/author&gt;&lt;author&gt;Kanade, T.&lt;/author&gt;&lt;/authors&gt;&lt;/contributors&gt;&lt;added-date format="utc"&gt;1551484161&lt;/added-date&gt;&lt;pub-location&gt;Seventh International Joint Conference on Artificial&amp;#xA;Intelligence (IJCAI-81)&lt;/pub-location&gt;&lt;ref-type name="Conference Paper"&gt;47&lt;/ref-type&gt;&lt;dates&gt;&lt;year&gt;1981&lt;/year&gt;&lt;/dates&gt;&lt;rec-number&gt;54&lt;/rec-number&gt;&lt;last-updated-date format="utc"&gt;1551484212&lt;/last-updated-date&gt;&lt;/record&gt;&lt;/Cite&gt;&lt;/EndNote&gt;</w:instrText>
      </w:r>
      <w:r w:rsidR="00306E0E" w:rsidRPr="00306E0E">
        <w:fldChar w:fldCharType="separate"/>
      </w:r>
      <w:r w:rsidR="00306E0E" w:rsidRPr="00306E0E">
        <w:t>(Lucas and Kanade, 1981)</w:t>
      </w:r>
      <w:r w:rsidR="00306E0E" w:rsidRPr="00306E0E">
        <w:fldChar w:fldCharType="end"/>
      </w:r>
      <w:r w:rsidR="00306E0E" w:rsidRPr="00306E0E">
        <w:t xml:space="preserve">, </w:t>
      </w:r>
      <w:r w:rsidR="00306E0E" w:rsidRPr="00306E0E">
        <w:fldChar w:fldCharType="begin"/>
      </w:r>
      <w:r w:rsidR="00306E0E" w:rsidRPr="00306E0E">
        <w:instrText xml:space="preserve"> ADDIN EN.CITE &lt;EndNote&gt;&lt;Cite&gt;&lt;Author&gt;Shi&lt;/Author&gt;&lt;Year&gt;1994&lt;/Year&gt;&lt;IDText&gt;Good features to track&lt;/IDText&gt;&lt;DisplayText&gt;(Shi and Tomasi, 1994)&lt;/DisplayText&gt;&lt;record&gt;&lt;titles&gt;&lt;title&gt;Good features to track&lt;/title&gt;&lt;secondary-title&gt;IEEE Computer Society Conference on Computer Vision and Pattern Recognition&lt;/secondary-title&gt;&lt;/titles&gt;&lt;contributors&gt;&lt;authors&gt;&lt;author&gt;Shi, J.&lt;/author&gt;&lt;author&gt;Tomasi, C&lt;/author&gt;&lt;/authors&gt;&lt;/contributors&gt;&lt;added-date format="utc"&gt;1551484360&lt;/added-date&gt;&lt;ref-type name="Journal Article"&gt;17&lt;/ref-type&gt;&lt;dates&gt;&lt;year&gt;1994&lt;/year&gt;&lt;/dates&gt;&lt;rec-number&gt;55&lt;/rec-number&gt;&lt;last-updated-date format="utc"&gt;1551484408&lt;/last-updated-date&gt;&lt;/record&gt;&lt;/Cite&gt;&lt;/EndNote&gt;</w:instrText>
      </w:r>
      <w:r w:rsidR="00306E0E" w:rsidRPr="00306E0E">
        <w:fldChar w:fldCharType="separate"/>
      </w:r>
      <w:r w:rsidR="00306E0E" w:rsidRPr="00306E0E">
        <w:t>(Shi and Tomasi, 1994)</w:t>
      </w:r>
      <w:r w:rsidR="00306E0E" w:rsidRPr="00306E0E">
        <w:fldChar w:fldCharType="end"/>
      </w:r>
      <w:r w:rsidR="00306E0E" w:rsidRPr="00306E0E">
        <w:t xml:space="preserve"> etc.</w:t>
      </w:r>
    </w:p>
    <w:p w:rsidR="00F60BB1" w:rsidRPr="00306E0E" w:rsidRDefault="00F60BB1" w:rsidP="00F60BB1">
      <w:pPr>
        <w:pStyle w:val="ListParagraph"/>
        <w:autoSpaceDE w:val="0"/>
        <w:autoSpaceDN w:val="0"/>
        <w:adjustRightInd w:val="0"/>
        <w:spacing w:after="0" w:line="240" w:lineRule="auto"/>
      </w:pPr>
    </w:p>
    <w:p w:rsidR="007E7E3C" w:rsidRPr="00306E0E" w:rsidRDefault="00B73E12" w:rsidP="00F60BB1">
      <w:pPr>
        <w:pStyle w:val="ListParagraph"/>
        <w:autoSpaceDE w:val="0"/>
        <w:autoSpaceDN w:val="0"/>
        <w:adjustRightInd w:val="0"/>
        <w:spacing w:after="0" w:line="240" w:lineRule="auto"/>
      </w:pPr>
      <w:r w:rsidRPr="00306E0E">
        <w:t>Suitable features are then described in terms of their neighbourhood – this is to ensure rotation, scaling,</w:t>
      </w:r>
      <w:r w:rsidR="00306E0E" w:rsidRPr="00306E0E">
        <w:t xml:space="preserve"> perspective distortions, </w:t>
      </w:r>
      <w:r w:rsidRPr="00306E0E">
        <w:t xml:space="preserve">lighting </w:t>
      </w:r>
      <w:r w:rsidR="00306E0E" w:rsidRPr="00306E0E">
        <w:t xml:space="preserve">changes </w:t>
      </w:r>
      <w:r w:rsidRPr="00306E0E">
        <w:t>etc invariance.</w:t>
      </w:r>
    </w:p>
    <w:p w:rsidR="00B73E12" w:rsidRPr="00306E0E" w:rsidRDefault="00B73E12" w:rsidP="00B73E12">
      <w:pPr>
        <w:pStyle w:val="ListParagraph"/>
        <w:autoSpaceDE w:val="0"/>
        <w:autoSpaceDN w:val="0"/>
        <w:adjustRightInd w:val="0"/>
        <w:spacing w:after="0" w:line="240" w:lineRule="auto"/>
      </w:pPr>
      <w:r w:rsidRPr="00306E0E">
        <w:t xml:space="preserve">The </w:t>
      </w:r>
      <w:r w:rsidR="00306E0E" w:rsidRPr="00306E0E">
        <w:t xml:space="preserve">proposed </w:t>
      </w:r>
      <w:r w:rsidRPr="00306E0E">
        <w:t>algorithms</w:t>
      </w:r>
      <w:r w:rsidR="00306E0E" w:rsidRPr="00306E0E">
        <w:t xml:space="preserve"> create a description of the point’s neighbourhood:</w:t>
      </w:r>
    </w:p>
    <w:p w:rsidR="00306E0E" w:rsidRPr="00306E0E" w:rsidRDefault="00306E0E" w:rsidP="00306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06E0E">
        <w:t>SIFT (Lowe, 1999, 2001, 2004)</w:t>
      </w:r>
    </w:p>
    <w:p w:rsidR="00306E0E" w:rsidRPr="00306E0E" w:rsidRDefault="00306E0E" w:rsidP="00306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06E0E">
        <w:t>SURF (Bay et al., 2008)</w:t>
      </w:r>
    </w:p>
    <w:p w:rsidR="00306E0E" w:rsidRPr="00306E0E" w:rsidRDefault="00306E0E" w:rsidP="00306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06E0E">
        <w:t>BRIEF (</w:t>
      </w:r>
      <w:proofErr w:type="spellStart"/>
      <w:r w:rsidRPr="00306E0E">
        <w:t>Calonder</w:t>
      </w:r>
      <w:proofErr w:type="spellEnd"/>
      <w:r w:rsidRPr="00306E0E">
        <w:t xml:space="preserve"> et al., 2010)</w:t>
      </w:r>
    </w:p>
    <w:p w:rsidR="00306E0E" w:rsidRPr="00306E0E" w:rsidRDefault="00306E0E" w:rsidP="00306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06E0E">
        <w:t>ASIFT (Morel and Yu, 2009)</w:t>
      </w:r>
    </w:p>
    <w:p w:rsidR="00306E0E" w:rsidRPr="00306E0E" w:rsidRDefault="00306E0E" w:rsidP="00306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306E0E">
        <w:t>LDAHash</w:t>
      </w:r>
      <w:proofErr w:type="spellEnd"/>
      <w:r w:rsidRPr="00306E0E">
        <w:t xml:space="preserve"> (</w:t>
      </w:r>
      <w:proofErr w:type="spellStart"/>
      <w:r w:rsidRPr="00306E0E">
        <w:t>Strecha</w:t>
      </w:r>
      <w:proofErr w:type="spellEnd"/>
      <w:r w:rsidRPr="00306E0E">
        <w:t xml:space="preserve"> et al., 2012)</w:t>
      </w:r>
    </w:p>
    <w:p w:rsidR="00306E0E" w:rsidRPr="00306E0E" w:rsidRDefault="00306E0E" w:rsidP="00306E0E">
      <w:pPr>
        <w:autoSpaceDE w:val="0"/>
        <w:autoSpaceDN w:val="0"/>
        <w:adjustRightInd w:val="0"/>
        <w:spacing w:after="0" w:line="240" w:lineRule="auto"/>
      </w:pPr>
    </w:p>
    <w:p w:rsidR="002220EA" w:rsidRDefault="00306E0E" w:rsidP="00D95E17">
      <w:pPr>
        <w:autoSpaceDE w:val="0"/>
        <w:autoSpaceDN w:val="0"/>
        <w:adjustRightInd w:val="0"/>
        <w:spacing w:after="0" w:line="240" w:lineRule="auto"/>
        <w:jc w:val="both"/>
      </w:pPr>
      <w:r w:rsidRPr="00306E0E">
        <w:t xml:space="preserve">COLMAP uses </w:t>
      </w:r>
      <w:proofErr w:type="spellStart"/>
      <w:r w:rsidRPr="00306E0E">
        <w:t>RootSIFT</w:t>
      </w:r>
      <w:proofErr w:type="spellEnd"/>
      <w:r w:rsidRPr="00306E0E">
        <w:t xml:space="preserve"> for its feature extraction</w:t>
      </w:r>
      <w:r w:rsidR="00D95E17">
        <w:t xml:space="preserve">, which is an improved version of SIFT algorithm. </w:t>
      </w:r>
    </w:p>
    <w:p w:rsidR="00306E0E" w:rsidRPr="00306E0E" w:rsidRDefault="00D95E17" w:rsidP="00D95E17">
      <w:pPr>
        <w:autoSpaceDE w:val="0"/>
        <w:autoSpaceDN w:val="0"/>
        <w:adjustRightInd w:val="0"/>
        <w:spacing w:after="0" w:line="240" w:lineRule="auto"/>
        <w:jc w:val="both"/>
      </w:pPr>
      <w:r>
        <w:t>For this work, which intends to produce additional images based on deep-learning, it is possible to have blurriness in generated images and ghost artefacts, which may make feature detection more difficult or place features incorrectly.</w:t>
      </w:r>
    </w:p>
    <w:p w:rsidR="00B73E12" w:rsidRPr="00306E0E" w:rsidRDefault="00306E0E" w:rsidP="00306E0E">
      <w:pPr>
        <w:autoSpaceDE w:val="0"/>
        <w:autoSpaceDN w:val="0"/>
        <w:adjustRightInd w:val="0"/>
        <w:spacing w:after="0" w:line="240" w:lineRule="auto"/>
      </w:pPr>
      <w:r w:rsidRPr="00306E0E">
        <w:t xml:space="preserve"> </w:t>
      </w:r>
    </w:p>
    <w:p w:rsidR="00AF5693" w:rsidRDefault="00D95E17" w:rsidP="007E7E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 xml:space="preserve">Feature Matching </w:t>
      </w:r>
    </w:p>
    <w:p w:rsidR="00904E71" w:rsidRPr="00904E71" w:rsidRDefault="00D95E17" w:rsidP="00904E71">
      <w:pPr>
        <w:autoSpaceDE w:val="0"/>
        <w:autoSpaceDN w:val="0"/>
        <w:adjustRightInd w:val="0"/>
        <w:spacing w:after="0" w:line="240" w:lineRule="auto"/>
      </w:pPr>
      <w:r w:rsidRPr="00D95E17">
        <w:t>The above</w:t>
      </w:r>
      <w:r>
        <w:t xml:space="preserve"> features are matched.</w:t>
      </w:r>
      <w:r w:rsidR="002220EA">
        <w:t xml:space="preserve"> </w:t>
      </w:r>
      <w:r>
        <w:t xml:space="preserve"> The simplest approach is to test every </w:t>
      </w:r>
      <w:r w:rsidRPr="00904E71">
        <w:t>image pair and for every feature in the first image to find the most similar feature in the second image (</w:t>
      </w:r>
      <w:r w:rsidRPr="00904E71">
        <w:rPr>
          <w:i/>
        </w:rPr>
        <w:t>similarity metric</w:t>
      </w:r>
      <w:r w:rsidRPr="00904E71">
        <w:t xml:space="preserve">).  </w:t>
      </w:r>
    </w:p>
    <w:p w:rsidR="00D95E17" w:rsidRPr="00904E71" w:rsidRDefault="00D95E17" w:rsidP="00904E71">
      <w:pPr>
        <w:autoSpaceDE w:val="0"/>
        <w:autoSpaceDN w:val="0"/>
        <w:adjustRightInd w:val="0"/>
        <w:spacing w:after="0" w:line="240" w:lineRule="auto"/>
      </w:pPr>
      <w:r w:rsidRPr="00904E71">
        <w:t>This approach</w:t>
      </w:r>
      <w:r w:rsidR="00904E71" w:rsidRPr="00904E71">
        <w:t xml:space="preserve"> </w:t>
      </w:r>
      <w:r w:rsidRPr="00904E71">
        <w:t>has computational complexity O(N</w:t>
      </w:r>
      <w:r w:rsidR="00904E71" w:rsidRPr="00904E71">
        <w:rPr>
          <w:vertAlign w:val="superscript"/>
        </w:rPr>
        <w:t>2</w:t>
      </w:r>
      <w:r w:rsidR="00904E71" w:rsidRPr="00904E71">
        <w:rPr>
          <w:vertAlign w:val="subscript"/>
        </w:rPr>
        <w:t>IMAGES</w:t>
      </w:r>
      <w:r w:rsidRPr="00904E71">
        <w:t>N</w:t>
      </w:r>
      <w:r w:rsidR="00904E71" w:rsidRPr="00904E71">
        <w:rPr>
          <w:vertAlign w:val="superscript"/>
        </w:rPr>
        <w:t>2</w:t>
      </w:r>
      <w:r w:rsidR="00904E71" w:rsidRPr="00904E71">
        <w:rPr>
          <w:vertAlign w:val="subscript"/>
        </w:rPr>
        <w:t>FEATURES</w:t>
      </w:r>
      <w:r w:rsidRPr="00904E71">
        <w:t>) and is</w:t>
      </w:r>
      <w:r w:rsidR="00904E71" w:rsidRPr="00904E71">
        <w:t xml:space="preserve"> </w:t>
      </w:r>
      <w:r w:rsidRPr="00904E71">
        <w:t>prohibitive for large image collections</w:t>
      </w:r>
      <w:r w:rsidR="00904E71" w:rsidRPr="00904E71">
        <w:t xml:space="preserve"> </w:t>
      </w:r>
      <w:r w:rsidR="00904E71" w:rsidRPr="00306E0E">
        <w:fldChar w:fldCharType="begin"/>
      </w:r>
      <w:r w:rsidR="00904E71" w:rsidRPr="00306E0E">
        <w:instrText xml:space="preserve"> ADDIN EN.CITE &lt;EndNote&gt;&lt;Cite&gt;&lt;Author&gt;Schonberger&lt;/Author&gt;&lt;Year&gt;2016&lt;/Year&gt;&lt;IDText&gt;Structure-from-Motion Revisited&lt;/IDText&gt;&lt;DisplayText&gt;(Schonberger et al., 2016)&lt;/DisplayText&gt;&lt;record&gt;&lt;dates&gt;&lt;pub-dates&gt;&lt;date&gt;Jun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904E71" w:rsidRPr="00306E0E">
        <w:fldChar w:fldCharType="separate"/>
      </w:r>
      <w:r w:rsidR="00904E71" w:rsidRPr="00306E0E">
        <w:t>(Schonberger et al., 2016)</w:t>
      </w:r>
      <w:r w:rsidR="00904E71" w:rsidRPr="00306E0E">
        <w:fldChar w:fldCharType="end"/>
      </w:r>
      <w:r w:rsidRPr="00904E71">
        <w:t>.</w:t>
      </w:r>
      <w:r w:rsidR="00904E71">
        <w:t xml:space="preserve"> There is research to improve the efficiency of the matching</w:t>
      </w:r>
      <w:r w:rsidR="002220EA">
        <w:t>, for example, k-dimensional trees and ANN (Approximate Nearest Neighbour)</w:t>
      </w:r>
      <w:r w:rsidR="00DD0BA6">
        <w:t xml:space="preserve"> </w:t>
      </w:r>
      <w:r w:rsidR="00DD0BA6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DD0BA6" w:rsidRPr="00306E0E">
        <w:instrText xml:space="preserve"> ADDIN EN.CITE </w:instrText>
      </w:r>
      <w:r w:rsidR="00DD0BA6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DD0BA6" w:rsidRPr="00306E0E">
        <w:instrText xml:space="preserve"> ADDIN EN.CITE.DATA </w:instrText>
      </w:r>
      <w:r w:rsidR="00DD0BA6" w:rsidRPr="00306E0E">
        <w:fldChar w:fldCharType="end"/>
      </w:r>
      <w:r w:rsidR="00DD0BA6" w:rsidRPr="00306E0E">
        <w:fldChar w:fldCharType="separate"/>
      </w:r>
      <w:r w:rsidR="00DD0BA6" w:rsidRPr="00306E0E">
        <w:t>(Smith et al., 2016)</w:t>
      </w:r>
      <w:r w:rsidR="00DD0BA6" w:rsidRPr="00306E0E">
        <w:fldChar w:fldCharType="end"/>
      </w:r>
      <w:r w:rsidR="00904E71">
        <w:t>.</w:t>
      </w:r>
    </w:p>
    <w:p w:rsidR="00904E71" w:rsidRPr="00904E71" w:rsidRDefault="00904E71" w:rsidP="00904E71">
      <w:pPr>
        <w:autoSpaceDE w:val="0"/>
        <w:autoSpaceDN w:val="0"/>
        <w:adjustRightInd w:val="0"/>
        <w:spacing w:after="0" w:line="240" w:lineRule="auto"/>
        <w:rPr>
          <w:rFonts w:ascii="CMR7" w:eastAsia="NimbusRomNo9L-Regu" w:hAnsi="CMR7" w:cs="CMR7"/>
          <w:sz w:val="14"/>
          <w:szCs w:val="14"/>
          <w:vertAlign w:val="subscript"/>
        </w:rPr>
      </w:pPr>
    </w:p>
    <w:p w:rsidR="002220EA" w:rsidRPr="002220EA" w:rsidRDefault="002220EA" w:rsidP="002220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/>
        </w:rPr>
      </w:pPr>
      <w:r w:rsidRPr="002220EA">
        <w:rPr>
          <w:i/>
        </w:rPr>
        <w:t>Identifying geometrically consistent</w:t>
      </w:r>
      <w:r>
        <w:rPr>
          <w:i/>
        </w:rPr>
        <w:t xml:space="preserve"> matches</w:t>
      </w:r>
    </w:p>
    <w:p w:rsidR="00EA6AC3" w:rsidRDefault="00904E71" w:rsidP="002220EA">
      <w:pPr>
        <w:autoSpaceDE w:val="0"/>
        <w:autoSpaceDN w:val="0"/>
        <w:adjustRightInd w:val="0"/>
        <w:spacing w:after="0" w:line="240" w:lineRule="auto"/>
      </w:pPr>
      <w:r>
        <w:t xml:space="preserve">Some feature </w:t>
      </w:r>
      <w:r w:rsidR="002220EA">
        <w:t xml:space="preserve">matches </w:t>
      </w:r>
      <w:r>
        <w:t>may be excluded when they are checked for possible geometric transformations (</w:t>
      </w:r>
      <w:proofErr w:type="spellStart"/>
      <w:r>
        <w:t>homography</w:t>
      </w:r>
      <w:proofErr w:type="spellEnd"/>
      <w:r>
        <w:t xml:space="preserve">, fundamental and essential matrices). </w:t>
      </w:r>
      <w:r w:rsidRPr="002220EA">
        <w:t xml:space="preserve">If a valid transformation maps </w:t>
      </w:r>
      <w:proofErr w:type="gramStart"/>
      <w:r w:rsidRPr="002220EA">
        <w:t>a sufficient number of</w:t>
      </w:r>
      <w:proofErr w:type="gramEnd"/>
      <w:r w:rsidRPr="002220EA">
        <w:t xml:space="preserve"> features between the images, they are considered geometrically</w:t>
      </w:r>
      <w:r w:rsidR="002220EA">
        <w:t xml:space="preserve"> </w:t>
      </w:r>
      <w:r w:rsidRPr="002220EA">
        <w:t>verified. RANSAC</w:t>
      </w:r>
      <w:r w:rsidR="002220EA">
        <w:t xml:space="preserve"> algorithm is usually used for </w:t>
      </w:r>
      <w:r w:rsidR="00DD0BA6">
        <w:t xml:space="preserve">the </w:t>
      </w:r>
      <w:r w:rsidR="002220EA">
        <w:t>outlier detection</w:t>
      </w:r>
      <w:r w:rsidRPr="00904E71">
        <w:t xml:space="preserve"> </w:t>
      </w:r>
      <w:r w:rsidRPr="00306E0E">
        <w:fldChar w:fldCharType="begin"/>
      </w:r>
      <w:r w:rsidRPr="00306E0E">
        <w:instrText xml:space="preserve"> ADDIN EN.CITE &lt;EndNote&gt;&lt;Cite&gt;&lt;Author&gt;Schonberger&lt;/Author&gt;&lt;Year&gt;2016&lt;/Year&gt;&lt;IDText&gt;Structure-from-Motion Revisited&lt;/IDText&gt;&lt;DisplayText&gt;(Schonberger et al., 2016)&lt;/DisplayText&gt;&lt;record&gt;&lt;dates&gt;&lt;pub-dates&gt;&lt;date&gt;Jun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Pr="00306E0E">
        <w:fldChar w:fldCharType="separate"/>
      </w:r>
      <w:r w:rsidRPr="00306E0E">
        <w:t>(Schonberger et al., 2016)</w:t>
      </w:r>
      <w:r w:rsidRPr="00306E0E">
        <w:fldChar w:fldCharType="end"/>
      </w:r>
      <w:r w:rsidRPr="00904E71">
        <w:t>.</w:t>
      </w:r>
    </w:p>
    <w:p w:rsidR="00904E71" w:rsidRDefault="00904E71" w:rsidP="00904E71">
      <w:pPr>
        <w:autoSpaceDE w:val="0"/>
        <w:autoSpaceDN w:val="0"/>
        <w:adjustRightInd w:val="0"/>
        <w:spacing w:after="0" w:line="240" w:lineRule="auto"/>
      </w:pPr>
    </w:p>
    <w:p w:rsidR="00904E71" w:rsidRDefault="002220EA" w:rsidP="002220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i/>
          <w:sz w:val="20"/>
          <w:szCs w:val="20"/>
        </w:rPr>
      </w:pPr>
      <w:r w:rsidRPr="002220EA">
        <w:rPr>
          <w:rFonts w:ascii="NimbusRomNo9L-Medi" w:hAnsi="NimbusRomNo9L-Medi" w:cs="NimbusRomNo9L-Medi"/>
          <w:i/>
          <w:sz w:val="20"/>
          <w:szCs w:val="20"/>
        </w:rPr>
        <w:t>Initialisation before reconstruction</w:t>
      </w:r>
      <w:r w:rsidR="00214FC5">
        <w:rPr>
          <w:rFonts w:ascii="NimbusRomNo9L-Medi" w:hAnsi="NimbusRomNo9L-Medi" w:cs="NimbusRomNo9L-Medi"/>
          <w:i/>
          <w:sz w:val="20"/>
          <w:szCs w:val="20"/>
        </w:rPr>
        <w:t xml:space="preserve"> and image registration</w:t>
      </w:r>
    </w:p>
    <w:p w:rsidR="00DD0BA6" w:rsidRDefault="00214FC5" w:rsidP="00DD0BA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0"/>
          <w:szCs w:val="20"/>
        </w:rPr>
      </w:pPr>
      <w:proofErr w:type="spellStart"/>
      <w:r>
        <w:rPr>
          <w:rFonts w:ascii="NimbusRomNo9L-Medi" w:hAnsi="NimbusRomNo9L-Medi" w:cs="NimbusRomNo9L-Medi"/>
          <w:sz w:val="20"/>
          <w:szCs w:val="20"/>
        </w:rPr>
        <w:t>SfM</w:t>
      </w:r>
      <w:proofErr w:type="spellEnd"/>
      <w:r>
        <w:rPr>
          <w:rFonts w:ascii="NimbusRomNo9L-Medi" w:hAnsi="NimbusRomNo9L-Medi" w:cs="NimbusRomNo9L-Medi"/>
          <w:sz w:val="20"/>
          <w:szCs w:val="20"/>
        </w:rPr>
        <w:t xml:space="preserve"> chooses the appropriate initial pair of cameras that would represent the origin of the world co-ordinates</w:t>
      </w:r>
      <w:r w:rsidR="00DD0BA6">
        <w:rPr>
          <w:rFonts w:ascii="NimbusRomNo9L-Medi" w:hAnsi="NimbusRomNo9L-Medi" w:cs="NimbusRomNo9L-Medi"/>
          <w:sz w:val="20"/>
          <w:szCs w:val="20"/>
        </w:rPr>
        <w:t>. T</w:t>
      </w:r>
      <w:r w:rsidR="00DD0BA6" w:rsidRPr="00DD0BA6">
        <w:rPr>
          <w:rFonts w:ascii="NimbusRomNo9L-Medi" w:hAnsi="NimbusRomNo9L-Medi" w:cs="NimbusRomNo9L-Medi"/>
          <w:sz w:val="20"/>
          <w:szCs w:val="20"/>
        </w:rPr>
        <w:t xml:space="preserve">ypically, these will have many common </w:t>
      </w:r>
      <w:r w:rsidR="00DD0BA6">
        <w:rPr>
          <w:rFonts w:ascii="NimbusRomNo9L-Medi" w:hAnsi="NimbusRomNo9L-Medi" w:cs="NimbusRomNo9L-Medi"/>
          <w:sz w:val="20"/>
          <w:szCs w:val="20"/>
        </w:rPr>
        <w:t>features</w:t>
      </w:r>
      <w:r w:rsidR="00DD0BA6" w:rsidRPr="00DD0BA6">
        <w:rPr>
          <w:rFonts w:ascii="NimbusRomNo9L-Medi" w:hAnsi="NimbusRomNo9L-Medi" w:cs="NimbusRomNo9L-Medi"/>
          <w:sz w:val="20"/>
          <w:szCs w:val="20"/>
        </w:rPr>
        <w:t xml:space="preserve"> and a wide baseline</w:t>
      </w:r>
      <w:r w:rsidR="00DD0BA6">
        <w:rPr>
          <w:rFonts w:ascii="NimbusRomNo9L-Medi" w:hAnsi="NimbusRomNo9L-Medi" w:cs="NimbusRomNo9L-Medi"/>
          <w:sz w:val="20"/>
          <w:szCs w:val="20"/>
        </w:rPr>
        <w:t xml:space="preserve"> </w:t>
      </w:r>
      <w:r w:rsidR="00DD0BA6" w:rsidRPr="00DD0BA6">
        <w:rPr>
          <w:rFonts w:ascii="NimbusRomNo9L-Medi" w:hAnsi="NimbusRomNo9L-Medi" w:cs="NimbusRomNo9L-Medi"/>
          <w:sz w:val="20"/>
          <w:szCs w:val="20"/>
        </w:rPr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DD0BA6" w:rsidRPr="00DD0BA6">
        <w:rPr>
          <w:rFonts w:ascii="NimbusRomNo9L-Medi" w:hAnsi="NimbusRomNo9L-Medi" w:cs="NimbusRomNo9L-Medi"/>
          <w:sz w:val="20"/>
          <w:szCs w:val="20"/>
        </w:rPr>
        <w:instrText xml:space="preserve"> ADDIN EN.CITE </w:instrText>
      </w:r>
      <w:r w:rsidR="00DD0BA6" w:rsidRPr="00DD0BA6">
        <w:rPr>
          <w:rFonts w:ascii="NimbusRomNo9L-Medi" w:hAnsi="NimbusRomNo9L-Medi" w:cs="NimbusRomNo9L-Medi"/>
          <w:sz w:val="20"/>
          <w:szCs w:val="20"/>
        </w:rPr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DD0BA6" w:rsidRPr="00DD0BA6">
        <w:rPr>
          <w:rFonts w:ascii="NimbusRomNo9L-Medi" w:hAnsi="NimbusRomNo9L-Medi" w:cs="NimbusRomNo9L-Medi"/>
          <w:sz w:val="20"/>
          <w:szCs w:val="20"/>
        </w:rPr>
        <w:instrText xml:space="preserve"> ADDIN EN.CITE.DATA </w:instrText>
      </w:r>
      <w:r w:rsidR="00DD0BA6" w:rsidRPr="00DD0BA6">
        <w:rPr>
          <w:rFonts w:ascii="NimbusRomNo9L-Medi" w:hAnsi="NimbusRomNo9L-Medi" w:cs="NimbusRomNo9L-Medi"/>
          <w:sz w:val="20"/>
          <w:szCs w:val="20"/>
        </w:rPr>
      </w:r>
      <w:r w:rsidR="00DD0BA6" w:rsidRPr="00DD0BA6">
        <w:rPr>
          <w:rFonts w:ascii="NimbusRomNo9L-Medi" w:hAnsi="NimbusRomNo9L-Medi" w:cs="NimbusRomNo9L-Medi"/>
          <w:sz w:val="20"/>
          <w:szCs w:val="20"/>
        </w:rPr>
        <w:fldChar w:fldCharType="end"/>
      </w:r>
      <w:r w:rsidR="00DD0BA6" w:rsidRPr="00DD0BA6">
        <w:rPr>
          <w:rFonts w:ascii="NimbusRomNo9L-Medi" w:hAnsi="NimbusRomNo9L-Medi" w:cs="NimbusRomNo9L-Medi"/>
          <w:sz w:val="20"/>
          <w:szCs w:val="20"/>
        </w:rPr>
        <w:fldChar w:fldCharType="separate"/>
      </w:r>
      <w:r w:rsidR="00DD0BA6" w:rsidRPr="00DD0BA6">
        <w:rPr>
          <w:rFonts w:ascii="NimbusRomNo9L-Medi" w:hAnsi="NimbusRomNo9L-Medi" w:cs="NimbusRomNo9L-Medi"/>
          <w:sz w:val="20"/>
          <w:szCs w:val="20"/>
        </w:rPr>
        <w:t>(Smith et al., 2016)</w:t>
      </w:r>
      <w:r w:rsidR="00DD0BA6" w:rsidRPr="00DD0BA6">
        <w:rPr>
          <w:rFonts w:ascii="NimbusRomNo9L-Medi" w:hAnsi="NimbusRomNo9L-Medi" w:cs="NimbusRomNo9L-Medi"/>
          <w:sz w:val="20"/>
          <w:szCs w:val="20"/>
        </w:rPr>
        <w:fldChar w:fldCharType="end"/>
      </w:r>
      <w:r>
        <w:rPr>
          <w:rFonts w:ascii="NimbusRomNo9L-Medi" w:hAnsi="NimbusRomNo9L-Medi" w:cs="NimbusRomNo9L-Medi"/>
          <w:sz w:val="20"/>
          <w:szCs w:val="20"/>
        </w:rPr>
        <w:t xml:space="preserve">. </w:t>
      </w:r>
    </w:p>
    <w:p w:rsidR="00DD0BA6" w:rsidRDefault="00214FC5" w:rsidP="00DD0BA6">
      <w:pPr>
        <w:autoSpaceDE w:val="0"/>
        <w:autoSpaceDN w:val="0"/>
        <w:adjustRightInd w:val="0"/>
        <w:spacing w:after="0" w:line="240" w:lineRule="auto"/>
      </w:pPr>
      <w:r>
        <w:rPr>
          <w:rFonts w:ascii="NimbusRomNo9L-Medi" w:hAnsi="NimbusRomNo9L-Medi" w:cs="NimbusRomNo9L-Medi"/>
          <w:sz w:val="20"/>
          <w:szCs w:val="20"/>
        </w:rPr>
        <w:t>Also, the order in which the images will be added</w:t>
      </w:r>
      <w:r w:rsidR="00DD0BA6">
        <w:rPr>
          <w:rFonts w:ascii="NimbusRomNo9L-Medi" w:hAnsi="NimbusRomNo9L-Medi" w:cs="NimbusRomNo9L-Medi"/>
          <w:sz w:val="20"/>
          <w:szCs w:val="20"/>
        </w:rPr>
        <w:t xml:space="preserve"> is important</w:t>
      </w:r>
      <w:r>
        <w:rPr>
          <w:rFonts w:ascii="NimbusRomNo9L-Medi" w:hAnsi="NimbusRomNo9L-Medi" w:cs="NimbusRomNo9L-Medi"/>
          <w:sz w:val="20"/>
          <w:szCs w:val="20"/>
        </w:rPr>
        <w:t xml:space="preserve">. New </w:t>
      </w:r>
      <w:r w:rsidRPr="00214FC5">
        <w:rPr>
          <w:rFonts w:ascii="NimbusRomNo9L-Medi" w:hAnsi="NimbusRomNo9L-Medi" w:cs="NimbusRomNo9L-Medi"/>
          <w:sz w:val="20"/>
          <w:szCs w:val="20"/>
        </w:rPr>
        <w:t>images can be registered to the current model by solving the Perspective-n-Point (PnP) problem</w:t>
      </w:r>
      <w:r>
        <w:rPr>
          <w:rFonts w:ascii="NimbusRomNo9L-Medi" w:hAnsi="NimbusRomNo9L-Medi" w:cs="NimbusRomNo9L-Medi"/>
          <w:sz w:val="20"/>
          <w:szCs w:val="20"/>
        </w:rPr>
        <w:t xml:space="preserve">. </w:t>
      </w:r>
      <w:r w:rsidRPr="00214FC5">
        <w:rPr>
          <w:rFonts w:ascii="NimbusRomNo9L-Medi" w:hAnsi="NimbusRomNo9L-Medi" w:cs="NimbusRomNo9L-Medi"/>
          <w:sz w:val="20"/>
          <w:szCs w:val="20"/>
        </w:rPr>
        <w:t>The PnP problem involves estimating the pose of the camera</w:t>
      </w:r>
      <w:r>
        <w:rPr>
          <w:rFonts w:ascii="NimbusRomNo9L-Medi" w:hAnsi="NimbusRomNo9L-Medi" w:cs="NimbusRomNo9L-Medi"/>
          <w:sz w:val="20"/>
          <w:szCs w:val="20"/>
        </w:rPr>
        <w:t xml:space="preserve"> for the new image</w:t>
      </w:r>
      <w:r w:rsidRPr="00214FC5">
        <w:rPr>
          <w:rFonts w:ascii="NimbusRomNo9L-Medi" w:hAnsi="NimbusRomNo9L-Medi" w:cs="NimbusRomNo9L-Medi"/>
          <w:sz w:val="20"/>
          <w:szCs w:val="20"/>
        </w:rPr>
        <w:t xml:space="preserve"> and, for uncalibrated cameras, </w:t>
      </w:r>
      <w:r>
        <w:rPr>
          <w:rFonts w:ascii="NimbusRomNo9L-Medi" w:hAnsi="NimbusRomNo9L-Medi" w:cs="NimbusRomNo9L-Medi"/>
          <w:sz w:val="20"/>
          <w:szCs w:val="20"/>
        </w:rPr>
        <w:t>camera’s</w:t>
      </w:r>
      <w:r w:rsidRPr="00214FC5">
        <w:rPr>
          <w:rFonts w:ascii="NimbusRomNo9L-Medi" w:hAnsi="NimbusRomNo9L-Medi" w:cs="NimbusRomNo9L-Medi"/>
          <w:sz w:val="20"/>
          <w:szCs w:val="20"/>
        </w:rPr>
        <w:t xml:space="preserve"> intrinsic parameters.</w:t>
      </w:r>
      <w:r>
        <w:rPr>
          <w:rFonts w:ascii="NimbusRomNo9L-Medi" w:hAnsi="NimbusRomNo9L-Medi" w:cs="NimbusRomNo9L-Medi"/>
          <w:sz w:val="20"/>
          <w:szCs w:val="20"/>
        </w:rPr>
        <w:t xml:space="preserve"> Every new image provides additional </w:t>
      </w:r>
      <w:r w:rsidRPr="00214FC5">
        <w:rPr>
          <w:rFonts w:ascii="NimbusRomNo9L-Medi" w:hAnsi="NimbusRomNo9L-Medi" w:cs="NimbusRomNo9L-Medi"/>
          <w:sz w:val="20"/>
          <w:szCs w:val="20"/>
        </w:rPr>
        <w:t>2D-3D correspondences.</w:t>
      </w:r>
      <w:r w:rsidR="00DD0BA6" w:rsidRPr="00DD0BA6">
        <w:t xml:space="preserve"> </w:t>
      </w:r>
      <w:r w:rsidR="00DD0BA6" w:rsidRPr="00306E0E">
        <w:fldChar w:fldCharType="begin"/>
      </w:r>
      <w:r w:rsidR="00DD0BA6" w:rsidRPr="00306E0E">
        <w:instrText xml:space="preserve"> ADDIN EN.CITE &lt;EndNote&gt;&lt;Cite&gt;&lt;Author&gt;Schonberger&lt;/Author&gt;&lt;Year&gt;2016&lt;/Year&gt;&lt;IDText&gt;Structure-from-Motion Revisited&lt;/IDText&gt;&lt;DisplayText&gt;(Schonberger et al., 2016)&lt;/DisplayText&gt;&lt;record&gt;&lt;dates&gt;&lt;pub-dates&gt;&lt;date&gt;Jun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DD0BA6" w:rsidRPr="00306E0E">
        <w:fldChar w:fldCharType="separate"/>
      </w:r>
      <w:r w:rsidR="00DD0BA6" w:rsidRPr="00306E0E">
        <w:t>(Schonberger et al., 2016)</w:t>
      </w:r>
      <w:r w:rsidR="00DD0BA6" w:rsidRPr="00306E0E">
        <w:fldChar w:fldCharType="end"/>
      </w:r>
      <w:r w:rsidR="00DD0BA6" w:rsidRPr="00904E71">
        <w:t>.</w:t>
      </w:r>
    </w:p>
    <w:p w:rsidR="002220EA" w:rsidRPr="002220EA" w:rsidRDefault="002220EA" w:rsidP="002220E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0"/>
          <w:szCs w:val="20"/>
        </w:rPr>
      </w:pPr>
    </w:p>
    <w:p w:rsidR="002220EA" w:rsidRDefault="002220EA" w:rsidP="002220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i/>
          <w:sz w:val="20"/>
          <w:szCs w:val="20"/>
        </w:rPr>
      </w:pPr>
      <w:r>
        <w:rPr>
          <w:rFonts w:ascii="NimbusRomNo9L-Medi" w:hAnsi="NimbusRomNo9L-Medi" w:cs="NimbusRomNo9L-Medi"/>
          <w:i/>
          <w:sz w:val="20"/>
          <w:szCs w:val="20"/>
        </w:rPr>
        <w:t>Triangulation</w:t>
      </w:r>
    </w:p>
    <w:p w:rsidR="00DD0BA6" w:rsidRPr="00DD0BA6" w:rsidRDefault="00DD0BA6" w:rsidP="00DD0BA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0"/>
          <w:szCs w:val="20"/>
        </w:rPr>
      </w:pPr>
      <w:r>
        <w:rPr>
          <w:rFonts w:ascii="NimbusRomNo9L-Medi" w:hAnsi="NimbusRomNo9L-Medi" w:cs="NimbusRomNo9L-Medi"/>
          <w:sz w:val="20"/>
          <w:szCs w:val="20"/>
        </w:rPr>
        <w:t>Tri</w:t>
      </w:r>
      <w:r w:rsidRPr="00DD0BA6">
        <w:rPr>
          <w:rFonts w:ascii="NimbusRomNo9L-Medi" w:hAnsi="NimbusRomNo9L-Medi" w:cs="NimbusRomNo9L-Medi"/>
          <w:sz w:val="20"/>
          <w:szCs w:val="20"/>
        </w:rPr>
        <w:t xml:space="preserve">angulation method is used to compute </w:t>
      </w:r>
      <w:r>
        <w:rPr>
          <w:rFonts w:ascii="NimbusRomNo9L-Medi" w:hAnsi="NimbusRomNo9L-Medi" w:cs="NimbusRomNo9L-Medi"/>
          <w:sz w:val="20"/>
          <w:szCs w:val="20"/>
        </w:rPr>
        <w:t xml:space="preserve">3D space point </w:t>
      </w:r>
      <m:oMath>
        <m:r>
          <w:rPr>
            <w:rFonts w:ascii="Cambria Math" w:hAnsi="Cambria Math" w:cs="NimbusRomNo9L-Medi"/>
            <w:sz w:val="20"/>
            <w:szCs w:val="20"/>
          </w:rPr>
          <m:t>X</m:t>
        </m:r>
      </m:oMath>
      <w:r>
        <w:rPr>
          <w:rFonts w:ascii="NimbusRomNo9L-Medi" w:hAnsi="NimbusRomNo9L-Medi" w:cs="NimbusRomNo9L-Medi"/>
          <w:sz w:val="20"/>
          <w:szCs w:val="20"/>
        </w:rPr>
        <w:t xml:space="preserve"> from feature point correspondence (</w:t>
      </w:r>
      <m:oMath>
        <m:r>
          <w:rPr>
            <w:rFonts w:ascii="Cambria Math" w:hAnsi="Cambria Math" w:cs="NimbusRomNo9L-Medi"/>
            <w:sz w:val="20"/>
            <w:szCs w:val="20"/>
          </w:rPr>
          <m:t>x↔x')</m:t>
        </m:r>
      </m:oMath>
      <w:r>
        <w:rPr>
          <w:rFonts w:ascii="NimbusRomNo9L-Medi" w:hAnsi="NimbusRomNo9L-Medi" w:cs="NimbusRomNo9L-Medi"/>
          <w:sz w:val="20"/>
          <w:szCs w:val="20"/>
        </w:rPr>
        <w:t xml:space="preserve">. </w:t>
      </w:r>
      <w:r w:rsidR="006F1F8F">
        <w:rPr>
          <w:rFonts w:ascii="NimbusRomNo9L-Medi" w:hAnsi="NimbusRomNo9L-Medi" w:cs="NimbusRomNo9L-Medi"/>
          <w:sz w:val="20"/>
          <w:szCs w:val="20"/>
        </w:rPr>
        <w:t xml:space="preserve">Again, several different methods are proposed. </w:t>
      </w:r>
      <w:r>
        <w:rPr>
          <w:rFonts w:ascii="NimbusRomNo9L-Medi" w:hAnsi="NimbusRomNo9L-Medi" w:cs="NimbusRomNo9L-Medi"/>
          <w:sz w:val="20"/>
          <w:szCs w:val="20"/>
        </w:rPr>
        <w:fldChar w:fldCharType="begin"/>
      </w:r>
      <w:r>
        <w:rPr>
          <w:rFonts w:ascii="NimbusRomNo9L-Medi" w:hAnsi="NimbusRomNo9L-Medi" w:cs="NimbusRomNo9L-Medi"/>
          <w:sz w:val="20"/>
          <w:szCs w:val="20"/>
        </w:rPr>
        <w:instrText xml:space="preserve"> ADDIN EN.CITE &lt;EndNote&gt;&lt;Cite&gt;&lt;Author&gt;Hartley&lt;/Author&gt;&lt;Year&gt;2004&lt;/Year&gt;&lt;IDText&gt;Multiple View Geometry in Computer Vision&lt;/IDText&gt;&lt;DisplayText&gt;(Hartley and Zisserman, 2004)&lt;/DisplayText&gt;&lt;record&gt;&lt;titles&gt;&lt;title&gt;Multiple View Geometry in Computer Vision&lt;/title&gt;&lt;/titles&gt;&lt;contributors&gt;&lt;authors&gt;&lt;author&gt;Hartley, Richard&lt;/author&gt;&lt;author&gt;Zisserman, Andrew&lt;/author&gt;&lt;/authors&gt;&lt;/contributors&gt;&lt;edition&gt;2&lt;/edition&gt;&lt;added-date format="utc"&gt;1542878325&lt;/added-date&gt;&lt;ref-type name="Book"&gt;6&lt;/ref-type&gt;&lt;dates&gt;&lt;year&gt;2004&lt;/year&gt;&lt;/dates&gt;&lt;rec-number&gt;40&lt;/rec-number&gt;&lt;last-updated-date format="utc"&gt;1542879772&lt;/last-updated-date&gt;&lt;/record&gt;&lt;/Cite&gt;&lt;/EndNote&gt;</w:instrText>
      </w:r>
      <w:r>
        <w:rPr>
          <w:rFonts w:ascii="NimbusRomNo9L-Medi" w:hAnsi="NimbusRomNo9L-Medi" w:cs="NimbusRomNo9L-Medi"/>
          <w:sz w:val="20"/>
          <w:szCs w:val="20"/>
        </w:rPr>
        <w:fldChar w:fldCharType="separate"/>
      </w:r>
      <w:r>
        <w:rPr>
          <w:rFonts w:ascii="NimbusRomNo9L-Medi" w:hAnsi="NimbusRomNo9L-Medi" w:cs="NimbusRomNo9L-Medi"/>
          <w:noProof/>
          <w:sz w:val="20"/>
          <w:szCs w:val="20"/>
        </w:rPr>
        <w:t>(Hartley and Zisserman, 2004)</w:t>
      </w:r>
      <w:r>
        <w:rPr>
          <w:rFonts w:ascii="NimbusRomNo9L-Medi" w:hAnsi="NimbusRomNo9L-Medi" w:cs="NimbusRomNo9L-Medi"/>
          <w:sz w:val="20"/>
          <w:szCs w:val="20"/>
        </w:rPr>
        <w:fldChar w:fldCharType="end"/>
      </w:r>
      <w:r w:rsidR="006F1F8F">
        <w:rPr>
          <w:rFonts w:ascii="NimbusRomNo9L-Medi" w:hAnsi="NimbusRomNo9L-Medi" w:cs="NimbusRomNo9L-Medi"/>
          <w:sz w:val="20"/>
          <w:szCs w:val="20"/>
        </w:rPr>
        <w:t xml:space="preserve"> describe triangulation suitable for different types of transformations (affine, projective etc). They discuss the differences between linear triangulation method (DLT, inhomogeneous</w:t>
      </w:r>
      <w:proofErr w:type="gramStart"/>
      <w:r w:rsidR="006F1F8F">
        <w:rPr>
          <w:rFonts w:ascii="NimbusRomNo9L-Medi" w:hAnsi="NimbusRomNo9L-Medi" w:cs="NimbusRomNo9L-Medi"/>
          <w:sz w:val="20"/>
          <w:szCs w:val="20"/>
        </w:rPr>
        <w:t>) ,</w:t>
      </w:r>
      <w:proofErr w:type="gramEnd"/>
      <w:r w:rsidR="006F1F8F">
        <w:rPr>
          <w:rFonts w:ascii="NimbusRomNo9L-Medi" w:hAnsi="NimbusRomNo9L-Medi" w:cs="NimbusRomNo9L-Medi"/>
          <w:sz w:val="20"/>
          <w:szCs w:val="20"/>
        </w:rPr>
        <w:t xml:space="preserve"> error minimisation, Sampson approximation and solving a 6-</w:t>
      </w:r>
      <w:r w:rsidR="006F1F8F">
        <w:rPr>
          <w:rFonts w:ascii="NimbusRomNo9L-Medi" w:hAnsi="NimbusRomNo9L-Medi" w:cs="NimbusRomNo9L-Medi"/>
          <w:sz w:val="20"/>
          <w:szCs w:val="20"/>
        </w:rPr>
        <w:lastRenderedPageBreak/>
        <w:t>degree polynomial. COLMAP developers (</w:t>
      </w:r>
      <w:r w:rsidR="006F1F8F" w:rsidRPr="00306E0E">
        <w:fldChar w:fldCharType="begin"/>
      </w:r>
      <w:r w:rsidR="006F1F8F" w:rsidRPr="00306E0E">
        <w:instrText xml:space="preserve"> ADDIN EN.CITE &lt;EndNote&gt;&lt;Cite&gt;&lt;Author&gt;Schonberger&lt;/Author&gt;&lt;Year&gt;2016&lt;/Year&gt;&lt;IDText&gt;Structure-from-Motion Revisited&lt;/IDText&gt;&lt;DisplayText&gt;(Schonberger et al., 2016)&lt;/DisplayText&gt;&lt;record&gt;&lt;dates&gt;&lt;pub-dates&gt;&lt;date&gt;Jun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6F1F8F" w:rsidRPr="00306E0E">
        <w:fldChar w:fldCharType="separate"/>
      </w:r>
      <w:r w:rsidR="006F1F8F" w:rsidRPr="00306E0E">
        <w:t>Schonberger et al., 2016)</w:t>
      </w:r>
      <w:r w:rsidR="006F1F8F" w:rsidRPr="00306E0E">
        <w:fldChar w:fldCharType="end"/>
      </w:r>
      <w:r w:rsidR="006F1F8F">
        <w:t xml:space="preserve"> propose their own version of </w:t>
      </w:r>
      <w:r w:rsidR="004D44EE">
        <w:t xml:space="preserve">the </w:t>
      </w:r>
      <w:r w:rsidR="006F1F8F">
        <w:t>triangulation method</w:t>
      </w:r>
      <w:r w:rsidR="006F1F8F" w:rsidRPr="00904E71">
        <w:t>.</w:t>
      </w:r>
    </w:p>
    <w:p w:rsidR="00DD0BA6" w:rsidRDefault="00DD0BA6" w:rsidP="00DD0BA6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i/>
          <w:sz w:val="20"/>
          <w:szCs w:val="20"/>
        </w:rPr>
      </w:pPr>
    </w:p>
    <w:p w:rsidR="00DD0BA6" w:rsidRDefault="006F1F8F" w:rsidP="00DD0BA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i/>
          <w:sz w:val="20"/>
          <w:szCs w:val="20"/>
        </w:rPr>
      </w:pPr>
      <w:r>
        <w:rPr>
          <w:rFonts w:ascii="NimbusRomNo9L-Medi" w:hAnsi="NimbusRomNo9L-Medi" w:cs="NimbusRomNo9L-Medi"/>
          <w:i/>
          <w:sz w:val="20"/>
          <w:szCs w:val="20"/>
        </w:rPr>
        <w:t>Bundle Adjustment</w:t>
      </w:r>
    </w:p>
    <w:p w:rsidR="006F1F8F" w:rsidRDefault="006F1F8F" w:rsidP="006F1F8F">
      <w:pPr>
        <w:autoSpaceDE w:val="0"/>
        <w:autoSpaceDN w:val="0"/>
        <w:adjustRightInd w:val="0"/>
        <w:spacing w:after="0" w:line="240" w:lineRule="auto"/>
      </w:pPr>
      <w:r w:rsidRPr="004D44EE">
        <w:t>Bundle adjustment minimizes the reprojection error as more 2D-3D correspondences are added to the system.</w:t>
      </w:r>
      <w:r w:rsidR="004D44EE">
        <w:t xml:space="preserve"> </w:t>
      </w:r>
      <w:r w:rsidR="004D44EE" w:rsidRPr="004D44EE">
        <w:t>It performs a joint non-linear refinement of parameters P</w:t>
      </w:r>
      <w:r w:rsidR="004D44EE" w:rsidRPr="004D44EE">
        <w:rPr>
          <w:vertAlign w:val="subscript"/>
        </w:rPr>
        <w:t>c</w:t>
      </w:r>
      <w:r w:rsidR="004D44EE" w:rsidRPr="004D44EE">
        <w:t xml:space="preserve"> (Camera position and intrinsic parameters) and </w:t>
      </w:r>
      <w:r w:rsidR="004D44EE">
        <w:t xml:space="preserve">point positions – X. COLMAP uses the following formulae, where E – reprojection error, </w:t>
      </w:r>
      <w:proofErr w:type="spellStart"/>
      <w:r w:rsidR="004D44EE">
        <w:t>x</w:t>
      </w:r>
      <w:r w:rsidR="004D44EE" w:rsidRPr="004D44EE">
        <w:rPr>
          <w:vertAlign w:val="subscript"/>
        </w:rPr>
        <w:t>j</w:t>
      </w:r>
      <w:proofErr w:type="spellEnd"/>
      <w:r w:rsidR="004D44EE">
        <w:rPr>
          <w:vertAlign w:val="subscript"/>
        </w:rPr>
        <w:t xml:space="preserve"> – </w:t>
      </w:r>
      <w:r w:rsidR="004D44EE">
        <w:t>co-ordinates of the p</w:t>
      </w:r>
      <w:bookmarkStart w:id="0" w:name="_GoBack"/>
      <w:bookmarkEnd w:id="0"/>
      <w:r w:rsidR="004D44EE">
        <w:t xml:space="preserve">oint in image j,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D44EE">
        <w:t xml:space="preserve"> – loss function to down-weight the </w:t>
      </w:r>
      <w:proofErr w:type="gramStart"/>
      <w:r w:rsidR="004D44EE">
        <w:t>outliers  and</w:t>
      </w:r>
      <w:proofErr w:type="gramEnd"/>
      <w:r w:rsidR="004D44EE">
        <w:t xml:space="preserve"> </w:t>
      </w:r>
      <m:oMath>
        <m:r>
          <w:rPr>
            <w:rFonts w:ascii="Cambria Math" w:hAnsi="Cambria Math"/>
          </w:rPr>
          <m:t>π</m:t>
        </m:r>
      </m:oMath>
      <w:r w:rsidR="004D44EE">
        <w:t xml:space="preserve"> </w:t>
      </w:r>
      <w:r w:rsidR="003A031F">
        <w:t>symbolises</w:t>
      </w:r>
      <w:r w:rsidR="004D44EE">
        <w:t xml:space="preserve"> the function that converts </w:t>
      </w:r>
      <w:r w:rsidR="003A031F">
        <w:t>scene points into image space.</w:t>
      </w:r>
    </w:p>
    <w:p w:rsidR="004D44EE" w:rsidRPr="004D44EE" w:rsidRDefault="004D44EE" w:rsidP="004D44EE">
      <w:pPr>
        <w:autoSpaceDE w:val="0"/>
        <w:autoSpaceDN w:val="0"/>
        <w:adjustRightInd w:val="0"/>
        <w:spacing w:after="0" w:line="240" w:lineRule="auto"/>
        <w:jc w:val="both"/>
      </w:pPr>
      <m:oMathPara>
        <m:oMath>
          <m:r>
            <w:rPr>
              <w:rFonts w:ascii="Cambria Math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 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4D44EE" w:rsidRPr="004D44EE" w:rsidRDefault="004D44EE" w:rsidP="006F1F8F">
      <w:pPr>
        <w:autoSpaceDE w:val="0"/>
        <w:autoSpaceDN w:val="0"/>
        <w:adjustRightInd w:val="0"/>
        <w:spacing w:after="0" w:line="240" w:lineRule="auto"/>
      </w:pPr>
    </w:p>
    <w:p w:rsidR="006F1F8F" w:rsidRPr="00621ECC" w:rsidRDefault="00621ECC" w:rsidP="00621ECC">
      <w:pPr>
        <w:autoSpaceDE w:val="0"/>
        <w:autoSpaceDN w:val="0"/>
        <w:adjustRightInd w:val="0"/>
        <w:spacing w:after="0" w:line="240" w:lineRule="auto"/>
      </w:pPr>
      <w:r w:rsidRPr="00621ECC">
        <w:t xml:space="preserve">The output of the </w:t>
      </w:r>
      <w:proofErr w:type="spellStart"/>
      <w:r w:rsidRPr="00621ECC">
        <w:t>SfM</w:t>
      </w:r>
      <w:proofErr w:type="spellEnd"/>
      <w:r w:rsidRPr="00621ECC">
        <w:t xml:space="preserve"> stage is a </w:t>
      </w:r>
      <w:r w:rsidRPr="00621ECC">
        <w:rPr>
          <w:i/>
        </w:rPr>
        <w:t>sparse, unscaled 3D point cloud in arbitrary units along with camera models and poses</w:t>
      </w:r>
      <w:r w:rsidRPr="00621ECC">
        <w:t>. This can be resolved into metric reconstruction i</w:t>
      </w:r>
      <w:r>
        <w:t>f</w:t>
      </w:r>
      <w:r w:rsidRPr="00621ECC">
        <w:t xml:space="preserve"> camera calibrations are known, or if metric parameters of some of the points are known (for example, ground-control points in case of georeferencing</w:t>
      </w:r>
      <w:r>
        <w:t xml:space="preserve"> - </w:t>
      </w:r>
      <w:r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Pr="00306E0E">
        <w:instrText xml:space="preserve"> ADDIN EN.CITE </w:instrText>
      </w:r>
      <w:r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Pr="00306E0E">
        <w:instrText xml:space="preserve"> ADDIN EN.CITE.DATA </w:instrText>
      </w:r>
      <w:r w:rsidRPr="00306E0E">
        <w:fldChar w:fldCharType="end"/>
      </w:r>
      <w:r w:rsidRPr="00306E0E">
        <w:fldChar w:fldCharType="separate"/>
      </w:r>
      <w:r w:rsidRPr="00306E0E">
        <w:t>(Smith et al., 2016)</w:t>
      </w:r>
      <w:r w:rsidRPr="00306E0E">
        <w:fldChar w:fldCharType="end"/>
      </w:r>
      <w:proofErr w:type="gramStart"/>
      <w:r w:rsidRPr="00621ECC">
        <w:t xml:space="preserve">) </w:t>
      </w:r>
      <w:r>
        <w:t>.</w:t>
      </w:r>
      <w:proofErr w:type="gramEnd"/>
    </w:p>
    <w:p w:rsidR="00904E71" w:rsidRPr="00904E71" w:rsidRDefault="00904E71" w:rsidP="00904E7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i/>
          <w:sz w:val="20"/>
          <w:szCs w:val="20"/>
        </w:rPr>
      </w:pPr>
    </w:p>
    <w:p w:rsidR="00557DAE" w:rsidRDefault="00557DAE" w:rsidP="00557DAE">
      <w:pPr>
        <w:jc w:val="both"/>
      </w:pPr>
      <w:r>
        <w:t>2.1.1 Multi-view stereo</w:t>
      </w:r>
    </w:p>
    <w:p w:rsidR="00214338" w:rsidRPr="0012173C" w:rsidRDefault="00900E91" w:rsidP="00B85D6F">
      <w:r w:rsidRPr="0012173C">
        <w:t xml:space="preserve">Multi-view stereo (MVS) provides a complete 3D reconstruction or </w:t>
      </w:r>
      <w:r w:rsidRPr="0012173C">
        <w:rPr>
          <w:i/>
        </w:rPr>
        <w:t xml:space="preserve">dense </w:t>
      </w:r>
      <w:proofErr w:type="spellStart"/>
      <w:r w:rsidRPr="0012173C">
        <w:rPr>
          <w:i/>
        </w:rPr>
        <w:t>modeling</w:t>
      </w:r>
      <w:proofErr w:type="spellEnd"/>
      <w:r w:rsidRPr="0012173C">
        <w:t xml:space="preserve"> of the object from a known sparse cloud and known camera positions and intrinsic matrices. </w:t>
      </w:r>
    </w:p>
    <w:p w:rsidR="00900E91" w:rsidRPr="00B85D6F" w:rsidRDefault="00900E91" w:rsidP="00B85D6F">
      <w:pPr>
        <w:rPr>
          <w:b/>
        </w:rPr>
      </w:pPr>
    </w:p>
    <w:p w:rsidR="00045F0A" w:rsidRDefault="00045F0A" w:rsidP="00045F0A">
      <w:r>
        <w:t>--------------------Remove</w:t>
      </w:r>
    </w:p>
    <w:p w:rsidR="00045F0A" w:rsidRDefault="00045F0A" w:rsidP="00045F0A">
      <w:pPr>
        <w:rPr>
          <w:rFonts w:ascii="Calibri" w:hAnsi="Calibri" w:cs="Calibri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045F0A">
        <w:rPr>
          <w:rFonts w:ascii="Calibri" w:hAnsi="Calibri" w:cs="Calibri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Previous dissertations can be found at- </w:t>
      </w:r>
      <w:hyperlink r:id="rId9" w:history="1">
        <w:r w:rsidRPr="001B05C8">
          <w:rPr>
            <w:rStyle w:val="Hyperlink"/>
            <w:rFonts w:ascii="Calibri" w:hAnsi="Calibri" w:cs="Calibri"/>
            <w:sz w:val="36"/>
            <w:szCs w:val="36"/>
            <w:bdr w:val="none" w:sz="0" w:space="0" w:color="auto" w:frame="1"/>
            <w:shd w:val="clear" w:color="auto" w:fill="FFFFFF"/>
          </w:rPr>
          <w:t>https://www.scss.tcd.ie/publications/theses/diss/</w:t>
        </w:r>
      </w:hyperlink>
    </w:p>
    <w:p w:rsidR="00045F0A" w:rsidRDefault="00045F0A" w:rsidP="00045F0A">
      <w:r>
        <w:t>---------------------------</w:t>
      </w:r>
    </w:p>
    <w:p w:rsidR="00E356EF" w:rsidRDefault="00E356EF">
      <w:r>
        <w:t>MVS (Multi-view stereo)</w:t>
      </w:r>
    </w:p>
    <w:p w:rsidR="006133A4" w:rsidRPr="006133A4" w:rsidRDefault="006133A4" w:rsidP="005A1522">
      <w:pPr>
        <w:rPr>
          <w:rFonts w:ascii="Georgia" w:eastAsia="Times New Roman" w:hAnsi="Georgia" w:cs="Times New Roman"/>
          <w:b/>
          <w:bCs/>
          <w:color w:val="333333"/>
          <w:kern w:val="36"/>
          <w:sz w:val="35"/>
          <w:szCs w:val="35"/>
          <w:lang w:eastAsia="en-IE"/>
        </w:rPr>
      </w:pPr>
      <w:proofErr w:type="spellStart"/>
      <w:r>
        <w:t>SfM</w:t>
      </w:r>
      <w:proofErr w:type="spellEnd"/>
      <w:r>
        <w:t xml:space="preserve"> (Structure from motion)</w:t>
      </w:r>
    </w:p>
    <w:p w:rsidR="006133A4" w:rsidRDefault="000F36B7">
      <w:r>
        <w:t>- Structure from Motion</w:t>
      </w:r>
    </w:p>
    <w:p w:rsidR="000F36B7" w:rsidRDefault="000F36B7">
      <w:r>
        <w:t>- Multi-View Stereo</w:t>
      </w:r>
    </w:p>
    <w:p w:rsidR="000F36B7" w:rsidRDefault="000F36B7">
      <w:r>
        <w:t>- Poisson Surface Reconstruction</w:t>
      </w:r>
    </w:p>
    <w:p w:rsidR="000F36B7" w:rsidRDefault="000F36B7"/>
    <w:p w:rsidR="000F36B7" w:rsidRDefault="000F36B7">
      <w:r>
        <w:t>The 3D reconstruction technology based on multi-view is composed of techniques, such as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feature point extraction and matching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camera calibration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sparse point cloud reconstruction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dense point cloud reconstruction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Poisson surface reconstruction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 xml:space="preserve"> texture mapping</w:t>
      </w:r>
    </w:p>
    <w:p w:rsidR="000F36B7" w:rsidRDefault="000F36B7" w:rsidP="000F36B7">
      <w:pPr>
        <w:ind w:left="360"/>
      </w:pPr>
    </w:p>
    <w:p w:rsidR="000F36B7" w:rsidRDefault="000F36B7" w:rsidP="000F36B7">
      <w:pPr>
        <w:ind w:left="360"/>
      </w:pPr>
      <w:proofErr w:type="spellStart"/>
      <w:r>
        <w:t>Tomasi</w:t>
      </w:r>
      <w:proofErr w:type="spellEnd"/>
      <w:r>
        <w:t xml:space="preserve"> C, </w:t>
      </w:r>
      <w:proofErr w:type="spellStart"/>
      <w:r>
        <w:t>Kanade</w:t>
      </w:r>
      <w:proofErr w:type="spellEnd"/>
      <w:r>
        <w:t xml:space="preserve"> T. </w:t>
      </w:r>
      <w:proofErr w:type="spellStart"/>
      <w:r>
        <w:t>Kanade</w:t>
      </w:r>
      <w:proofErr w:type="spellEnd"/>
      <w:r>
        <w:t xml:space="preserve">, T.: Shape and motion from image streams under orthography: A factorization method. Int. J. </w:t>
      </w:r>
      <w:proofErr w:type="spellStart"/>
      <w:r>
        <w:t>Comput</w:t>
      </w:r>
      <w:proofErr w:type="spellEnd"/>
      <w:r>
        <w:t>. Vis.9(2), 137-154[J]. International Journal of Computer Vision, 1992, 9(2):137-154.</w:t>
      </w:r>
    </w:p>
    <w:p w:rsidR="000F36B7" w:rsidRDefault="000F36B7" w:rsidP="000F36B7">
      <w:pPr>
        <w:ind w:left="360"/>
      </w:pPr>
      <w:r>
        <w:t xml:space="preserve">Marc </w:t>
      </w:r>
      <w:proofErr w:type="spellStart"/>
      <w:r>
        <w:t>PollefeysPollefeys</w:t>
      </w:r>
      <w:proofErr w:type="spellEnd"/>
      <w:r>
        <w:t xml:space="preserve"> M. Self-calibration and metric 3d reconstruction from uncalibrated image sequences[J]. Thesis </w:t>
      </w:r>
      <w:proofErr w:type="spellStart"/>
      <w:r>
        <w:t>K.</w:t>
      </w:r>
      <w:proofErr w:type="gramStart"/>
      <w:r>
        <w:t>u.leuven</w:t>
      </w:r>
      <w:proofErr w:type="spellEnd"/>
      <w:proofErr w:type="gramEnd"/>
      <w:r>
        <w:t xml:space="preserve"> </w:t>
      </w:r>
      <w:proofErr w:type="spellStart"/>
      <w:r>
        <w:t>Departement</w:t>
      </w:r>
      <w:proofErr w:type="spellEnd"/>
      <w:r>
        <w:t xml:space="preserve"> </w:t>
      </w:r>
      <w:proofErr w:type="spellStart"/>
      <w:r>
        <w:t>Esat</w:t>
      </w:r>
      <w:proofErr w:type="spellEnd"/>
      <w:r>
        <w:t xml:space="preserve"> </w:t>
      </w:r>
      <w:proofErr w:type="spellStart"/>
      <w:r>
        <w:t>Afdeling</w:t>
      </w:r>
      <w:proofErr w:type="spellEnd"/>
      <w:r>
        <w:t xml:space="preserve"> </w:t>
      </w:r>
      <w:proofErr w:type="spellStart"/>
      <w:r>
        <w:t>Psi.phd.thesis</w:t>
      </w:r>
      <w:proofErr w:type="spellEnd"/>
      <w:r>
        <w:t>, 1999.</w:t>
      </w:r>
    </w:p>
    <w:p w:rsidR="000F36B7" w:rsidRDefault="000F36B7" w:rsidP="000F36B7"/>
    <w:p w:rsidR="000F36B7" w:rsidRDefault="000F36B7" w:rsidP="000F36B7">
      <w:r>
        <w:t>Orthography – orthographic projection</w:t>
      </w:r>
    </w:p>
    <w:p w:rsidR="006E2774" w:rsidRDefault="006E2774" w:rsidP="000F36B7"/>
    <w:p w:rsidR="006E2774" w:rsidRDefault="006E2774" w:rsidP="006E2774">
      <w:pPr>
        <w:ind w:left="360"/>
        <w:rPr>
          <w:rFonts w:ascii="Georgia" w:hAnsi="Georgia"/>
          <w:color w:val="333333"/>
          <w:spacing w:val="2"/>
          <w:sz w:val="32"/>
          <w:szCs w:val="32"/>
          <w:shd w:val="clear" w:color="auto" w:fill="FCFCFC"/>
        </w:rPr>
      </w:pPr>
      <w:r>
        <w:rPr>
          <w:rFonts w:ascii="Georgia" w:hAnsi="Georgia"/>
          <w:color w:val="333333"/>
          <w:spacing w:val="2"/>
          <w:sz w:val="32"/>
          <w:szCs w:val="32"/>
          <w:shd w:val="clear" w:color="auto" w:fill="FCFCFC"/>
        </w:rPr>
        <w:t>An image stream can be represented by the </w:t>
      </w:r>
      <w:r>
        <w:rPr>
          <w:rStyle w:val="Emphasis"/>
          <w:rFonts w:ascii="Georgia" w:hAnsi="Georgia"/>
          <w:color w:val="333333"/>
          <w:spacing w:val="2"/>
          <w:sz w:val="32"/>
          <w:szCs w:val="32"/>
          <w:shd w:val="clear" w:color="auto" w:fill="FCFCFC"/>
        </w:rPr>
        <w:t>2F×P</w:t>
      </w:r>
      <w:r>
        <w:rPr>
          <w:rFonts w:ascii="Georgia" w:hAnsi="Georgia"/>
          <w:color w:val="333333"/>
          <w:spacing w:val="2"/>
          <w:sz w:val="32"/>
          <w:szCs w:val="32"/>
          <w:shd w:val="clear" w:color="auto" w:fill="FCFCFC"/>
        </w:rPr>
        <w:t> measurement matrix of the image coordinates of </w:t>
      </w:r>
      <w:r>
        <w:rPr>
          <w:rStyle w:val="Emphasis"/>
          <w:rFonts w:ascii="Georgia" w:hAnsi="Georgia"/>
          <w:color w:val="333333"/>
          <w:spacing w:val="2"/>
          <w:sz w:val="32"/>
          <w:szCs w:val="32"/>
          <w:shd w:val="clear" w:color="auto" w:fill="FCFCFC"/>
        </w:rPr>
        <w:t>P</w:t>
      </w:r>
      <w:r>
        <w:rPr>
          <w:rFonts w:ascii="Georgia" w:hAnsi="Georgia"/>
          <w:color w:val="333333"/>
          <w:spacing w:val="2"/>
          <w:sz w:val="32"/>
          <w:szCs w:val="32"/>
          <w:shd w:val="clear" w:color="auto" w:fill="FCFCFC"/>
        </w:rPr>
        <w:t> points tracked through </w:t>
      </w:r>
      <w:r>
        <w:rPr>
          <w:rStyle w:val="Emphasis"/>
          <w:rFonts w:ascii="Georgia" w:hAnsi="Georgia"/>
          <w:color w:val="333333"/>
          <w:spacing w:val="2"/>
          <w:sz w:val="32"/>
          <w:szCs w:val="32"/>
          <w:shd w:val="clear" w:color="auto" w:fill="FCFCFC"/>
        </w:rPr>
        <w:t>F</w:t>
      </w:r>
      <w:r>
        <w:rPr>
          <w:rFonts w:ascii="Georgia" w:hAnsi="Georgia"/>
          <w:color w:val="333333"/>
          <w:spacing w:val="2"/>
          <w:sz w:val="32"/>
          <w:szCs w:val="32"/>
          <w:shd w:val="clear" w:color="auto" w:fill="FCFCFC"/>
        </w:rPr>
        <w:t> frames. We show that under orthographic projection this matrix is of rank 3. [</w:t>
      </w:r>
      <w:proofErr w:type="spellStart"/>
      <w:r>
        <w:t>Tomasi</w:t>
      </w:r>
      <w:proofErr w:type="spellEnd"/>
      <w:r>
        <w:t xml:space="preserve"> and </w:t>
      </w:r>
      <w:proofErr w:type="spellStart"/>
      <w:proofErr w:type="gramStart"/>
      <w:r>
        <w:t>Kanade</w:t>
      </w:r>
      <w:proofErr w:type="spellEnd"/>
      <w:r>
        <w:t xml:space="preserve"> ]</w:t>
      </w:r>
      <w:proofErr w:type="gramEnd"/>
      <w:r>
        <w:t xml:space="preserve">.  </w:t>
      </w:r>
      <w:r>
        <w:rPr>
          <w:rFonts w:ascii="Georgia" w:hAnsi="Georgia"/>
          <w:color w:val="333333"/>
          <w:spacing w:val="2"/>
          <w:sz w:val="32"/>
          <w:szCs w:val="32"/>
          <w:shd w:val="clear" w:color="auto" w:fill="FCFCFC"/>
        </w:rPr>
        <w:t>singular-value decomposition technique to factor the measurement matrix into two matrices which represent object shape and camera rotation respectively</w:t>
      </w:r>
    </w:p>
    <w:p w:rsidR="006E2774" w:rsidRDefault="006E2774" w:rsidP="006E2774">
      <w:pPr>
        <w:ind w:left="360"/>
      </w:pPr>
    </w:p>
    <w:p w:rsidR="006E2774" w:rsidRDefault="006E2774" w:rsidP="006E2774">
      <w:r>
        <w:t>3D reconstruction begins with feature point extraction and matching (Suppose that we have tracked P feature points over F frames in an image stream. [T&amp;K])</w:t>
      </w:r>
    </w:p>
    <w:p w:rsidR="00B62667" w:rsidRDefault="00B62667" w:rsidP="006E2774"/>
    <w:p w:rsidR="00B62667" w:rsidRDefault="00B62667" w:rsidP="006E2774"/>
    <w:p w:rsidR="00187F94" w:rsidRDefault="00187F94" w:rsidP="006E2774">
      <w:pPr>
        <w:ind w:left="360"/>
      </w:pPr>
    </w:p>
    <w:p w:rsidR="00187F94" w:rsidRDefault="00187F94" w:rsidP="006E2774">
      <w:pPr>
        <w:ind w:left="360"/>
      </w:pPr>
    </w:p>
    <w:p w:rsidR="00DD0BA6" w:rsidRPr="00DD0BA6" w:rsidRDefault="00187F94" w:rsidP="00DD0BA6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DD0BA6" w:rsidRPr="00DD0BA6">
        <w:t>FAUGERAS, O. D. 1992. What can be seen in three dimensions with an uncalibrated stereo</w:t>
      </w:r>
    </w:p>
    <w:p w:rsidR="00DD0BA6" w:rsidRPr="00DD0BA6" w:rsidRDefault="00DD0BA6" w:rsidP="00DD0BA6">
      <w:pPr>
        <w:pStyle w:val="EndNoteBibliography"/>
        <w:spacing w:after="0"/>
      </w:pPr>
      <w:r w:rsidRPr="00DD0BA6">
        <w:t>rig? : Second European Conference on Computer Vision (ECCV’92).</w:t>
      </w:r>
    </w:p>
    <w:p w:rsidR="00DD0BA6" w:rsidRPr="00DD0BA6" w:rsidRDefault="00DD0BA6" w:rsidP="00DD0BA6">
      <w:pPr>
        <w:pStyle w:val="EndNoteBibliography"/>
        <w:ind w:left="720" w:hanging="720"/>
        <w:rPr>
          <w:i/>
        </w:rPr>
      </w:pPr>
      <w:r w:rsidRPr="00DD0BA6">
        <w:t xml:space="preserve">HARRIS, C. &amp; STEPHENS, M. J. 1988. A combined corner and edge detector. </w:t>
      </w:r>
      <w:r w:rsidRPr="00DD0BA6">
        <w:rPr>
          <w:i/>
        </w:rPr>
        <w:t>Alvey</w:t>
      </w:r>
    </w:p>
    <w:p w:rsidR="00DD0BA6" w:rsidRPr="00DD0BA6" w:rsidRDefault="00DD0BA6" w:rsidP="00DD0BA6">
      <w:pPr>
        <w:pStyle w:val="EndNoteBibliography"/>
        <w:spacing w:after="0"/>
        <w:rPr>
          <w:i/>
        </w:rPr>
      </w:pPr>
      <w:r w:rsidRPr="00DD0BA6">
        <w:rPr>
          <w:i/>
        </w:rPr>
        <w:t>Vision Conference.</w:t>
      </w:r>
    </w:p>
    <w:p w:rsidR="00DD0BA6" w:rsidRPr="00DD0BA6" w:rsidRDefault="00DD0BA6" w:rsidP="00DD0BA6">
      <w:pPr>
        <w:pStyle w:val="EndNoteBibliography"/>
        <w:spacing w:after="0"/>
        <w:ind w:left="720" w:hanging="720"/>
      </w:pPr>
      <w:r w:rsidRPr="00DD0BA6">
        <w:t xml:space="preserve">HARTLEY, R. &amp; ZISSERMAN, A. 2004. </w:t>
      </w:r>
      <w:r w:rsidRPr="00DD0BA6">
        <w:rPr>
          <w:i/>
        </w:rPr>
        <w:t>Multiple View Geometry in Computer Vision</w:t>
      </w:r>
      <w:r w:rsidRPr="00DD0BA6">
        <w:t>.</w:t>
      </w:r>
    </w:p>
    <w:p w:rsidR="00DD0BA6" w:rsidRPr="00DD0BA6" w:rsidRDefault="00DD0BA6" w:rsidP="00DD0BA6">
      <w:pPr>
        <w:pStyle w:val="EndNoteBibliography"/>
        <w:spacing w:after="0"/>
        <w:ind w:left="720" w:hanging="720"/>
      </w:pPr>
      <w:r w:rsidRPr="00DD0BA6">
        <w:t>HARTLEY, R. I. In defence of the 8-point algorithm.  Proceedings of IEEE International Conference on Computer Vision. 1064-1070.</w:t>
      </w:r>
    </w:p>
    <w:p w:rsidR="00DD0BA6" w:rsidRPr="00DD0BA6" w:rsidRDefault="00DD0BA6" w:rsidP="00DD0BA6">
      <w:pPr>
        <w:pStyle w:val="EndNoteBibliography"/>
        <w:spacing w:after="0"/>
        <w:ind w:left="720" w:hanging="720"/>
      </w:pPr>
      <w:r w:rsidRPr="00DD0BA6">
        <w:t>HARTLEY, R. I. In defence of the 8-point algorithm.  Proceedings of IEEE International Conference on Computer Vision, 1995. 1064-1070.</w:t>
      </w:r>
    </w:p>
    <w:p w:rsidR="00DD0BA6" w:rsidRPr="00DD0BA6" w:rsidRDefault="00DD0BA6" w:rsidP="00DD0BA6">
      <w:pPr>
        <w:pStyle w:val="EndNoteBibliography"/>
        <w:ind w:left="720" w:hanging="720"/>
      </w:pPr>
      <w:r w:rsidRPr="00DD0BA6">
        <w:t>LONGUET-HIGGINS, H. C. 1981. A computer algorithm for reconstructing a scene from two</w:t>
      </w:r>
    </w:p>
    <w:p w:rsidR="00DD0BA6" w:rsidRPr="00DD0BA6" w:rsidRDefault="00DD0BA6" w:rsidP="00DD0BA6">
      <w:pPr>
        <w:pStyle w:val="EndNoteBibliography"/>
        <w:spacing w:after="0"/>
        <w:rPr>
          <w:i/>
        </w:rPr>
      </w:pPr>
      <w:r w:rsidRPr="00DD0BA6">
        <w:t xml:space="preserve">projections. </w:t>
      </w:r>
      <w:r w:rsidRPr="00DD0BA6">
        <w:rPr>
          <w:i/>
        </w:rPr>
        <w:t>Nature.</w:t>
      </w:r>
    </w:p>
    <w:p w:rsidR="00DD0BA6" w:rsidRPr="00DD0BA6" w:rsidRDefault="00DD0BA6" w:rsidP="00DD0BA6">
      <w:pPr>
        <w:pStyle w:val="EndNoteBibliography"/>
        <w:ind w:left="720" w:hanging="720"/>
      </w:pPr>
      <w:r w:rsidRPr="00DD0BA6">
        <w:lastRenderedPageBreak/>
        <w:t>LUCAS, B. D. &amp; KANADE, T. 1981. An iterative image registration technique with an</w:t>
      </w:r>
    </w:p>
    <w:p w:rsidR="00DD0BA6" w:rsidRPr="00DD0BA6" w:rsidRDefault="00DD0BA6" w:rsidP="00DD0BA6">
      <w:pPr>
        <w:pStyle w:val="EndNoteBibliography"/>
      </w:pPr>
      <w:r w:rsidRPr="00DD0BA6">
        <w:t>application in stereo vision. Seventh International Joint Conference on Artificial</w:t>
      </w:r>
    </w:p>
    <w:p w:rsidR="00DD0BA6" w:rsidRPr="00DD0BA6" w:rsidRDefault="00DD0BA6" w:rsidP="00DD0BA6">
      <w:pPr>
        <w:pStyle w:val="EndNoteBibliography"/>
        <w:spacing w:after="0"/>
      </w:pPr>
      <w:r w:rsidRPr="00DD0BA6">
        <w:t>Intelligence (IJCAI-81).</w:t>
      </w:r>
    </w:p>
    <w:p w:rsidR="00DD0BA6" w:rsidRPr="00DD0BA6" w:rsidRDefault="00DD0BA6" w:rsidP="00DD0BA6">
      <w:pPr>
        <w:pStyle w:val="EndNoteBibliography"/>
        <w:spacing w:after="0"/>
        <w:ind w:left="720" w:hanging="720"/>
      </w:pPr>
      <w:r w:rsidRPr="00DD0BA6">
        <w:t>SCHONBERGER, J. L., FRAHM, J. M. &amp; IEEE. 2016. Structure-from-Motion Revisited.  2016 IEEE Conference on Computer Vision and Pattern Recognition (CVPR), Jun 27-30 2016 Seattle, WA. NEW YORK: Ieee, 4104-4113.</w:t>
      </w:r>
    </w:p>
    <w:p w:rsidR="00DD0BA6" w:rsidRPr="00DD0BA6" w:rsidRDefault="00DD0BA6" w:rsidP="00DD0BA6">
      <w:pPr>
        <w:pStyle w:val="EndNoteBibliography"/>
        <w:spacing w:after="0"/>
        <w:ind w:left="720" w:hanging="720"/>
      </w:pPr>
      <w:r w:rsidRPr="00DD0BA6">
        <w:t xml:space="preserve">SHI, J. &amp; TOMASI, C. 1994. Good features to track. </w:t>
      </w:r>
      <w:r w:rsidRPr="00DD0BA6">
        <w:rPr>
          <w:i/>
        </w:rPr>
        <w:t>IEEE Computer Society Conference on Computer Vision and Pattern Recognition</w:t>
      </w:r>
      <w:r w:rsidRPr="00DD0BA6">
        <w:t>.</w:t>
      </w:r>
    </w:p>
    <w:p w:rsidR="00DD0BA6" w:rsidRPr="00DD0BA6" w:rsidRDefault="00DD0BA6" w:rsidP="00DD0BA6">
      <w:pPr>
        <w:pStyle w:val="EndNoteBibliography"/>
        <w:spacing w:after="0"/>
        <w:ind w:left="720" w:hanging="720"/>
      </w:pPr>
      <w:r w:rsidRPr="00DD0BA6">
        <w:t xml:space="preserve">SMITH, M. W., CARRIVICK, J. L. &amp; QUINCEY, D. J. 2016. Structure from motion photogrammetry in physical geography. </w:t>
      </w:r>
      <w:r w:rsidRPr="00DD0BA6">
        <w:rPr>
          <w:i/>
        </w:rPr>
        <w:t>Progress in Physical Geography,</w:t>
      </w:r>
      <w:r w:rsidRPr="00DD0BA6">
        <w:t xml:space="preserve"> 40</w:t>
      </w:r>
      <w:r w:rsidRPr="00DD0BA6">
        <w:rPr>
          <w:b/>
        </w:rPr>
        <w:t>,</w:t>
      </w:r>
      <w:r w:rsidRPr="00DD0BA6">
        <w:t xml:space="preserve"> 247-275.</w:t>
      </w:r>
    </w:p>
    <w:p w:rsidR="00DD0BA6" w:rsidRPr="00DD0BA6" w:rsidRDefault="00DD0BA6" w:rsidP="00DD0BA6">
      <w:pPr>
        <w:pStyle w:val="EndNoteBibliography"/>
        <w:ind w:left="720" w:hanging="720"/>
        <w:rPr>
          <w:i/>
        </w:rPr>
      </w:pPr>
      <w:r w:rsidRPr="00DD0BA6">
        <w:t xml:space="preserve">SZELISKI, R. 2010. </w:t>
      </w:r>
      <w:r w:rsidRPr="00DD0BA6">
        <w:rPr>
          <w:i/>
        </w:rPr>
        <w:t>Computer Vision:</w:t>
      </w:r>
    </w:p>
    <w:p w:rsidR="00DD0BA6" w:rsidRPr="00DD0BA6" w:rsidRDefault="00DD0BA6" w:rsidP="00DD0BA6">
      <w:pPr>
        <w:pStyle w:val="EndNoteBibliography"/>
        <w:spacing w:after="0"/>
      </w:pPr>
      <w:r w:rsidRPr="00DD0BA6">
        <w:rPr>
          <w:i/>
        </w:rPr>
        <w:t>Algorithms and Applications</w:t>
      </w:r>
      <w:r w:rsidRPr="00DD0BA6">
        <w:t>, Springer.</w:t>
      </w:r>
    </w:p>
    <w:p w:rsidR="00DD0BA6" w:rsidRPr="00DD0BA6" w:rsidRDefault="00DD0BA6" w:rsidP="00DD0BA6">
      <w:pPr>
        <w:pStyle w:val="EndNoteBibliography"/>
        <w:spacing w:after="0"/>
        <w:ind w:left="720" w:hanging="720"/>
      </w:pPr>
      <w:r w:rsidRPr="00DD0BA6">
        <w:t xml:space="preserve">TOMASI, C. &amp; KANADE, T. 1992. SHAPE AND MOTION FROM IMAGE STREAMS UNDER ORTHOGRAPHY - A FACTORIZATION METHOD. </w:t>
      </w:r>
      <w:r w:rsidRPr="00DD0BA6">
        <w:rPr>
          <w:i/>
        </w:rPr>
        <w:t>International Journal of Computer Vision,</w:t>
      </w:r>
      <w:r w:rsidRPr="00DD0BA6">
        <w:t xml:space="preserve"> 9</w:t>
      </w:r>
      <w:r w:rsidRPr="00DD0BA6">
        <w:rPr>
          <w:b/>
        </w:rPr>
        <w:t>,</w:t>
      </w:r>
      <w:r w:rsidRPr="00DD0BA6">
        <w:t xml:space="preserve"> 137-154.</w:t>
      </w:r>
    </w:p>
    <w:p w:rsidR="00DD0BA6" w:rsidRPr="00DD0BA6" w:rsidRDefault="00DD0BA6" w:rsidP="00DD0BA6">
      <w:pPr>
        <w:pStyle w:val="EndNoteBibliography"/>
        <w:ind w:left="720" w:hanging="720"/>
      </w:pPr>
      <w:r w:rsidRPr="00DD0BA6">
        <w:t>TORR, P. H. S. &amp; MURRAY, D. 1997. The development and comparison of robust methods for estimating the fundamental matrix. International Journal of Computer Vision.</w:t>
      </w:r>
    </w:p>
    <w:p w:rsidR="006E2774" w:rsidRDefault="00187F94" w:rsidP="006E2774">
      <w:pPr>
        <w:ind w:left="360"/>
      </w:pPr>
      <w:r>
        <w:fldChar w:fldCharType="end"/>
      </w:r>
    </w:p>
    <w:sectPr w:rsidR="006E2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2CE" w:rsidRDefault="00F172CE" w:rsidP="00EF053D">
      <w:pPr>
        <w:spacing w:after="0" w:line="240" w:lineRule="auto"/>
      </w:pPr>
      <w:r>
        <w:separator/>
      </w:r>
    </w:p>
  </w:endnote>
  <w:endnote w:type="continuationSeparator" w:id="0">
    <w:p w:rsidR="00F172CE" w:rsidRDefault="00F172CE" w:rsidP="00EF0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2CE" w:rsidRDefault="00F172CE" w:rsidP="00EF053D">
      <w:pPr>
        <w:spacing w:after="0" w:line="240" w:lineRule="auto"/>
      </w:pPr>
      <w:r>
        <w:separator/>
      </w:r>
    </w:p>
  </w:footnote>
  <w:footnote w:type="continuationSeparator" w:id="0">
    <w:p w:rsidR="00F172CE" w:rsidRDefault="00F172CE" w:rsidP="00EF053D">
      <w:pPr>
        <w:spacing w:after="0" w:line="240" w:lineRule="auto"/>
      </w:pPr>
      <w:r>
        <w:continuationSeparator/>
      </w:r>
    </w:p>
  </w:footnote>
  <w:footnote w:id="1">
    <w:p w:rsidR="0012173C" w:rsidRDefault="0012173C" w:rsidP="006F0AA0">
      <w:pPr>
        <w:jc w:val="both"/>
      </w:pPr>
      <w:r>
        <w:rPr>
          <w:rStyle w:val="FootnoteReference"/>
        </w:rPr>
        <w:footnoteRef/>
      </w:r>
      <w:r>
        <w:t xml:space="preserve"> Orthographic projection is applicable </w:t>
      </w:r>
      <w:r w:rsidRPr="00B85D6F">
        <w:t>when the distance from the object to the camera (</w:t>
      </w:r>
      <w:proofErr w:type="spellStart"/>
      <w:r w:rsidRPr="00B85D6F">
        <w:t>Z</w:t>
      </w:r>
      <w:r w:rsidRPr="0033735D">
        <w:rPr>
          <w:vertAlign w:val="subscript"/>
        </w:rPr>
        <w:t>avg</w:t>
      </w:r>
      <w:proofErr w:type="spellEnd"/>
      <w:r w:rsidRPr="00B85D6F">
        <w:t xml:space="preserve">) is more than 10 times the object’s width </w:t>
      </w:r>
      <w:proofErr w:type="spellStart"/>
      <w:r w:rsidRPr="00B85D6F">
        <w:t>d</w:t>
      </w:r>
      <w:r w:rsidRPr="0033735D">
        <w:rPr>
          <w:vertAlign w:val="subscript"/>
        </w:rPr>
        <w:t>avg</w:t>
      </w:r>
      <w:proofErr w:type="spellEnd"/>
      <w:r w:rsidRPr="00B85D6F">
        <w:t xml:space="preserve">:  </w:t>
      </w:r>
      <w:proofErr w:type="spellStart"/>
      <w:r w:rsidRPr="00B85D6F">
        <w:t>Z</w:t>
      </w:r>
      <w:r w:rsidRPr="0033735D">
        <w:rPr>
          <w:vertAlign w:val="subscript"/>
        </w:rPr>
        <w:t>avg</w:t>
      </w:r>
      <w:proofErr w:type="spellEnd"/>
      <w:r w:rsidRPr="00B85D6F">
        <w:t xml:space="preserve"> ≥ 10 *</w:t>
      </w:r>
      <w:r w:rsidRPr="0033735D">
        <w:t xml:space="preserve"> </w:t>
      </w:r>
      <w:proofErr w:type="spellStart"/>
      <w:proofErr w:type="gramStart"/>
      <w:r w:rsidRPr="00B85D6F">
        <w:t>d</w:t>
      </w:r>
      <w:r w:rsidRPr="0033735D">
        <w:rPr>
          <w:vertAlign w:val="subscript"/>
        </w:rPr>
        <w:t>avg</w:t>
      </w:r>
      <w:proofErr w:type="spellEnd"/>
      <w:r>
        <w:t xml:space="preserve">  (</w:t>
      </w:r>
      <w:proofErr w:type="spellStart"/>
      <w:proofErr w:type="gramEnd"/>
      <w:r>
        <w:t>Belongie</w:t>
      </w:r>
      <w:proofErr w:type="spellEnd"/>
      <w:r>
        <w:t>, 2009, chapter 9)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31C6F"/>
    <w:multiLevelType w:val="multilevel"/>
    <w:tmpl w:val="18C4A01A"/>
    <w:lvl w:ilvl="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BA408B"/>
    <w:multiLevelType w:val="multilevel"/>
    <w:tmpl w:val="C09E0D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90701D"/>
    <w:multiLevelType w:val="hybridMultilevel"/>
    <w:tmpl w:val="7EBC8E56"/>
    <w:lvl w:ilvl="0" w:tplc="B122E72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D3D6E"/>
    <w:multiLevelType w:val="hybridMultilevel"/>
    <w:tmpl w:val="3EA2564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25461B"/>
    <w:rsid w:val="00045F0A"/>
    <w:rsid w:val="0007681E"/>
    <w:rsid w:val="000B1C0D"/>
    <w:rsid w:val="000F36B7"/>
    <w:rsid w:val="0012173C"/>
    <w:rsid w:val="00174F94"/>
    <w:rsid w:val="00187F94"/>
    <w:rsid w:val="001B10FB"/>
    <w:rsid w:val="00214338"/>
    <w:rsid w:val="00214FC5"/>
    <w:rsid w:val="002220EA"/>
    <w:rsid w:val="0025461B"/>
    <w:rsid w:val="002F248A"/>
    <w:rsid w:val="003009E9"/>
    <w:rsid w:val="00306220"/>
    <w:rsid w:val="00306E0E"/>
    <w:rsid w:val="0033735D"/>
    <w:rsid w:val="0038062E"/>
    <w:rsid w:val="003A031F"/>
    <w:rsid w:val="003A74C3"/>
    <w:rsid w:val="003F2077"/>
    <w:rsid w:val="004248F3"/>
    <w:rsid w:val="0044341C"/>
    <w:rsid w:val="0049197F"/>
    <w:rsid w:val="004D44EE"/>
    <w:rsid w:val="005358EA"/>
    <w:rsid w:val="00557DAE"/>
    <w:rsid w:val="005718E4"/>
    <w:rsid w:val="00594274"/>
    <w:rsid w:val="005A1522"/>
    <w:rsid w:val="005A5F97"/>
    <w:rsid w:val="006133A4"/>
    <w:rsid w:val="00621ECC"/>
    <w:rsid w:val="00641276"/>
    <w:rsid w:val="0064656D"/>
    <w:rsid w:val="006B2C62"/>
    <w:rsid w:val="006E2774"/>
    <w:rsid w:val="006E54ED"/>
    <w:rsid w:val="006F0AA0"/>
    <w:rsid w:val="006F1F8F"/>
    <w:rsid w:val="0072198C"/>
    <w:rsid w:val="00796131"/>
    <w:rsid w:val="007E7E3C"/>
    <w:rsid w:val="00802781"/>
    <w:rsid w:val="00815C4A"/>
    <w:rsid w:val="008376B7"/>
    <w:rsid w:val="00842DD2"/>
    <w:rsid w:val="008D2801"/>
    <w:rsid w:val="00900E91"/>
    <w:rsid w:val="00904E71"/>
    <w:rsid w:val="00936BA3"/>
    <w:rsid w:val="00950F68"/>
    <w:rsid w:val="00957ACA"/>
    <w:rsid w:val="009A19CC"/>
    <w:rsid w:val="00A5146A"/>
    <w:rsid w:val="00A81A29"/>
    <w:rsid w:val="00AF5693"/>
    <w:rsid w:val="00B00D3F"/>
    <w:rsid w:val="00B40637"/>
    <w:rsid w:val="00B62667"/>
    <w:rsid w:val="00B67D62"/>
    <w:rsid w:val="00B73E12"/>
    <w:rsid w:val="00B85D6F"/>
    <w:rsid w:val="00B94FD7"/>
    <w:rsid w:val="00C04FA7"/>
    <w:rsid w:val="00C311E4"/>
    <w:rsid w:val="00CC04E4"/>
    <w:rsid w:val="00CF37FA"/>
    <w:rsid w:val="00D533CE"/>
    <w:rsid w:val="00D95E17"/>
    <w:rsid w:val="00DD0BA6"/>
    <w:rsid w:val="00E356EF"/>
    <w:rsid w:val="00E52183"/>
    <w:rsid w:val="00E568A9"/>
    <w:rsid w:val="00E71C1B"/>
    <w:rsid w:val="00E97D20"/>
    <w:rsid w:val="00EA0F2F"/>
    <w:rsid w:val="00EA12D2"/>
    <w:rsid w:val="00EA6AC3"/>
    <w:rsid w:val="00EF053D"/>
    <w:rsid w:val="00F172CE"/>
    <w:rsid w:val="00F60BB1"/>
    <w:rsid w:val="00F8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4388D"/>
  <w15:chartTrackingRefBased/>
  <w15:docId w15:val="{78D6E77F-AF17-4F60-8820-EE1B14C5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C4A"/>
  </w:style>
  <w:style w:type="paragraph" w:styleId="Heading1">
    <w:name w:val="heading 1"/>
    <w:basedOn w:val="Normal"/>
    <w:next w:val="Normal"/>
    <w:link w:val="Heading1Char"/>
    <w:uiPriority w:val="9"/>
    <w:qFormat/>
    <w:rsid w:val="00815C4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C4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C4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C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C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C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C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C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C4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F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F0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5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enderedqtext">
    <w:name w:val="rendered_qtext"/>
    <w:basedOn w:val="DefaultParagraphFont"/>
    <w:rsid w:val="006133A4"/>
  </w:style>
  <w:style w:type="character" w:styleId="Emphasis">
    <w:name w:val="Emphasis"/>
    <w:basedOn w:val="DefaultParagraphFont"/>
    <w:uiPriority w:val="20"/>
    <w:qFormat/>
    <w:rsid w:val="00815C4A"/>
    <w:rPr>
      <w:i/>
      <w:iCs/>
      <w:color w:val="000000" w:themeColor="text1"/>
    </w:rPr>
  </w:style>
  <w:style w:type="paragraph" w:customStyle="1" w:styleId="EndNoteBibliographyTitle">
    <w:name w:val="EndNote Bibliography Title"/>
    <w:basedOn w:val="Normal"/>
    <w:link w:val="EndNoteBibliographyTitleChar"/>
    <w:rsid w:val="00187F94"/>
    <w:pPr>
      <w:spacing w:after="0"/>
      <w:jc w:val="center"/>
    </w:pPr>
    <w:rPr>
      <w:rFonts w:ascii="Calibri" w:hAnsi="Calibri" w:cs="Calibri"/>
      <w:noProof/>
      <w:sz w:val="2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87F94"/>
    <w:rPr>
      <w:rFonts w:ascii="Calibri" w:hAnsi="Calibri" w:cs="Calibri"/>
      <w:noProof/>
      <w:sz w:val="2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87F94"/>
    <w:pPr>
      <w:spacing w:line="240" w:lineRule="auto"/>
    </w:pPr>
    <w:rPr>
      <w:rFonts w:ascii="Calibri" w:hAnsi="Calibri" w:cs="Calibri"/>
      <w:noProof/>
      <w:sz w:val="2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87F94"/>
    <w:rPr>
      <w:rFonts w:ascii="Calibri" w:hAnsi="Calibri" w:cs="Calibri"/>
      <w:noProof/>
      <w:sz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2F24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15C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C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C4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C4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C4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C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C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C4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5C4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5C4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5C4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C4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C4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15C4A"/>
    <w:rPr>
      <w:b/>
      <w:bCs/>
    </w:rPr>
  </w:style>
  <w:style w:type="paragraph" w:styleId="NoSpacing">
    <w:name w:val="No Spacing"/>
    <w:uiPriority w:val="1"/>
    <w:qFormat/>
    <w:rsid w:val="00815C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5C4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5C4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C4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C4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15C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5C4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5C4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5C4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15C4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C4A"/>
    <w:pPr>
      <w:outlineLvl w:val="9"/>
    </w:pPr>
  </w:style>
  <w:style w:type="paragraph" w:styleId="FootnoteText">
    <w:name w:val="footnote text"/>
    <w:basedOn w:val="Normal"/>
    <w:link w:val="FootnoteTextChar"/>
    <w:uiPriority w:val="99"/>
    <w:unhideWhenUsed/>
    <w:rsid w:val="00EF05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F05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05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css.tcd.ie/publications/theses/di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3A6EB-2B93-4B77-917F-B44A99E74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7</Pages>
  <Words>5446</Words>
  <Characters>31043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Olyunina</dc:creator>
  <cp:keywords/>
  <dc:description/>
  <cp:lastModifiedBy>Valeria Olyunina</cp:lastModifiedBy>
  <cp:revision>6</cp:revision>
  <dcterms:created xsi:type="dcterms:W3CDTF">2019-02-16T22:14:00Z</dcterms:created>
  <dcterms:modified xsi:type="dcterms:W3CDTF">2019-03-03T11:02:00Z</dcterms:modified>
</cp:coreProperties>
</file>