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Calibri" w:cs="Calibri" w:eastAsia="Calibri" w:hAnsi="Calibri"/>
          <w:b/>
          <w:bCs/>
          <w:i w:val="false"/>
          <w:iCs w:val="false"/>
          <w:color w:val="1A1A1A"/>
          <w:sz w:val="32"/>
          <w:szCs w:val="32"/>
        </w:rPr>
        <w:t xml:space="preserve">İSTANBUL TOPKAPI ÜNİVERSİTESİ</w:t>
      </w:r>
    </w:p>
    <w:p>
      <w:pPr>
        <w:spacing w:after="100" w:before="0"/>
        <w:jc w:val="center"/>
      </w:pPr>
      <w:r>
        <w:rPr>
          <w:rFonts w:ascii="Calibri" w:cs="Calibri" w:eastAsia="Calibri" w:hAnsi="Calibri"/>
          <w:b/>
          <w:bCs/>
          <w:i w:val="false"/>
          <w:iCs w:val="false"/>
          <w:color w:val="1A1A1A"/>
          <w:sz w:val="28"/>
          <w:szCs w:val="28"/>
        </w:rPr>
        <w:t xml:space="preserve">Faculty of Engineering</w:t>
      </w:r>
    </w:p>
    <w:p>
      <w:pPr>
        <w:spacing w:after="160" w:before="0"/>
        <w:jc w:val="center"/>
      </w:pPr>
      <w:r>
        <w:rPr>
          <w:rFonts w:ascii="Calibri" w:cs="Calibri" w:eastAsia="Calibri" w:hAnsi="Calibri"/>
          <w:b/>
          <w:bCs/>
          <w:i w:val="false"/>
          <w:iCs w:val="false"/>
          <w:color w:val="1A1A1A"/>
          <w:sz w:val="36"/>
          <w:szCs w:val="36"/>
        </w:rPr>
        <w:t xml:space="preserve">Project Report</w:t>
      </w:r>
    </w:p>
    <w:p>
      <w:pPr>
        <w:spacing w:after="120" w:before="0"/>
      </w:pPr>
      <w:r>
        <w:rPr>
          <w:rFonts w:ascii="Calibri" w:cs="Calibri" w:eastAsia="Calibri" w:hAnsi="Calibri"/>
          <w:b w:val="false"/>
          <w:bCs w:val="false"/>
          <w:i w:val="false"/>
          <w:iCs w:val="false"/>
          <w:color w:val="1A1A1A"/>
          <w:sz w:val="20"/>
          <w:szCs w:val="20"/>
        </w:rPr>
        <w:t xml:space="preserve">Adı: CEN306 — Mobile Application Design and Development</w:t>
      </w:r>
    </w:p>
    <w:p>
      <w:pPr>
        <w:spacing w:after="120" w:before="0"/>
      </w:pPr>
      <w:r>
        <w:rPr>
          <w:rFonts w:ascii="Calibri" w:cs="Calibri" w:eastAsia="Calibri" w:hAnsi="Calibri"/>
          <w:b w:val="false"/>
          <w:bCs w:val="false"/>
          <w:i w:val="false"/>
          <w:iCs w:val="false"/>
          <w:color w:val="1A1A1A"/>
          <w:sz w:val="20"/>
          <w:szCs w:val="20"/>
        </w:rPr>
        <w:t xml:space="preserve">Date: 15/06/2026</w:t>
      </w:r>
    </w:p>
    <w:p/>
    <w:p>
      <w:pPr>
        <w:spacing w:after="120" w:before="0"/>
      </w:pPr>
      <w:r>
        <w:rPr>
          <w:rFonts w:ascii="Calibri" w:cs="Calibri" w:eastAsia="Calibri" w:hAnsi="Calibri"/>
          <w:b w:val="false"/>
          <w:bCs w:val="false"/>
          <w:i w:val="false"/>
          <w:iCs w:val="false"/>
          <w:color w:val="1A1A1A"/>
          <w:sz w:val="20"/>
          <w:szCs w:val="20"/>
        </w:rPr>
        <w:t xml:space="preserve">Students or Team Members Who Prepared the 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Name-Surname</w:t>
            </w:r>
          </w:p>
        </w:tc>
        <w:tc>
          <w:tcPr>
            <w:tcW w:type="pct" w:w="3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Signature</w:t>
            </w:r>
          </w:p>
        </w:tc>
        <w:tc>
          <w:tcPr>
            <w:tcW w:type="pct" w:w="3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Student No</w:t>
            </w:r>
          </w:p>
        </w:tc>
      </w:tr>
      <w:tr>
        <w:tc>
          <w:tcPr>
            <w:tcW w:type="pct" w:w="4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OMAR ASLAN</w:t>
            </w:r>
          </w:p>
        </w:tc>
        <w:tc>
          <w:tcPr>
            <w:tcW w:type="pct" w:w="3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
            </w:r>
          </w:p>
        </w:tc>
        <w:tc>
          <w:tcPr>
            <w:tcW w:type="pct" w:w="3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22040102144</w:t>
            </w:r>
          </w:p>
        </w:tc>
      </w:tr>
      <w:tr>
        <w:tc>
          <w:tcPr>
            <w:tcW w:type="pct" w:w="4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MALAK MEDHAT</w:t>
            </w:r>
          </w:p>
        </w:tc>
        <w:tc>
          <w:tcPr>
            <w:tcW w:type="pct" w:w="3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
            </w:r>
          </w:p>
        </w:tc>
        <w:tc>
          <w:tcPr>
            <w:tcW w:type="pct" w:w="3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22040102054</w:t>
            </w:r>
          </w:p>
        </w:tc>
      </w:tr>
      <w:tr>
        <w:tc>
          <w:tcPr>
            <w:tcW w:type="pct" w:w="4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
            </w:r>
          </w:p>
        </w:tc>
        <w:tc>
          <w:tcPr>
            <w:tcW w:type="pct" w:w="3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
            </w:r>
          </w:p>
        </w:tc>
        <w:tc>
          <w:tcPr>
            <w:tcW w:type="pct" w:w="3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
            </w:r>
          </w:p>
        </w:tc>
      </w:tr>
    </w:tbl>
    <w:p/>
    <w:p>
      <w:pPr>
        <w:spacing w:after="120" w:before="0"/>
      </w:pPr>
      <w:r>
        <w:rPr>
          <w:rFonts w:ascii="Calibri" w:cs="Calibri" w:eastAsia="Calibri" w:hAnsi="Calibri"/>
          <w:b w:val="false"/>
          <w:bCs w:val="false"/>
          <w:i w:val="false"/>
          <w:iCs w:val="false"/>
          <w:color w:val="1A1A1A"/>
          <w:sz w:val="20"/>
          <w:szCs w:val="20"/>
        </w:rPr>
        <w:t xml:space="preserve">Programı: Bilgisayar Mühendisliği (İng.)</w:t>
      </w:r>
    </w:p>
    <w:p/>
    <w:p>
      <w:pPr>
        <w:spacing w:after="120" w:before="0"/>
      </w:pPr>
      <w:r>
        <w:rPr>
          <w:rFonts w:ascii="Calibri" w:cs="Calibri" w:eastAsia="Calibri" w:hAnsi="Calibri"/>
          <w:b w:val="false"/>
          <w:bCs w:val="false"/>
          <w:i w:val="false"/>
          <w:iCs w:val="false"/>
          <w:color w:val="1A1A1A"/>
          <w:sz w:val="20"/>
          <w:szCs w:val="20"/>
        </w:rPr>
        <w:t xml:space="preserve">(This section will be filled out by the Instructor.)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Subject of Evaluation</w:t>
            </w:r>
          </w:p>
        </w:tc>
        <w:tc>
          <w:tcPr>
            <w:tcW w:type="pct" w:w="3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Evaluation Score</w:t>
            </w:r>
          </w:p>
        </w:tc>
      </w:tr>
      <w:tr>
        <w:tc>
          <w:tcPr>
            <w:tcW w:type="pct" w:w="7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Flutter Mobile Application Project — Code Evaluation (70 Points)</w:t>
            </w:r>
          </w:p>
        </w:tc>
        <w:tc>
          <w:tcPr>
            <w:tcW w:type="pct" w:w="3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
            </w:r>
          </w:p>
        </w:tc>
      </w:tr>
      <w:tr>
        <w:tc>
          <w:tcPr>
            <w:tcW w:type="pct" w:w="7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Flutter Mobile Application Project — Project Report Evaluation (30 Points)</w:t>
            </w:r>
          </w:p>
        </w:tc>
        <w:tc>
          <w:tcPr>
            <w:tcW w:type="pct" w:w="3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
            </w:r>
          </w:p>
        </w:tc>
      </w:tr>
    </w:tbl>
    <w:p/>
    <w:p>
      <w:pPr>
        <w:spacing w:after="40" w:before="0"/>
        <w:jc w:val="center"/>
      </w:pPr>
      <w:r>
        <w:rPr>
          <w:rFonts w:ascii="Calibri" w:cs="Calibri" w:eastAsia="Calibri" w:hAnsi="Calibri"/>
          <w:b/>
          <w:bCs/>
          <w:i w:val="false"/>
          <w:iCs w:val="false"/>
          <w:color w:val="1F4E79"/>
          <w:sz w:val="22"/>
          <w:szCs w:val="22"/>
        </w:rPr>
        <w:t xml:space="preserve">CEN306 - Mobile Application Design and Development</w:t>
      </w:r>
    </w:p>
    <w:p>
      <w:pPr>
        <w:spacing w:after="100" w:before="0"/>
        <w:jc w:val="center"/>
      </w:pPr>
      <w:r>
        <w:rPr>
          <w:rFonts w:ascii="Calibri" w:cs="Calibri" w:eastAsia="Calibri" w:hAnsi="Calibri"/>
          <w:b/>
          <w:bCs/>
          <w:i w:val="false"/>
          <w:iCs w:val="false"/>
          <w:color w:val="1F4E79"/>
          <w:sz w:val="28"/>
          <w:szCs w:val="28"/>
        </w:rPr>
        <w:t xml:space="preserve">Final Exam Project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3%"/>
            <w:tcBorders>
              <w:top w:val="single" w:color="2C3E50" w:sz="1"/>
              <w:left w:val="single" w:color="2C3E50" w:sz="1"/>
              <w:bottom w:val="single" w:color="2C3E50" w:sz="1"/>
              <w:right w:val="single" w:color="2C3E50" w:sz="1"/>
            </w:tcBorders>
            <w:shd w:fill="D9EAF7"/>
            <w:tcMar>
              <w:top w:type="dxa" w:w="100"/>
              <w:left w:type="dxa" w:w="140"/>
              <w:bottom w:type="dxa" w:w="100"/>
              <w:right w:type="dxa" w:w="140"/>
            </w:tcMar>
            <w:vAlign w:val="center"/>
          </w:tcPr>
          <w:p>
            <w:pPr>
              <w:spacing w:after="40" w:before="0"/>
            </w:pPr>
            <w:r>
              <w:rPr>
                <w:rFonts w:ascii="Calibri" w:cs="Calibri" w:eastAsia="Calibri" w:hAnsi="Calibri"/>
                <w:b/>
                <w:bCs/>
                <w:i w:val="false"/>
                <w:iCs w:val="false"/>
                <w:color w:val="1A1A1A"/>
                <w:sz w:val="20"/>
                <w:szCs w:val="20"/>
              </w:rPr>
              <w:t xml:space="preserve">Project Title</w:t>
            </w:r>
          </w:p>
        </w:tc>
        <w:tc>
          <w:tcPr>
            <w:tcW w:type="pct" w:w="67%"/>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vAlign w:val="center"/>
          </w:tcPr>
          <w:p>
            <w:pPr>
              <w:spacing w:after="40" w:before="0"/>
            </w:pPr>
            <w:r>
              <w:rPr>
                <w:rFonts w:ascii="Calibri" w:cs="Calibri" w:eastAsia="Calibri" w:hAnsi="Calibri"/>
                <w:b/>
                <w:bCs/>
                <w:i w:val="false"/>
                <w:iCs w:val="false"/>
                <w:color w:val="2C3E50"/>
                <w:sz w:val="20"/>
                <w:szCs w:val="20"/>
              </w:rPr>
              <w:t xml:space="preserve">OMAR Chat — WhatsApp-Style Mobile Messaging Application</w:t>
            </w:r>
          </w:p>
        </w:tc>
      </w:tr>
      <w:tr>
        <w:tc>
          <w:tcPr>
            <w:tcW w:type="pct" w:w="33%"/>
            <w:tcBorders>
              <w:top w:val="single" w:color="2C3E50" w:sz="1"/>
              <w:left w:val="single" w:color="2C3E50" w:sz="1"/>
              <w:bottom w:val="single" w:color="2C3E50" w:sz="1"/>
              <w:right w:val="single" w:color="2C3E50" w:sz="1"/>
            </w:tcBorders>
            <w:shd w:fill="D9EAF7"/>
            <w:tcMar>
              <w:top w:type="dxa" w:w="100"/>
              <w:left w:type="dxa" w:w="140"/>
              <w:bottom w:type="dxa" w:w="100"/>
              <w:right w:type="dxa" w:w="140"/>
            </w:tcMar>
            <w:vAlign w:val="center"/>
          </w:tcPr>
          <w:p>
            <w:pPr>
              <w:spacing w:after="40" w:before="0"/>
            </w:pPr>
            <w:r>
              <w:rPr>
                <w:rFonts w:ascii="Calibri" w:cs="Calibri" w:eastAsia="Calibri" w:hAnsi="Calibri"/>
                <w:b/>
                <w:bCs/>
                <w:i w:val="false"/>
                <w:iCs w:val="false"/>
                <w:color w:val="1A1A1A"/>
                <w:sz w:val="20"/>
                <w:szCs w:val="20"/>
              </w:rPr>
              <w:t xml:space="preserve">Student Name-Surname</w:t>
            </w:r>
          </w:p>
        </w:tc>
        <w:tc>
          <w:tcPr>
            <w:tcW w:type="pct" w:w="67%"/>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vAlign w:val="center"/>
          </w:tcPr>
          <w:p>
            <w:pPr>
              <w:spacing w:after="40" w:before="0"/>
            </w:pPr>
            <w:r>
              <w:rPr>
                <w:rFonts w:ascii="Calibri" w:cs="Calibri" w:eastAsia="Calibri" w:hAnsi="Calibri"/>
                <w:b/>
                <w:bCs/>
                <w:i w:val="false"/>
                <w:iCs w:val="false"/>
                <w:color w:val="2C3E50"/>
                <w:sz w:val="20"/>
                <w:szCs w:val="20"/>
              </w:rPr>
              <w:t xml:space="preserve">OMAR ASLAN &amp; MALAK MEDHAT</w:t>
            </w:r>
          </w:p>
        </w:tc>
      </w:tr>
      <w:tr>
        <w:tc>
          <w:tcPr>
            <w:tcW w:type="pct" w:w="33%"/>
            <w:tcBorders>
              <w:top w:val="single" w:color="2C3E50" w:sz="1"/>
              <w:left w:val="single" w:color="2C3E50" w:sz="1"/>
              <w:bottom w:val="single" w:color="2C3E50" w:sz="1"/>
              <w:right w:val="single" w:color="2C3E50" w:sz="1"/>
            </w:tcBorders>
            <w:shd w:fill="D9EAF7"/>
            <w:tcMar>
              <w:top w:type="dxa" w:w="100"/>
              <w:left w:type="dxa" w:w="140"/>
              <w:bottom w:type="dxa" w:w="100"/>
              <w:right w:type="dxa" w:w="140"/>
            </w:tcMar>
            <w:vAlign w:val="center"/>
          </w:tcPr>
          <w:p>
            <w:pPr>
              <w:spacing w:after="40" w:before="0"/>
            </w:pPr>
            <w:r>
              <w:rPr>
                <w:rFonts w:ascii="Calibri" w:cs="Calibri" w:eastAsia="Calibri" w:hAnsi="Calibri"/>
                <w:b/>
                <w:bCs/>
                <w:i w:val="false"/>
                <w:iCs w:val="false"/>
                <w:color w:val="1A1A1A"/>
                <w:sz w:val="20"/>
                <w:szCs w:val="20"/>
              </w:rPr>
              <w:t xml:space="preserve">Student Number</w:t>
            </w:r>
          </w:p>
        </w:tc>
        <w:tc>
          <w:tcPr>
            <w:tcW w:type="pct" w:w="67%"/>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vAlign w:val="center"/>
          </w:tcPr>
          <w:p>
            <w:pPr>
              <w:spacing w:after="40" w:before="0"/>
            </w:pPr>
            <w:r>
              <w:rPr>
                <w:rFonts w:ascii="Calibri" w:cs="Calibri" w:eastAsia="Calibri" w:hAnsi="Calibri"/>
                <w:b/>
                <w:bCs/>
                <w:i w:val="false"/>
                <w:iCs w:val="false"/>
                <w:color w:val="2C3E50"/>
                <w:sz w:val="20"/>
                <w:szCs w:val="20"/>
              </w:rPr>
              <w:t xml:space="preserve">22040102144 / 22040102054</w:t>
            </w:r>
          </w:p>
        </w:tc>
      </w:tr>
      <w:tr>
        <w:tc>
          <w:tcPr>
            <w:tcW w:type="pct" w:w="33%"/>
            <w:tcBorders>
              <w:top w:val="single" w:color="2C3E50" w:sz="1"/>
              <w:left w:val="single" w:color="2C3E50" w:sz="1"/>
              <w:bottom w:val="single" w:color="2C3E50" w:sz="1"/>
              <w:right w:val="single" w:color="2C3E50" w:sz="1"/>
            </w:tcBorders>
            <w:shd w:fill="D9EAF7"/>
            <w:tcMar>
              <w:top w:type="dxa" w:w="100"/>
              <w:left w:type="dxa" w:w="140"/>
              <w:bottom w:type="dxa" w:w="100"/>
              <w:right w:type="dxa" w:w="140"/>
            </w:tcMar>
            <w:vAlign w:val="center"/>
          </w:tcPr>
          <w:p>
            <w:pPr>
              <w:spacing w:after="40" w:before="0"/>
            </w:pPr>
            <w:r>
              <w:rPr>
                <w:rFonts w:ascii="Calibri" w:cs="Calibri" w:eastAsia="Calibri" w:hAnsi="Calibri"/>
                <w:b/>
                <w:bCs/>
                <w:i w:val="false"/>
                <w:iCs w:val="false"/>
                <w:color w:val="1A1A1A"/>
                <w:sz w:val="20"/>
                <w:szCs w:val="20"/>
              </w:rPr>
              <w:t xml:space="preserve">Student Signature</w:t>
            </w:r>
          </w:p>
        </w:tc>
        <w:tc>
          <w:tcPr>
            <w:tcW w:type="pct" w:w="67%"/>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vAlign w:val="center"/>
          </w:tcPr>
          <w:p>
            <w:pPr>
              <w:spacing w:after="40" w:before="0"/>
            </w:pPr>
            <w:r>
              <w:rPr>
                <w:rFonts w:ascii="Calibri" w:cs="Calibri" w:eastAsia="Calibri" w:hAnsi="Calibri"/>
                <w:b/>
                <w:bCs/>
                <w:i w:val="false"/>
                <w:iCs w:val="false"/>
                <w:color w:val="2C3E50"/>
                <w:sz w:val="20"/>
                <w:szCs w:val="20"/>
              </w:rPr>
              <w:t xml:space="preserve"/>
            </w:r>
          </w:p>
        </w:tc>
      </w:tr>
      <w:tr>
        <w:tc>
          <w:tcPr>
            <w:tcW w:type="pct" w:w="33%"/>
            <w:tcBorders>
              <w:top w:val="single" w:color="2C3E50" w:sz="1"/>
              <w:left w:val="single" w:color="2C3E50" w:sz="1"/>
              <w:bottom w:val="single" w:color="2C3E50" w:sz="1"/>
              <w:right w:val="single" w:color="2C3E50" w:sz="1"/>
            </w:tcBorders>
            <w:shd w:fill="D9EAF7"/>
            <w:tcMar>
              <w:top w:type="dxa" w:w="100"/>
              <w:left w:type="dxa" w:w="140"/>
              <w:bottom w:type="dxa" w:w="100"/>
              <w:right w:type="dxa" w:w="140"/>
            </w:tcMar>
            <w:vAlign w:val="center"/>
          </w:tcPr>
          <w:p>
            <w:pPr>
              <w:spacing w:after="40" w:before="0"/>
            </w:pPr>
            <w:r>
              <w:rPr>
                <w:rFonts w:ascii="Calibri" w:cs="Calibri" w:eastAsia="Calibri" w:hAnsi="Calibri"/>
                <w:b/>
                <w:bCs/>
                <w:i w:val="false"/>
                <w:iCs w:val="false"/>
                <w:color w:val="1A1A1A"/>
                <w:sz w:val="20"/>
                <w:szCs w:val="20"/>
              </w:rPr>
              <w:t xml:space="preserve">Course Name</w:t>
            </w:r>
          </w:p>
        </w:tc>
        <w:tc>
          <w:tcPr>
            <w:tcW w:type="pct" w:w="67%"/>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vAlign w:val="center"/>
          </w:tcPr>
          <w:p>
            <w:pPr>
              <w:spacing w:after="40" w:before="0"/>
            </w:pPr>
            <w:r>
              <w:rPr>
                <w:rFonts w:ascii="Calibri" w:cs="Calibri" w:eastAsia="Calibri" w:hAnsi="Calibri"/>
                <w:b/>
                <w:bCs/>
                <w:i w:val="false"/>
                <w:iCs w:val="false"/>
                <w:color w:val="2C3E50"/>
                <w:sz w:val="20"/>
                <w:szCs w:val="20"/>
              </w:rPr>
              <w:t xml:space="preserve">CEN306 - Mobile Application Design and Development</w:t>
            </w:r>
          </w:p>
        </w:tc>
      </w:tr>
      <w:tr>
        <w:tc>
          <w:tcPr>
            <w:tcW w:type="pct" w:w="33%"/>
            <w:tcBorders>
              <w:top w:val="single" w:color="2C3E50" w:sz="1"/>
              <w:left w:val="single" w:color="2C3E50" w:sz="1"/>
              <w:bottom w:val="single" w:color="2C3E50" w:sz="1"/>
              <w:right w:val="single" w:color="2C3E50" w:sz="1"/>
            </w:tcBorders>
            <w:shd w:fill="D9EAF7"/>
            <w:tcMar>
              <w:top w:type="dxa" w:w="100"/>
              <w:left w:type="dxa" w:w="140"/>
              <w:bottom w:type="dxa" w:w="100"/>
              <w:right w:type="dxa" w:w="140"/>
            </w:tcMar>
            <w:vAlign w:val="center"/>
          </w:tcPr>
          <w:p>
            <w:pPr>
              <w:spacing w:after="40" w:before="0"/>
            </w:pPr>
            <w:r>
              <w:rPr>
                <w:rFonts w:ascii="Calibri" w:cs="Calibri" w:eastAsia="Calibri" w:hAnsi="Calibri"/>
                <w:b/>
                <w:bCs/>
                <w:i w:val="false"/>
                <w:iCs w:val="false"/>
                <w:color w:val="1A1A1A"/>
                <w:sz w:val="20"/>
                <w:szCs w:val="20"/>
              </w:rPr>
              <w:t xml:space="preserve">Instructor</w:t>
            </w:r>
          </w:p>
        </w:tc>
        <w:tc>
          <w:tcPr>
            <w:tcW w:type="pct" w:w="67%"/>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vAlign w:val="center"/>
          </w:tcPr>
          <w:p>
            <w:pPr>
              <w:spacing w:after="40" w:before="0"/>
            </w:pPr>
            <w:r>
              <w:rPr>
                <w:rFonts w:ascii="Calibri" w:cs="Calibri" w:eastAsia="Calibri" w:hAnsi="Calibri"/>
                <w:b/>
                <w:bCs/>
                <w:i w:val="false"/>
                <w:iCs w:val="false"/>
                <w:color w:val="2C3E50"/>
                <w:sz w:val="20"/>
                <w:szCs w:val="20"/>
              </w:rPr>
              <w:t xml:space="preserve">Dr. Yıldız Karadayı</w:t>
            </w:r>
          </w:p>
        </w:tc>
      </w:tr>
      <w:tr>
        <w:tc>
          <w:tcPr>
            <w:tcW w:type="pct" w:w="33%"/>
            <w:tcBorders>
              <w:top w:val="single" w:color="2C3E50" w:sz="1"/>
              <w:left w:val="single" w:color="2C3E50" w:sz="1"/>
              <w:bottom w:val="single" w:color="2C3E50" w:sz="1"/>
              <w:right w:val="single" w:color="2C3E50" w:sz="1"/>
            </w:tcBorders>
            <w:shd w:fill="D9EAF7"/>
            <w:tcMar>
              <w:top w:type="dxa" w:w="100"/>
              <w:left w:type="dxa" w:w="140"/>
              <w:bottom w:type="dxa" w:w="100"/>
              <w:right w:type="dxa" w:w="140"/>
            </w:tcMar>
            <w:vAlign w:val="center"/>
          </w:tcPr>
          <w:p>
            <w:pPr>
              <w:spacing w:after="40" w:before="0"/>
            </w:pPr>
            <w:r>
              <w:rPr>
                <w:rFonts w:ascii="Calibri" w:cs="Calibri" w:eastAsia="Calibri" w:hAnsi="Calibri"/>
                <w:b/>
                <w:bCs/>
                <w:i w:val="false"/>
                <w:iCs w:val="false"/>
                <w:color w:val="1A1A1A"/>
                <w:sz w:val="20"/>
                <w:szCs w:val="20"/>
              </w:rPr>
              <w:t xml:space="preserve">Submission Date</w:t>
            </w:r>
          </w:p>
        </w:tc>
        <w:tc>
          <w:tcPr>
            <w:tcW w:type="pct" w:w="67%"/>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vAlign w:val="center"/>
          </w:tcPr>
          <w:p>
            <w:pPr>
              <w:spacing w:after="40" w:before="0"/>
            </w:pPr>
            <w:r>
              <w:rPr>
                <w:rFonts w:ascii="Calibri" w:cs="Calibri" w:eastAsia="Calibri" w:hAnsi="Calibri"/>
                <w:b/>
                <w:bCs/>
                <w:i w:val="false"/>
                <w:iCs w:val="false"/>
                <w:color w:val="2C3E50"/>
                <w:sz w:val="20"/>
                <w:szCs w:val="20"/>
              </w:rPr>
              <w:t xml:space="preserve">15/06/2026</w:t>
            </w:r>
          </w:p>
        </w:tc>
      </w:tr>
      <w:tr>
        <w:tc>
          <w:tcPr>
            <w:tcW w:type="pct" w:w="33%"/>
            <w:tcBorders>
              <w:top w:val="single" w:color="2C3E50" w:sz="1"/>
              <w:left w:val="single" w:color="2C3E50" w:sz="1"/>
              <w:bottom w:val="single" w:color="2C3E50" w:sz="1"/>
              <w:right w:val="single" w:color="2C3E50" w:sz="1"/>
            </w:tcBorders>
            <w:shd w:fill="D9EAF7"/>
            <w:tcMar>
              <w:top w:type="dxa" w:w="100"/>
              <w:left w:type="dxa" w:w="140"/>
              <w:bottom w:type="dxa" w:w="100"/>
              <w:right w:type="dxa" w:w="140"/>
            </w:tcMar>
            <w:vAlign w:val="center"/>
          </w:tcPr>
          <w:p>
            <w:pPr>
              <w:spacing w:after="40" w:before="0"/>
            </w:pPr>
            <w:r>
              <w:rPr>
                <w:rFonts w:ascii="Calibri" w:cs="Calibri" w:eastAsia="Calibri" w:hAnsi="Calibri"/>
                <w:b/>
                <w:bCs/>
                <w:i w:val="false"/>
                <w:iCs w:val="false"/>
                <w:color w:val="1A1A1A"/>
                <w:sz w:val="20"/>
                <w:szCs w:val="20"/>
              </w:rPr>
              <w:t xml:space="preserve">GitHub / Source Code Link</w:t>
            </w:r>
          </w:p>
        </w:tc>
        <w:tc>
          <w:tcPr>
            <w:tcW w:type="pct" w:w="67%"/>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vAlign w:val="center"/>
          </w:tcPr>
          <w:p>
            <w:pPr>
              <w:spacing w:after="40" w:before="0"/>
            </w:pPr>
            <w:r>
              <w:rPr>
                <w:rFonts w:ascii="Calibri" w:cs="Calibri" w:eastAsia="Calibri" w:hAnsi="Calibri"/>
                <w:b/>
                <w:bCs/>
                <w:i w:val="false"/>
                <w:iCs w:val="false"/>
                <w:color w:val="2C3E50"/>
                <w:sz w:val="20"/>
                <w:szCs w:val="20"/>
              </w:rPr>
              <w:t xml:space="preserve">[Add repository URL]</w:t>
            </w:r>
          </w:p>
        </w:tc>
      </w:tr>
      <w:tr>
        <w:tc>
          <w:tcPr>
            <w:tcW w:type="pct" w:w="33%"/>
            <w:tcBorders>
              <w:top w:val="single" w:color="2C3E50" w:sz="1"/>
              <w:left w:val="single" w:color="2C3E50" w:sz="1"/>
              <w:bottom w:val="single" w:color="2C3E50" w:sz="1"/>
              <w:right w:val="single" w:color="2C3E50" w:sz="1"/>
            </w:tcBorders>
            <w:shd w:fill="D9EAF7"/>
            <w:tcMar>
              <w:top w:type="dxa" w:w="100"/>
              <w:left w:type="dxa" w:w="140"/>
              <w:bottom w:type="dxa" w:w="100"/>
              <w:right w:type="dxa" w:w="140"/>
            </w:tcMar>
            <w:vAlign w:val="center"/>
          </w:tcPr>
          <w:p>
            <w:pPr>
              <w:spacing w:after="40" w:before="0"/>
            </w:pPr>
            <w:r>
              <w:rPr>
                <w:rFonts w:ascii="Calibri" w:cs="Calibri" w:eastAsia="Calibri" w:hAnsi="Calibri"/>
                <w:b/>
                <w:bCs/>
                <w:i w:val="false"/>
                <w:iCs w:val="false"/>
                <w:color w:val="1A1A1A"/>
                <w:sz w:val="20"/>
                <w:szCs w:val="20"/>
              </w:rPr>
              <w:t xml:space="preserve">Demo Video YouTube Link</w:t>
            </w:r>
          </w:p>
        </w:tc>
        <w:tc>
          <w:tcPr>
            <w:tcW w:type="pct" w:w="67%"/>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vAlign w:val="center"/>
          </w:tcPr>
          <w:p>
            <w:pPr>
              <w:spacing w:after="40" w:before="0"/>
            </w:pPr>
            <w:r>
              <w:rPr>
                <w:rFonts w:ascii="Calibri" w:cs="Calibri" w:eastAsia="Calibri" w:hAnsi="Calibri"/>
                <w:b/>
                <w:bCs/>
                <w:i w:val="false"/>
                <w:iCs w:val="false"/>
                <w:color w:val="2C3E50"/>
                <w:sz w:val="20"/>
                <w:szCs w:val="20"/>
              </w:rPr>
              <w:t xml:space="preserve">[Add YouTube link]</w:t>
            </w:r>
          </w:p>
        </w:tc>
      </w:tr>
      <w:tr>
        <w:tc>
          <w:tcPr>
            <w:tcW w:type="pct" w:w="33%"/>
            <w:tcBorders>
              <w:top w:val="single" w:color="2C3E50" w:sz="1"/>
              <w:left w:val="single" w:color="2C3E50" w:sz="1"/>
              <w:bottom w:val="single" w:color="2C3E50" w:sz="1"/>
              <w:right w:val="single" w:color="2C3E50" w:sz="1"/>
            </w:tcBorders>
            <w:shd w:fill="D9EAF7"/>
            <w:tcMar>
              <w:top w:type="dxa" w:w="100"/>
              <w:left w:type="dxa" w:w="140"/>
              <w:bottom w:type="dxa" w:w="100"/>
              <w:right w:type="dxa" w:w="140"/>
            </w:tcMar>
            <w:vAlign w:val="center"/>
          </w:tcPr>
          <w:p>
            <w:pPr>
              <w:spacing w:after="40" w:before="0"/>
            </w:pPr>
            <w:r>
              <w:rPr>
                <w:rFonts w:ascii="Calibri" w:cs="Calibri" w:eastAsia="Calibri" w:hAnsi="Calibri"/>
                <w:b/>
                <w:bCs/>
                <w:i w:val="false"/>
                <w:iCs w:val="false"/>
                <w:color w:val="1A1A1A"/>
                <w:sz w:val="20"/>
                <w:szCs w:val="20"/>
              </w:rPr>
              <w:t xml:space="preserve">Application Name</w:t>
            </w:r>
          </w:p>
        </w:tc>
        <w:tc>
          <w:tcPr>
            <w:tcW w:type="pct" w:w="67%"/>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vAlign w:val="center"/>
          </w:tcPr>
          <w:p>
            <w:pPr>
              <w:spacing w:after="40" w:before="0"/>
            </w:pPr>
            <w:r>
              <w:rPr>
                <w:rFonts w:ascii="Calibri" w:cs="Calibri" w:eastAsia="Calibri" w:hAnsi="Calibri"/>
                <w:b/>
                <w:bCs/>
                <w:i w:val="false"/>
                <w:iCs w:val="false"/>
                <w:color w:val="2C3E50"/>
                <w:sz w:val="20"/>
                <w:szCs w:val="20"/>
              </w:rPr>
              <w:t xml:space="preserve">OMAR Chat</w:t>
            </w:r>
          </w:p>
        </w:tc>
      </w:tr>
    </w:tbl>
    <w:p/>
    <w:p>
      <w:pPr>
        <w:spacing w:after="120" w:before="0"/>
      </w:pPr>
      <w:r>
        <w:rPr>
          <w:rFonts w:ascii="Calibri" w:cs="Calibri" w:eastAsia="Calibri" w:hAnsi="Calibri"/>
          <w:b w:val="false"/>
          <w:bCs w:val="false"/>
          <w:i w:val="false"/>
          <w:iCs w:val="false"/>
          <w:color w:val="1A1A1A"/>
          <w:sz w:val="20"/>
          <w:szCs w:val="20"/>
        </w:rPr>
        <w:t xml:space="preserve">Academic Integrity Statement: I confirm that this report and project were prepared by me and that all external sources, libraries, code snippets, and datasets are properly acknowledged.</w:t>
      </w:r>
    </w:p>
    <w:p>
      <w:r>
        <w:br w:type="page"/>
      </w:r>
    </w:p>
    <w:p>
      <w:pPr>
        <w:spacing w:after="140" w:before="200"/>
      </w:pPr>
      <w:r>
        <w:rPr>
          <w:rFonts w:ascii="Calibri" w:cs="Calibri" w:eastAsia="Calibri" w:hAnsi="Calibri"/>
          <w:b/>
          <w:bCs/>
          <w:i w:val="false"/>
          <w:iCs w:val="false"/>
          <w:color w:val="1F4E79"/>
          <w:sz w:val="28"/>
          <w:szCs w:val="28"/>
        </w:rPr>
        <w:t xml:space="preserve">1. Executive Summary</w:t>
      </w:r>
    </w:p>
    <w:p>
      <w:pPr>
        <w:spacing w:after="120" w:before="0"/>
      </w:pPr>
      <w:r>
        <w:rPr>
          <w:rFonts w:ascii="Calibri" w:cs="Calibri" w:eastAsia="Calibri" w:hAnsi="Calibri"/>
          <w:b w:val="false"/>
          <w:bCs w:val="false"/>
          <w:i w:val="false"/>
          <w:iCs w:val="false"/>
          <w:color w:val="1A1A1A"/>
          <w:sz w:val="20"/>
          <w:szCs w:val="20"/>
        </w:rPr>
        <w:t xml:space="preserve">OMAR Chat is a Flutter messaging application inspired by WhatsApp, developed for CEN306 by OMAR ASLAN and MALAK MEDHAT. It demonstrates direct and group chat, multi-user group creation, voice messages with contextual voice replies, photo status and profile images (including a bundled landscape photo), per-user block/unblock, sound + TTS notifications, @mention auto-replies, and full data persistence across app restarts.</w:t>
      </w:r>
    </w:p>
    <w:p>
      <w:pPr>
        <w:spacing w:after="120" w:before="0"/>
      </w:pPr>
      <w:r>
        <w:rPr>
          <w:rFonts w:ascii="Calibri" w:cs="Calibri" w:eastAsia="Calibri" w:hAnsi="Calibri"/>
          <w:b w:val="false"/>
          <w:bCs w:val="false"/>
          <w:i w:val="false"/>
          <w:iCs w:val="false"/>
          <w:color w:val="1A1A1A"/>
          <w:sz w:val="20"/>
          <w:szCs w:val="20"/>
        </w:rPr>
        <w:t xml:space="preserve">The project uses layered architecture (UI / Business / Data / Services), DAO + Repository pattern, Cubit state management, and SQLite via sqflite on Android/iOS (JSON fallback on web and desktop). All chat data, messages, blocks, statuses, and profile changes persist across app restarts.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Item</w:t>
            </w:r>
          </w:p>
        </w:tc>
        <w:tc>
          <w:tcPr>
            <w:tcW w:type="pct" w:w="7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Short answer</w:t>
            </w:r>
          </w:p>
        </w:tc>
      </w:tr>
      <w:tr>
        <w:tc>
          <w:tcPr>
            <w:tcW w:type="pct" w:w="3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Application name</w:t>
            </w:r>
          </w:p>
        </w:tc>
        <w:tc>
          <w:tcPr>
            <w:tcW w:type="pct" w:w="7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OMAR Chat</w:t>
            </w:r>
          </w:p>
        </w:tc>
      </w:tr>
      <w:tr>
        <w:tc>
          <w:tcPr>
            <w:tcW w:type="pct" w:w="3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Problem addressed</w:t>
            </w:r>
          </w:p>
        </w:tc>
        <w:tc>
          <w:tcPr>
            <w:tcW w:type="pct" w:w="7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Need for a structured, feature-rich chat app demonstrating mobile architecture patterns</w:t>
            </w:r>
          </w:p>
        </w:tc>
      </w:tr>
      <w:tr>
        <w:tc>
          <w:tcPr>
            <w:tcW w:type="pct" w:w="3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Target users</w:t>
            </w:r>
          </w:p>
        </w:tc>
        <w:tc>
          <w:tcPr>
            <w:tcW w:type="pct" w:w="7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University students, project teams (demo user: OMAR)</w:t>
            </w:r>
          </w:p>
        </w:tc>
      </w:tr>
      <w:tr>
        <w:tc>
          <w:tcPr>
            <w:tcW w:type="pct" w:w="3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Core technologies</w:t>
            </w:r>
          </w:p>
        </w:tc>
        <w:tc>
          <w:tcPr>
            <w:tcW w:type="pct" w:w="7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Flutter/Dart, SQLite/sqflite, flutter_bloc, flutter_tts, just_audio, flutter_local_notifications</w:t>
            </w:r>
          </w:p>
        </w:tc>
      </w:tr>
      <w:tr>
        <w:tc>
          <w:tcPr>
            <w:tcW w:type="pct" w:w="3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Main contribution</w:t>
            </w:r>
          </w:p>
        </w:tc>
        <w:tc>
          <w:tcPr>
            <w:tcW w:type="pct" w:w="7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Full WhatsApp-style UX with sound/TTS alerts, @mention replies, 11 screens, and clean layered architecture</w:t>
            </w:r>
          </w:p>
        </w:tc>
      </w:tr>
    </w:tbl>
    <w:p>
      <w:pPr>
        <w:spacing w:after="140" w:before="200"/>
      </w:pPr>
      <w:r>
        <w:rPr>
          <w:rFonts w:ascii="Calibri" w:cs="Calibri" w:eastAsia="Calibri" w:hAnsi="Calibri"/>
          <w:b/>
          <w:bCs/>
          <w:i w:val="false"/>
          <w:iCs w:val="false"/>
          <w:color w:val="1F4E79"/>
          <w:sz w:val="28"/>
          <w:szCs w:val="28"/>
        </w:rPr>
        <w:t xml:space="preserve">2. Project Introduction</w:t>
      </w:r>
    </w:p>
    <w:p>
      <w:pPr>
        <w:spacing w:after="100" w:before="160"/>
      </w:pPr>
      <w:r>
        <w:rPr>
          <w:rFonts w:ascii="Calibri" w:cs="Calibri" w:eastAsia="Calibri" w:hAnsi="Calibri"/>
          <w:b/>
          <w:bCs/>
          <w:i w:val="false"/>
          <w:iCs w:val="false"/>
          <w:color w:val="1F4E79"/>
          <w:sz w:val="24"/>
          <w:szCs w:val="24"/>
        </w:rPr>
        <w:t xml:space="preserve">2.1 Project Purpose</w:t>
      </w:r>
    </w:p>
    <w:p>
      <w:pPr>
        <w:spacing w:after="120" w:before="0"/>
      </w:pPr>
      <w:r>
        <w:rPr>
          <w:rFonts w:ascii="Calibri" w:cs="Calibri" w:eastAsia="Calibri" w:hAnsi="Calibri"/>
          <w:b w:val="false"/>
          <w:bCs w:val="false"/>
          <w:i w:val="false"/>
          <w:iCs w:val="false"/>
          <w:color w:val="1A1A1A"/>
          <w:sz w:val="20"/>
          <w:szCs w:val="20"/>
        </w:rPr>
        <w:t xml:space="preserve">OMAR Chat was developed to demonstrate CEN306 learning outcomes: layered design, persistent data storage, state management, and polished UI comparable to modern messaging apps. It simulates a multi-user environment where OMAR (user ID 1) interacts with seeded contacts through direct chats, groups, status, and calls.</w:t>
      </w:r>
    </w:p>
    <w:p>
      <w:pPr>
        <w:spacing w:after="100" w:before="160"/>
      </w:pPr>
      <w:r>
        <w:rPr>
          <w:rFonts w:ascii="Calibri" w:cs="Calibri" w:eastAsia="Calibri" w:hAnsi="Calibri"/>
          <w:b/>
          <w:bCs/>
          <w:i w:val="false"/>
          <w:iCs w:val="false"/>
          <w:color w:val="1F4E79"/>
          <w:sz w:val="24"/>
          <w:szCs w:val="24"/>
        </w:rPr>
        <w:t xml:space="preserve">2.2 Scope of the Project</w:t>
      </w:r>
    </w:p>
    <w:p>
      <w:pPr>
        <w:spacing w:after="120" w:before="0"/>
      </w:pPr>
      <w:r>
        <w:rPr>
          <w:rFonts w:ascii="Calibri" w:cs="Calibri" w:eastAsia="Calibri" w:hAnsi="Calibri"/>
          <w:b w:val="false"/>
          <w:bCs w:val="false"/>
          <w:i w:val="false"/>
          <w:iCs w:val="false"/>
          <w:color w:val="1A1A1A"/>
          <w:sz w:val="20"/>
          <w:szCs w:val="20"/>
        </w:rPr>
        <w:t xml:space="preserve">Included: direct/group messaging, create new multi-user groups, voice messages with voice replies, message edit/delete, @mentions, sound + TTS notifications, search, status (24h) with default landscape photo, profile photo (gallery + bundled asset), per-user block/unblock, full data persistence, block/mute, themes, simulated calls, call history, 11 screens. Out of scope: real backend server, WebRTC, push notification server, end-to-end encryption.</w:t>
      </w:r>
    </w:p>
    <w:p>
      <w:pPr>
        <w:spacing w:after="100" w:before="160"/>
      </w:pPr>
      <w:r>
        <w:rPr>
          <w:rFonts w:ascii="Calibri" w:cs="Calibri" w:eastAsia="Calibri" w:hAnsi="Calibri"/>
          <w:b/>
          <w:bCs/>
          <w:i w:val="false"/>
          <w:iCs w:val="false"/>
          <w:color w:val="1F4E79"/>
          <w:sz w:val="24"/>
          <w:szCs w:val="24"/>
        </w:rPr>
        <w:t xml:space="preserve">2.3 Target Users and Usage Scenario</w:t>
      </w:r>
    </w:p>
    <w:p>
      <w:pPr>
        <w:spacing w:after="120" w:before="0"/>
      </w:pPr>
      <w:r>
        <w:rPr>
          <w:rFonts w:ascii="Calibri" w:cs="Calibri" w:eastAsia="Calibri" w:hAnsi="Calibri"/>
          <w:b w:val="false"/>
          <w:bCs w:val="false"/>
          <w:i w:val="false"/>
          <w:iCs w:val="false"/>
          <w:color w:val="1A1A1A"/>
          <w:sz w:val="20"/>
          <w:szCs w:val="20"/>
        </w:rPr>
        <w:t xml:space="preserve">A student opens OMAR Chat, sees unread badges on the chat list, opens a group chat, types "@Ahmed can we meet tomorrow?" — Ahmed replies contextually; OMAR hears a notification sound and TTS says "Ahmed sent you a message".</w:t>
      </w:r>
    </w:p>
    <w:p>
      <w:pPr>
        <w:spacing w:after="100" w:before="160"/>
      </w:pPr>
      <w:r>
        <w:rPr>
          <w:rFonts w:ascii="Calibri" w:cs="Calibri" w:eastAsia="Calibri" w:hAnsi="Calibri"/>
          <w:b/>
          <w:bCs/>
          <w:i w:val="false"/>
          <w:iCs w:val="false"/>
          <w:color w:val="1F4E79"/>
          <w:sz w:val="24"/>
          <w:szCs w:val="24"/>
        </w:rPr>
        <w:t xml:space="preserve">2.4 Main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Feature</w:t>
            </w:r>
          </w:p>
        </w:tc>
        <w:tc>
          <w:tcPr>
            <w:tcW w:type="pct" w:w="48%"/>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Description</w:t>
            </w:r>
          </w:p>
        </w:tc>
        <w:tc>
          <w:tcPr>
            <w:tcW w:type="pct" w:w="3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Related Screen(s)</w:t>
            </w:r>
          </w:p>
        </w:tc>
      </w:tr>
      <w:tr>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Direct &amp; group messaging</w:t>
            </w:r>
          </w:p>
        </w:tc>
        <w:tc>
          <w:tcPr>
            <w:tcW w:type="pct" w:w="4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Text, voice, files, images, drawings, emoji</w:t>
            </w:r>
          </w:p>
        </w:tc>
        <w:tc>
          <w:tcPr>
            <w:tcW w:type="pct" w:w="3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 Detail</w:t>
            </w:r>
          </w:p>
        </w:tc>
      </w:tr>
      <w:tr>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Create multi-user group</w:t>
            </w:r>
          </w:p>
        </w:tc>
        <w:tc>
          <w:tcPr>
            <w:tcW w:type="pct" w:w="4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Name group, select members, open new group chat</w:t>
            </w:r>
          </w:p>
        </w:tc>
        <w:tc>
          <w:tcPr>
            <w:tcW w:type="pct" w:w="3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Create Group, Chat List</w:t>
            </w:r>
          </w:p>
        </w:tc>
      </w:tr>
      <w:tr>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Voice messages &amp; replies</w:t>
            </w:r>
          </w:p>
        </w:tc>
        <w:tc>
          <w:tcPr>
            <w:tcW w:type="pct" w:w="4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Record/send voice; simulated contextual voice reply</w:t>
            </w:r>
          </w:p>
        </w:tc>
        <w:tc>
          <w:tcPr>
            <w:tcW w:type="pct" w:w="3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 Detail</w:t>
            </w:r>
          </w:p>
        </w:tc>
      </w:tr>
      <w:tr>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Simulated voice/video calls</w:t>
            </w:r>
          </w:p>
        </w:tc>
        <w:tc>
          <w:tcPr>
            <w:tcW w:type="pct" w:w="4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Call UI with timer, mute, end controls</w:t>
            </w:r>
          </w:p>
        </w:tc>
        <w:tc>
          <w:tcPr>
            <w:tcW w:type="pct" w:w="3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Call</w:t>
            </w:r>
          </w:p>
        </w:tc>
      </w:tr>
      <w:tr>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Sound + TTS alerts</w:t>
            </w:r>
          </w:p>
        </w:tc>
        <w:tc>
          <w:tcPr>
            <w:tcW w:type="pct" w:w="4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Alert tone and spoken sender name on incoming messages</w:t>
            </w:r>
          </w:p>
        </w:tc>
        <w:tc>
          <w:tcPr>
            <w:tcW w:type="pct" w:w="3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Settings / all chats</w:t>
            </w:r>
          </w:p>
        </w:tc>
      </w:tr>
      <w:tr>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@Mention auto-reply</w:t>
            </w:r>
          </w:p>
        </w:tc>
        <w:tc>
          <w:tcPr>
            <w:tcW w:type="pct" w:w="4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Mentioned group members reply based on message content</w:t>
            </w:r>
          </w:p>
        </w:tc>
        <w:tc>
          <w:tcPr>
            <w:tcW w:type="pct" w:w="3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 Detail (group)</w:t>
            </w:r>
          </w:p>
        </w:tc>
      </w:tr>
      <w:tr>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Block / Unblock user</w:t>
            </w:r>
          </w:p>
        </w:tc>
        <w:tc>
          <w:tcPr>
            <w:tcW w:type="pct" w:w="4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Block one user only; unblock to restore messaging</w:t>
            </w:r>
          </w:p>
        </w:tc>
        <w:tc>
          <w:tcPr>
            <w:tcW w:type="pct" w:w="3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 Detail, User Detail</w:t>
            </w:r>
          </w:p>
        </w:tc>
      </w:tr>
      <w:tr>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Data persistence</w:t>
            </w:r>
          </w:p>
        </w:tc>
        <w:tc>
          <w:tcPr>
            <w:tcW w:type="pct" w:w="4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All chats/messages/settings saved on close; restored on reopen</w:t>
            </w:r>
          </w:p>
        </w:tc>
        <w:tc>
          <w:tcPr>
            <w:tcW w:type="pct" w:w="3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All screens</w:t>
            </w:r>
          </w:p>
        </w:tc>
      </w:tr>
      <w:tr>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Profile &amp; status photos</w:t>
            </w:r>
          </w:p>
        </w:tc>
        <w:tc>
          <w:tcPr>
            <w:tcW w:type="pct" w:w="4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Gallery picker + default mountain landscape asset</w:t>
            </w:r>
          </w:p>
        </w:tc>
        <w:tc>
          <w:tcPr>
            <w:tcW w:type="pct" w:w="3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Profile, Status</w:t>
            </w:r>
          </w:p>
        </w:tc>
      </w:tr>
      <w:tr>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Search users &amp; messages</w:t>
            </w:r>
          </w:p>
        </w:tc>
        <w:tc>
          <w:tcPr>
            <w:tcW w:type="pct" w:w="4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Global user list and message content search</w:t>
            </w:r>
          </w:p>
        </w:tc>
        <w:tc>
          <w:tcPr>
            <w:tcW w:type="pct" w:w="3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Search</w:t>
            </w:r>
          </w:p>
        </w:tc>
      </w:tr>
      <w:tr>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Mute chat &amp; themes</w:t>
            </w:r>
          </w:p>
        </w:tc>
        <w:tc>
          <w:tcPr>
            <w:tcW w:type="pct" w:w="4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Per-chat mute and wallpaper themes</w:t>
            </w:r>
          </w:p>
        </w:tc>
        <w:tc>
          <w:tcPr>
            <w:tcW w:type="pct" w:w="3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 Detail (group)</w:t>
            </w:r>
          </w:p>
        </w:tc>
      </w:tr>
      <w:tr>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Drawing board &amp; attachments</w:t>
            </w:r>
          </w:p>
        </w:tc>
        <w:tc>
          <w:tcPr>
            <w:tcW w:type="pct" w:w="4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Sketch messages; send images and files</w:t>
            </w:r>
          </w:p>
        </w:tc>
        <w:tc>
          <w:tcPr>
            <w:tcW w:type="pct" w:w="3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 Detail</w:t>
            </w:r>
          </w:p>
        </w:tc>
      </w:tr>
    </w:tbl>
    <w:p>
      <w:pPr>
        <w:spacing w:after="140" w:before="200"/>
      </w:pPr>
      <w:r>
        <w:rPr>
          <w:rFonts w:ascii="Calibri" w:cs="Calibri" w:eastAsia="Calibri" w:hAnsi="Calibri"/>
          <w:b/>
          <w:bCs/>
          <w:i w:val="false"/>
          <w:iCs w:val="false"/>
          <w:color w:val="1F4E79"/>
          <w:sz w:val="28"/>
          <w:szCs w:val="28"/>
        </w:rPr>
        <w:t xml:space="preserve">3. Requirements and Use Cases</w:t>
      </w:r>
    </w:p>
    <w:p>
      <w:pPr>
        <w:spacing w:after="100" w:before="160"/>
      </w:pPr>
      <w:r>
        <w:rPr>
          <w:rFonts w:ascii="Calibri" w:cs="Calibri" w:eastAsia="Calibri" w:hAnsi="Calibri"/>
          <w:b/>
          <w:bCs/>
          <w:i w:val="false"/>
          <w:iCs w:val="false"/>
          <w:color w:val="1F4E79"/>
          <w:sz w:val="24"/>
          <w:szCs w:val="24"/>
        </w:rPr>
        <w:t xml:space="preserve">3.1 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ID</w:t>
            </w:r>
          </w:p>
        </w:tc>
        <w:tc>
          <w:tcPr>
            <w:tcW w:type="pct" w:w="52%"/>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Functional Requirement</w:t>
            </w:r>
          </w:p>
        </w:tc>
        <w:tc>
          <w:tcPr>
            <w:tcW w:type="pct" w:w="14%"/>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Priority</w:t>
            </w:r>
          </w:p>
        </w:tc>
        <w:tc>
          <w:tcPr>
            <w:tcW w:type="pct" w:w="24%"/>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Implemented</w:t>
            </w:r>
          </w:p>
        </w:tc>
      </w:tr>
      <w:tr>
        <w:tc>
          <w:tcPr>
            <w:tcW w:type="pct" w:w="1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FR-01</w:t>
            </w:r>
          </w:p>
        </w:tc>
        <w:tc>
          <w:tcPr>
            <w:tcW w:type="pct" w:w="5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Send/receive messages in direct and group chats</w:t>
            </w:r>
          </w:p>
        </w:tc>
        <w:tc>
          <w:tcPr>
            <w:tcW w:type="pct" w:w="14%"/>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High</w:t>
            </w:r>
          </w:p>
        </w:tc>
        <w:tc>
          <w:tcPr>
            <w:tcW w:type="pct" w:w="24%"/>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Yes</w:t>
            </w:r>
          </w:p>
        </w:tc>
      </w:tr>
      <w:tr>
        <w:tc>
          <w:tcPr>
            <w:tcW w:type="pct" w:w="1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FR-02</w:t>
            </w:r>
          </w:p>
        </w:tc>
        <w:tc>
          <w:tcPr>
            <w:tcW w:type="pct" w:w="5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Edit (10 min) and delete messages (for all: 5 min)</w:t>
            </w:r>
          </w:p>
        </w:tc>
        <w:tc>
          <w:tcPr>
            <w:tcW w:type="pct" w:w="14%"/>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High</w:t>
            </w:r>
          </w:p>
        </w:tc>
        <w:tc>
          <w:tcPr>
            <w:tcW w:type="pct" w:w="24%"/>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Yes</w:t>
            </w:r>
          </w:p>
        </w:tc>
      </w:tr>
      <w:tr>
        <w:tc>
          <w:tcPr>
            <w:tcW w:type="pct" w:w="1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FR-03</w:t>
            </w:r>
          </w:p>
        </w:tc>
        <w:tc>
          <w:tcPr>
            <w:tcW w:type="pct" w:w="5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Sound + TTS notification on incoming messages</w:t>
            </w:r>
          </w:p>
        </w:tc>
        <w:tc>
          <w:tcPr>
            <w:tcW w:type="pct" w:w="14%"/>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High</w:t>
            </w:r>
          </w:p>
        </w:tc>
        <w:tc>
          <w:tcPr>
            <w:tcW w:type="pct" w:w="24%"/>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Yes</w:t>
            </w:r>
          </w:p>
        </w:tc>
      </w:tr>
      <w:tr>
        <w:tc>
          <w:tcPr>
            <w:tcW w:type="pct" w:w="1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FR-04</w:t>
            </w:r>
          </w:p>
        </w:tc>
        <w:tc>
          <w:tcPr>
            <w:tcW w:type="pct" w:w="5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@Mention users in groups; contextual auto-reply</w:t>
            </w:r>
          </w:p>
        </w:tc>
        <w:tc>
          <w:tcPr>
            <w:tcW w:type="pct" w:w="14%"/>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High</w:t>
            </w:r>
          </w:p>
        </w:tc>
        <w:tc>
          <w:tcPr>
            <w:tcW w:type="pct" w:w="24%"/>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Yes</w:t>
            </w:r>
          </w:p>
        </w:tc>
      </w:tr>
      <w:tr>
        <w:tc>
          <w:tcPr>
            <w:tcW w:type="pct" w:w="1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FR-05</w:t>
            </w:r>
          </w:p>
        </w:tc>
        <w:tc>
          <w:tcPr>
            <w:tcW w:type="pct" w:w="5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Block/unblock individual users; restore messaging</w:t>
            </w:r>
          </w:p>
        </w:tc>
        <w:tc>
          <w:tcPr>
            <w:tcW w:type="pct" w:w="14%"/>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High</w:t>
            </w:r>
          </w:p>
        </w:tc>
        <w:tc>
          <w:tcPr>
            <w:tcW w:type="pct" w:w="24%"/>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Yes</w:t>
            </w:r>
          </w:p>
        </w:tc>
      </w:tr>
      <w:tr>
        <w:tc>
          <w:tcPr>
            <w:tcW w:type="pct" w:w="1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FR-06</w:t>
            </w:r>
          </w:p>
        </w:tc>
        <w:tc>
          <w:tcPr>
            <w:tcW w:type="pct" w:w="5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Voice record, send, and receive contextual voice reply</w:t>
            </w:r>
          </w:p>
        </w:tc>
        <w:tc>
          <w:tcPr>
            <w:tcW w:type="pct" w:w="14%"/>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High</w:t>
            </w:r>
          </w:p>
        </w:tc>
        <w:tc>
          <w:tcPr>
            <w:tcW w:type="pct" w:w="24%"/>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Yes</w:t>
            </w:r>
          </w:p>
        </w:tc>
      </w:tr>
      <w:tr>
        <w:tc>
          <w:tcPr>
            <w:tcW w:type="pct" w:w="1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FR-07</w:t>
            </w:r>
          </w:p>
        </w:tc>
        <w:tc>
          <w:tcPr>
            <w:tcW w:type="pct" w:w="5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Persist all data across app restart</w:t>
            </w:r>
          </w:p>
        </w:tc>
        <w:tc>
          <w:tcPr>
            <w:tcW w:type="pct" w:w="14%"/>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High</w:t>
            </w:r>
          </w:p>
        </w:tc>
        <w:tc>
          <w:tcPr>
            <w:tcW w:type="pct" w:w="24%"/>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Yes</w:t>
            </w:r>
          </w:p>
        </w:tc>
      </w:tr>
      <w:tr>
        <w:tc>
          <w:tcPr>
            <w:tcW w:type="pct" w:w="1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FR-08</w:t>
            </w:r>
          </w:p>
        </w:tc>
        <w:tc>
          <w:tcPr>
            <w:tcW w:type="pct" w:w="5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Profile photo and photo status (incl. default landscape)</w:t>
            </w:r>
          </w:p>
        </w:tc>
        <w:tc>
          <w:tcPr>
            <w:tcW w:type="pct" w:w="14%"/>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Medium</w:t>
            </w:r>
          </w:p>
        </w:tc>
        <w:tc>
          <w:tcPr>
            <w:tcW w:type="pct" w:w="24%"/>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Yes</w:t>
            </w:r>
          </w:p>
        </w:tc>
      </w:tr>
      <w:tr>
        <w:tc>
          <w:tcPr>
            <w:tcW w:type="pct" w:w="1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FR-09</w:t>
            </w:r>
          </w:p>
        </w:tc>
        <w:tc>
          <w:tcPr>
            <w:tcW w:type="pct" w:w="5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SQLite schema with DAO and Repository</w:t>
            </w:r>
          </w:p>
        </w:tc>
        <w:tc>
          <w:tcPr>
            <w:tcW w:type="pct" w:w="14%"/>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High</w:t>
            </w:r>
          </w:p>
        </w:tc>
        <w:tc>
          <w:tcPr>
            <w:tcW w:type="pct" w:w="24%"/>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Yes</w:t>
            </w:r>
          </w:p>
        </w:tc>
      </w:tr>
      <w:tr>
        <w:tc>
          <w:tcPr>
            <w:tcW w:type="pct" w:w="1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FR-10</w:t>
            </w:r>
          </w:p>
        </w:tc>
        <w:tc>
          <w:tcPr>
            <w:tcW w:type="pct" w:w="5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Search, mute, status, simulated calls</w:t>
            </w:r>
          </w:p>
        </w:tc>
        <w:tc>
          <w:tcPr>
            <w:tcW w:type="pct" w:w="14%"/>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Medium</w:t>
            </w:r>
          </w:p>
        </w:tc>
        <w:tc>
          <w:tcPr>
            <w:tcW w:type="pct" w:w="24%"/>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Yes</w:t>
            </w:r>
          </w:p>
        </w:tc>
      </w:tr>
      <w:tr>
        <w:tc>
          <w:tcPr>
            <w:tcW w:type="pct" w:w="1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FR-11</w:t>
            </w:r>
          </w:p>
        </w:tc>
        <w:tc>
          <w:tcPr>
            <w:tcW w:type="pct" w:w="5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Create new multi-user group chat with named title</w:t>
            </w:r>
          </w:p>
        </w:tc>
        <w:tc>
          <w:tcPr>
            <w:tcW w:type="pct" w:w="14%"/>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High</w:t>
            </w:r>
          </w:p>
        </w:tc>
        <w:tc>
          <w:tcPr>
            <w:tcW w:type="pct" w:w="24%"/>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Yes</w:t>
            </w:r>
          </w:p>
        </w:tc>
      </w:tr>
    </w:tbl>
    <w:p>
      <w:pPr>
        <w:spacing w:after="100" w:before="160"/>
      </w:pPr>
      <w:r>
        <w:rPr>
          <w:rFonts w:ascii="Calibri" w:cs="Calibri" w:eastAsia="Calibri" w:hAnsi="Calibri"/>
          <w:b/>
          <w:bCs/>
          <w:i w:val="false"/>
          <w:iCs w:val="false"/>
          <w:color w:val="1F4E79"/>
          <w:sz w:val="24"/>
          <w:szCs w:val="24"/>
        </w:rPr>
        <w:t xml:space="preserve">3.2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Category</w:t>
            </w:r>
          </w:p>
        </w:tc>
        <w:tc>
          <w:tcPr>
            <w:tcW w:type="pct" w:w="32%"/>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Requirement</w:t>
            </w:r>
          </w:p>
        </w:tc>
        <w:tc>
          <w:tcPr>
            <w:tcW w:type="pct" w:w="5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How It Is Addressed</w:t>
            </w:r>
          </w:p>
        </w:tc>
      </w:tr>
      <w:tr>
        <w:tc>
          <w:tcPr>
            <w:tcW w:type="pct" w:w="1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Usability</w:t>
            </w:r>
          </w:p>
        </w:tc>
        <w:tc>
          <w:tcPr>
            <w:tcW w:type="pct" w:w="3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WhatsApp-like navigation</w:t>
            </w:r>
          </w:p>
        </w:tc>
        <w:tc>
          <w:tcPr>
            <w:tcW w:type="pct" w:w="5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Green theme, chat list, bubbles, bottom input bar</w:t>
            </w:r>
          </w:p>
        </w:tc>
      </w:tr>
      <w:tr>
        <w:tc>
          <w:tcPr>
            <w:tcW w:type="pct" w:w="1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Performance</w:t>
            </w:r>
          </w:p>
        </w:tc>
        <w:tc>
          <w:tcPr>
            <w:tcW w:type="pct" w:w="3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Fast UI refresh</w:t>
            </w:r>
          </w:p>
        </w:tc>
        <w:tc>
          <w:tcPr>
            <w:tcW w:type="pct" w:w="5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Cubit + async DAO; SQLite on mobile; JSON cache on web</w:t>
            </w:r>
          </w:p>
        </w:tc>
      </w:tr>
      <w:tr>
        <w:tc>
          <w:tcPr>
            <w:tcW w:type="pct" w:w="1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Reliability</w:t>
            </w:r>
          </w:p>
        </w:tc>
        <w:tc>
          <w:tcPr>
            <w:tcW w:type="pct" w:w="3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Handle errors gracefully</w:t>
            </w:r>
          </w:p>
        </w:tc>
        <w:tc>
          <w:tcPr>
            <w:tcW w:type="pct" w:w="5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Block checks, try/catch on services, empty input guards</w:t>
            </w:r>
          </w:p>
        </w:tc>
      </w:tr>
      <w:tr>
        <w:tc>
          <w:tcPr>
            <w:tcW w:type="pct" w:w="1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Maintainability</w:t>
            </w:r>
          </w:p>
        </w:tc>
        <w:tc>
          <w:tcPr>
            <w:tcW w:type="pct" w:w="3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Layered separation</w:t>
            </w:r>
          </w:p>
        </w:tc>
        <w:tc>
          <w:tcPr>
            <w:tcW w:type="pct" w:w="5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UI / Domain / Data / Services — no DB calls from screens</w:t>
            </w:r>
          </w:p>
        </w:tc>
      </w:tr>
    </w:tbl>
    <w:p>
      <w:pPr>
        <w:spacing w:after="100" w:before="160"/>
      </w:pPr>
      <w:r>
        <w:rPr>
          <w:rFonts w:ascii="Calibri" w:cs="Calibri" w:eastAsia="Calibri" w:hAnsi="Calibri"/>
          <w:b/>
          <w:bCs/>
          <w:i w:val="false"/>
          <w:iCs w:val="false"/>
          <w:color w:val="1F4E79"/>
          <w:sz w:val="24"/>
          <w:szCs w:val="24"/>
        </w:rPr>
        <w:t xml:space="preserve">3.3 Use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Use Case</w:t>
            </w:r>
          </w:p>
        </w:tc>
        <w:tc>
          <w:tcPr>
            <w:tcW w:type="pct" w:w="1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Actor</w:t>
            </w:r>
          </w:p>
        </w:tc>
        <w:tc>
          <w:tcPr>
            <w:tcW w:type="pct" w:w="38%"/>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Main Flow</w:t>
            </w:r>
          </w:p>
        </w:tc>
        <w:tc>
          <w:tcPr>
            <w:tcW w:type="pct" w:w="3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Expected Result</w:t>
            </w:r>
          </w:p>
        </w:tc>
      </w:tr>
      <w:tr>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UC-01: Send message</w:t>
            </w:r>
          </w:p>
        </w:tc>
        <w:tc>
          <w:tcPr>
            <w:tcW w:type="pct" w:w="1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OMAR</w:t>
            </w:r>
          </w:p>
        </w:tc>
        <w:tc>
          <w:tcPr>
            <w:tcW w:type="pct" w:w="3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Type and send in chat</w:t>
            </w:r>
          </w:p>
        </w:tc>
        <w:tc>
          <w:tcPr>
            <w:tcW w:type="pct" w:w="3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Message stored; unread updated</w:t>
            </w:r>
          </w:p>
        </w:tc>
      </w:tr>
      <w:tr>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UC-02: Receive alert</w:t>
            </w:r>
          </w:p>
        </w:tc>
        <w:tc>
          <w:tcPr>
            <w:tcW w:type="pct" w:w="1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OMAR</w:t>
            </w:r>
          </w:p>
        </w:tc>
        <w:tc>
          <w:tcPr>
            <w:tcW w:type="pct" w:w="3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Ahmed replies in direct chat</w:t>
            </w:r>
          </w:p>
        </w:tc>
        <w:tc>
          <w:tcPr>
            <w:tcW w:type="pct" w:w="3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Sound + TTS: "Ahmed sent you a message"</w:t>
            </w:r>
          </w:p>
        </w:tc>
      </w:tr>
      <w:tr>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UC-03: @Mention reply</w:t>
            </w:r>
          </w:p>
        </w:tc>
        <w:tc>
          <w:tcPr>
            <w:tcW w:type="pct" w:w="1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OMAR</w:t>
            </w:r>
          </w:p>
        </w:tc>
        <w:tc>
          <w:tcPr>
            <w:tcW w:type="pct" w:w="3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@Ahmed hello in group</w:t>
            </w:r>
          </w:p>
        </w:tc>
        <w:tc>
          <w:tcPr>
            <w:tcW w:type="pct" w:w="3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Ahmed replies contextually</w:t>
            </w:r>
          </w:p>
        </w:tc>
      </w:tr>
      <w:tr>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UC-04: Block user</w:t>
            </w:r>
          </w:p>
        </w:tc>
        <w:tc>
          <w:tcPr>
            <w:tcW w:type="pct" w:w="1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OMAR</w:t>
            </w:r>
          </w:p>
        </w:tc>
        <w:tc>
          <w:tcPr>
            <w:tcW w:type="pct" w:w="3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Block Ahmed in chat menu</w:t>
            </w:r>
          </w:p>
        </w:tc>
        <w:tc>
          <w:tcPr>
            <w:tcW w:type="pct" w:w="3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Only Ahmed blocked; others unaffected</w:t>
            </w:r>
          </w:p>
        </w:tc>
      </w:tr>
      <w:tr>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UC-05: Unblock user</w:t>
            </w:r>
          </w:p>
        </w:tc>
        <w:tc>
          <w:tcPr>
            <w:tcW w:type="pct" w:w="1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OMAR</w:t>
            </w:r>
          </w:p>
        </w:tc>
        <w:tc>
          <w:tcPr>
            <w:tcW w:type="pct" w:w="3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Unblock from menu or User Detail</w:t>
            </w:r>
          </w:p>
        </w:tc>
        <w:tc>
          <w:tcPr>
            <w:tcW w:type="pct" w:w="3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Messaging restored both ways</w:t>
            </w:r>
          </w:p>
        </w:tc>
      </w:tr>
      <w:tr>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UC-06: Send voice</w:t>
            </w:r>
          </w:p>
        </w:tc>
        <w:tc>
          <w:tcPr>
            <w:tcW w:type="pct" w:w="1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OMAR</w:t>
            </w:r>
          </w:p>
        </w:tc>
        <w:tc>
          <w:tcPr>
            <w:tcW w:type="pct" w:w="3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Tap mic, record, send in direct/group</w:t>
            </w:r>
          </w:p>
        </w:tc>
        <w:tc>
          <w:tcPr>
            <w:tcW w:type="pct" w:w="3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Voice stored; peer replies with voice</w:t>
            </w:r>
          </w:p>
        </w:tc>
      </w:tr>
      <w:tr>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UC-07: Persist data</w:t>
            </w:r>
          </w:p>
        </w:tc>
        <w:tc>
          <w:tcPr>
            <w:tcW w:type="pct" w:w="1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OMAR</w:t>
            </w:r>
          </w:p>
        </w:tc>
        <w:tc>
          <w:tcPr>
            <w:tcW w:type="pct" w:w="3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Send messages, close app, reopen</w:t>
            </w:r>
          </w:p>
        </w:tc>
        <w:tc>
          <w:tcPr>
            <w:tcW w:type="pct" w:w="3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All data restored as before</w:t>
            </w:r>
          </w:p>
        </w:tc>
      </w:tr>
      <w:tr>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UC-08: Create group</w:t>
            </w:r>
          </w:p>
        </w:tc>
        <w:tc>
          <w:tcPr>
            <w:tcW w:type="pct" w:w="1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OMAR</w:t>
            </w:r>
          </w:p>
        </w:tc>
        <w:tc>
          <w:tcPr>
            <w:tcW w:type="pct" w:w="3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Menu/FAB → New group → name + select members → Create</w:t>
            </w:r>
          </w:p>
        </w:tc>
        <w:tc>
          <w:tcPr>
            <w:tcW w:type="pct" w:w="3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Group appears in chat list; group chat opens</w:t>
            </w:r>
          </w:p>
        </w:tc>
      </w:tr>
    </w:tbl>
    <w:p>
      <w:pPr>
        <w:spacing w:after="100" w:before="160"/>
      </w:pPr>
      <w:r>
        <w:rPr>
          <w:rFonts w:ascii="Calibri" w:cs="Calibri" w:eastAsia="Calibri" w:hAnsi="Calibri"/>
          <w:b/>
          <w:bCs/>
          <w:i w:val="false"/>
          <w:iCs w:val="false"/>
          <w:color w:val="1F4E79"/>
          <w:sz w:val="24"/>
          <w:szCs w:val="24"/>
        </w:rPr>
        <w:t xml:space="preserve">3.4 Rubric Compliance Summary (100 Points)</w:t>
      </w:r>
    </w:p>
    <w:p>
      <w:pPr>
        <w:spacing w:after="120" w:before="0"/>
      </w:pPr>
      <w:r>
        <w:rPr>
          <w:rFonts w:ascii="Calibri" w:cs="Calibri" w:eastAsia="Calibri" w:hAnsi="Calibri"/>
          <w:b w:val="false"/>
          <w:bCs w:val="false"/>
          <w:i w:val="false"/>
          <w:iCs w:val="false"/>
          <w:color w:val="1A1A1A"/>
          <w:sz w:val="20"/>
          <w:szCs w:val="20"/>
        </w:rPr>
        <w:t xml:space="preserve">This table maps the official CEN306 scoring rubric to OMAR Chat implementation and report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Rubric area</w:t>
            </w:r>
          </w:p>
        </w:tc>
        <w:tc>
          <w:tcPr>
            <w:tcW w:type="pct" w:w="1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Points</w:t>
            </w:r>
          </w:p>
        </w:tc>
        <w:tc>
          <w:tcPr>
            <w:tcW w:type="pct" w:w="62%"/>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How OMAR Chat satisfies it</w:t>
            </w:r>
          </w:p>
        </w:tc>
      </w:tr>
      <w:tr>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A1: ≥5 meaningful screens (11 screens)</w:t>
            </w:r>
          </w:p>
        </w:tc>
        <w:tc>
          <w:tcPr>
            <w:tcW w:type="pct" w:w="1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10</w:t>
            </w:r>
          </w:p>
        </w:tc>
        <w:tc>
          <w:tcPr>
            <w:tcW w:type="pct" w:w="6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Splash, Chat List, Chat Detail, Create Group, Search, Profile, Settings, User Detail, Status, Call, Call History</w:t>
            </w:r>
          </w:p>
        </w:tc>
      </w:tr>
      <w:tr>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A2: Screen variety (list/detail/edit/settings)</w:t>
            </w:r>
          </w:p>
        </w:tc>
        <w:tc>
          <w:tcPr>
            <w:tcW w:type="pct" w:w="1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5</w:t>
            </w:r>
          </w:p>
        </w:tc>
        <w:tc>
          <w:tcPr>
            <w:tcW w:type="pct" w:w="6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 list, chat detail, create group, profile edit, settings</w:t>
            </w:r>
          </w:p>
        </w:tc>
      </w:tr>
      <w:tr>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A3: Navigation structure</w:t>
            </w:r>
          </w:p>
        </w:tc>
        <w:tc>
          <w:tcPr>
            <w:tcW w:type="pct" w:w="1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3</w:t>
            </w:r>
          </w:p>
        </w:tc>
        <w:tc>
          <w:tcPr>
            <w:tcW w:type="pct" w:w="6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Named routes in app.dart; consistent back navigation</w:t>
            </w:r>
          </w:p>
        </w:tc>
      </w:tr>
      <w:tr>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A4: UI layout and usability</w:t>
            </w:r>
          </w:p>
        </w:tc>
        <w:tc>
          <w:tcPr>
            <w:tcW w:type="pct" w:w="1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2</w:t>
            </w:r>
          </w:p>
        </w:tc>
        <w:tc>
          <w:tcPr>
            <w:tcW w:type="pct" w:w="6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WhatsApp-style theme; screenshots §4.3</w:t>
            </w:r>
          </w:p>
        </w:tc>
      </w:tr>
      <w:tr>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B1: Layer separation UI/Business/Data</w:t>
            </w:r>
          </w:p>
        </w:tc>
        <w:tc>
          <w:tcPr>
            <w:tcW w:type="pct" w:w="1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10</w:t>
            </w:r>
          </w:p>
        </w:tc>
        <w:tc>
          <w:tcPr>
            <w:tcW w:type="pct" w:w="6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lib/presentation, domain, data folders — §5</w:t>
            </w:r>
          </w:p>
        </w:tc>
      </w:tr>
      <w:tr>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B2: Responsibility distribution</w:t>
            </w:r>
          </w:p>
        </w:tc>
        <w:tc>
          <w:tcPr>
            <w:tcW w:type="pct" w:w="1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5</w:t>
            </w:r>
          </w:p>
        </w:tc>
        <w:tc>
          <w:tcPr>
            <w:tcW w:type="pct" w:w="6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Screens use Cubits → Use Cases → Repositories → DAOs</w:t>
            </w:r>
          </w:p>
        </w:tc>
      </w:tr>
      <w:tr>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B3: Folder structure</w:t>
            </w:r>
          </w:p>
        </w:tc>
        <w:tc>
          <w:tcPr>
            <w:tcW w:type="pct" w:w="1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3</w:t>
            </w:r>
          </w:p>
        </w:tc>
        <w:tc>
          <w:tcPr>
            <w:tcW w:type="pct" w:w="6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§5.2 folder tree</w:t>
            </w:r>
          </w:p>
        </w:tc>
      </w:tr>
      <w:tr>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B4: Extensibility</w:t>
            </w:r>
          </w:p>
        </w:tc>
        <w:tc>
          <w:tcPr>
            <w:tcW w:type="pct" w:w="1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2</w:t>
            </w:r>
          </w:p>
        </w:tc>
        <w:tc>
          <w:tcPr>
            <w:tcW w:type="pct" w:w="6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Repository pattern; new features via use cases</w:t>
            </w:r>
          </w:p>
        </w:tc>
      </w:tr>
      <w:tr>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C1: SQLite + CRUD</w:t>
            </w:r>
          </w:p>
        </w:tc>
        <w:tc>
          <w:tcPr>
            <w:tcW w:type="pct" w:w="1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5</w:t>
            </w:r>
          </w:p>
        </w:tc>
        <w:tc>
          <w:tcPr>
            <w:tcW w:type="pct" w:w="6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sqflite package; tables in db_constants.dart; DAO CRUD — §6</w:t>
            </w:r>
          </w:p>
        </w:tc>
      </w:tr>
      <w:tr>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C2: DAO usage</w:t>
            </w:r>
          </w:p>
        </w:tc>
        <w:tc>
          <w:tcPr>
            <w:tcW w:type="pct" w:w="1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4</w:t>
            </w:r>
          </w:p>
        </w:tc>
        <w:tc>
          <w:tcPr>
            <w:tcW w:type="pct" w:w="6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9 DAO classes (MessageDao, ChatDao, UserDao, …) — §6.2</w:t>
            </w:r>
          </w:p>
        </w:tc>
      </w:tr>
      <w:tr>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C3: Repository usage</w:t>
            </w:r>
          </w:p>
        </w:tc>
        <w:tc>
          <w:tcPr>
            <w:tcW w:type="pct" w:w="1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3</w:t>
            </w:r>
          </w:p>
        </w:tc>
        <w:tc>
          <w:tcPr>
            <w:tcW w:type="pct" w:w="6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Repositories abstract DAOs — §6.3</w:t>
            </w:r>
          </w:p>
        </w:tc>
      </w:tr>
      <w:tr>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C4: Data flow</w:t>
            </w:r>
          </w:p>
        </w:tc>
        <w:tc>
          <w:tcPr>
            <w:tcW w:type="pct" w:w="1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3</w:t>
            </w:r>
          </w:p>
        </w:tc>
        <w:tc>
          <w:tcPr>
            <w:tcW w:type="pct" w:w="6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Use Case → Repository → DAO → SQLite — §6.4</w:t>
            </w:r>
          </w:p>
        </w:tc>
      </w:tr>
      <w:tr>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D1–D4: State management (Cubit)</w:t>
            </w:r>
          </w:p>
        </w:tc>
        <w:tc>
          <w:tcPr>
            <w:tcW w:type="pct" w:w="1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15</w:t>
            </w:r>
          </w:p>
        </w:tc>
        <w:tc>
          <w:tcPr>
            <w:tcW w:type="pct" w:w="6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flutter_bloc Cubits; StatefulWidget on screens — §7.3</w:t>
            </w:r>
          </w:p>
        </w:tc>
      </w:tr>
      <w:tr>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Report: Structure</w:t>
            </w:r>
          </w:p>
        </w:tc>
        <w:tc>
          <w:tcPr>
            <w:tcW w:type="pct" w:w="1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5</w:t>
            </w:r>
          </w:p>
        </w:tc>
        <w:tc>
          <w:tcPr>
            <w:tcW w:type="pct" w:w="6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Sections 1–12; header template; tables</w:t>
            </w:r>
          </w:p>
        </w:tc>
      </w:tr>
      <w:tr>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Report: Purpose &amp; scope</w:t>
            </w:r>
          </w:p>
        </w:tc>
        <w:tc>
          <w:tcPr>
            <w:tcW w:type="pct" w:w="1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5</w:t>
            </w:r>
          </w:p>
        </w:tc>
        <w:tc>
          <w:tcPr>
            <w:tcW w:type="pct" w:w="6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§1–§2</w:t>
            </w:r>
          </w:p>
        </w:tc>
      </w:tr>
      <w:tr>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Report: Architecture &amp; SQLite</w:t>
            </w:r>
          </w:p>
        </w:tc>
        <w:tc>
          <w:tcPr>
            <w:tcW w:type="pct" w:w="1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10</w:t>
            </w:r>
          </w:p>
        </w:tc>
        <w:tc>
          <w:tcPr>
            <w:tcW w:type="pct" w:w="6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§5–§7; DAO/Repository/SQLite tables explained</w:t>
            </w:r>
          </w:p>
        </w:tc>
      </w:tr>
      <w:tr>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Report: Screenshots</w:t>
            </w:r>
          </w:p>
        </w:tc>
        <w:tc>
          <w:tcPr>
            <w:tcW w:type="pct" w:w="1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5</w:t>
            </w:r>
          </w:p>
        </w:tc>
        <w:tc>
          <w:tcPr>
            <w:tcW w:type="pct" w:w="6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§4.3 manual screenshots with explanations</w:t>
            </w:r>
          </w:p>
        </w:tc>
      </w:tr>
      <w:tr>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Report: Challenges</w:t>
            </w:r>
          </w:p>
        </w:tc>
        <w:tc>
          <w:tcPr>
            <w:tcW w:type="pct" w:w="1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5</w:t>
            </w:r>
          </w:p>
        </w:tc>
        <w:tc>
          <w:tcPr>
            <w:tcW w:type="pct" w:w="6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§9 challenges and solutions</w:t>
            </w:r>
          </w:p>
        </w:tc>
      </w:tr>
    </w:tbl>
    <w:p>
      <w:r>
        <w:br w:type="page"/>
      </w:r>
    </w:p>
    <w:p>
      <w:pPr>
        <w:spacing w:after="140" w:before="200"/>
      </w:pPr>
      <w:r>
        <w:rPr>
          <w:rFonts w:ascii="Calibri" w:cs="Calibri" w:eastAsia="Calibri" w:hAnsi="Calibri"/>
          <w:b/>
          <w:bCs/>
          <w:i w:val="false"/>
          <w:iCs w:val="false"/>
          <w:color w:val="1F4E79"/>
          <w:sz w:val="28"/>
          <w:szCs w:val="28"/>
        </w:rPr>
        <w:t xml:space="preserve">4. User Interface Design and Screens</w:t>
      </w:r>
    </w:p>
    <w:p>
      <w:pPr>
        <w:spacing w:after="100" w:before="160"/>
      </w:pPr>
      <w:r>
        <w:rPr>
          <w:rFonts w:ascii="Calibri" w:cs="Calibri" w:eastAsia="Calibri" w:hAnsi="Calibri"/>
          <w:b/>
          <w:bCs/>
          <w:i w:val="false"/>
          <w:iCs w:val="false"/>
          <w:color w:val="1F4E79"/>
          <w:sz w:val="24"/>
          <w:szCs w:val="24"/>
        </w:rPr>
        <w:t xml:space="preserve">4.1 UI Design Approach</w:t>
      </w:r>
    </w:p>
    <w:p>
      <w:pPr>
        <w:spacing w:after="120" w:before="0"/>
      </w:pPr>
      <w:r>
        <w:rPr>
          <w:rFonts w:ascii="Calibri" w:cs="Calibri" w:eastAsia="Calibri" w:hAnsi="Calibri"/>
          <w:b w:val="false"/>
          <w:bCs w:val="false"/>
          <w:i w:val="false"/>
          <w:iCs w:val="false"/>
          <w:color w:val="1A1A1A"/>
          <w:sz w:val="20"/>
          <w:szCs w:val="20"/>
        </w:rPr>
        <w:t xml:space="preserve">Material Design with WhatsApp-inspired palette: app bar #008069, accent #25D366, chat background #ECE5DD. Reusable widgets include ChatTile, MessageBubble, MentionText, ChatInputBar, EmojiPickerPanel, and UnreadBadge.</w:t>
      </w:r>
    </w:p>
    <w:p>
      <w:pPr>
        <w:spacing w:after="100" w:before="160"/>
      </w:pPr>
      <w:r>
        <w:rPr>
          <w:rFonts w:ascii="Calibri" w:cs="Calibri" w:eastAsia="Calibri" w:hAnsi="Calibri"/>
          <w:b/>
          <w:bCs/>
          <w:i w:val="false"/>
          <w:iCs w:val="false"/>
          <w:color w:val="1F4E79"/>
          <w:sz w:val="24"/>
          <w:szCs w:val="24"/>
        </w:rPr>
        <w:t xml:space="preserve">4.2 Navigation Flow</w:t>
      </w:r>
    </w:p>
    <w:p>
      <w:pPr>
        <w:spacing w:after="120" w:before="0"/>
      </w:pPr>
      <w:r>
        <w:rPr>
          <w:rFonts w:ascii="Calibri" w:cs="Calibri" w:eastAsia="Calibri" w:hAnsi="Calibri"/>
          <w:b w:val="false"/>
          <w:bCs w:val="false"/>
          <w:i w:val="false"/>
          <w:iCs w:val="false"/>
          <w:color w:val="1A1A1A"/>
          <w:sz w:val="20"/>
          <w:szCs w:val="20"/>
        </w:rPr>
        <w:t xml:space="preserve">Splash → Chat List → Chat Detail / Search / Status / Profile / Settings / Create Group. Chat List exposes **New group** from the overflow menu and a dedicated **New group** FAB. Create Group → enter name, select members, tap Create → returns to Chat List and opens the new group chat. Chat Detail → Call. User Detail → Message or Call. Named routes registered in app.dart.</w:t>
      </w:r>
    </w:p>
    <w:p>
      <w:pPr>
        <w:spacing w:after="100" w:before="160"/>
      </w:pPr>
      <w:r>
        <w:rPr>
          <w:rFonts w:ascii="Calibri" w:cs="Calibri" w:eastAsia="Calibri" w:hAnsi="Calibri"/>
          <w:b/>
          <w:bCs/>
          <w:i w:val="false"/>
          <w:iCs w:val="false"/>
          <w:color w:val="1F4E79"/>
          <w:sz w:val="24"/>
          <w:szCs w:val="24"/>
        </w:rPr>
        <w:t xml:space="preserve">4.3 Screenshots by Feature (Manual Captures)</w:t>
      </w:r>
    </w:p>
    <w:p>
      <w:pPr>
        <w:spacing w:after="120" w:before="0"/>
      </w:pPr>
      <w:r>
        <w:rPr>
          <w:rFonts w:ascii="Calibri" w:cs="Calibri" w:eastAsia="Calibri" w:hAnsi="Calibri"/>
          <w:b w:val="false"/>
          <w:bCs w:val="false"/>
          <w:i w:val="false"/>
          <w:iCs w:val="false"/>
          <w:color w:val="1A1A1A"/>
          <w:sz w:val="20"/>
          <w:szCs w:val="20"/>
        </w:rPr>
        <w:t xml:space="preserve">All screenshots below were taken manually on the Android device running OMAR Chat. Each image is placed only under the feature it demonstrates. File names are stored in report_assets/screenshots/.</w:t>
      </w:r>
    </w:p>
    <w:p>
      <w:pPr>
        <w:spacing w:after="100" w:before="160"/>
      </w:pPr>
      <w:r>
        <w:rPr>
          <w:rFonts w:ascii="Calibri" w:cs="Calibri" w:eastAsia="Calibri" w:hAnsi="Calibri"/>
          <w:b/>
          <w:bCs/>
          <w:i w:val="false"/>
          <w:iCs w:val="false"/>
          <w:color w:val="1F4E79"/>
          <w:sz w:val="24"/>
          <w:szCs w:val="24"/>
        </w:rPr>
        <w:t xml:space="preserve">4.3.1 Chat List &amp; Direct Messaging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16" w:before="0"/>
              <w:jc w:val="center"/>
            </w:pPr>
            <w:r>
              <w:drawing>
                <wp:inline distT="0" distB="0" distL="0" distR="0">
                  <wp:extent cx="90487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04875" cy="1571625"/>
                          </a:xfrm>
                          <a:prstGeom prst="rect">
                            <a:avLst/>
                          </a:prstGeom>
                        </pic:spPr>
                      </pic:pic>
                    </a:graphicData>
                  </a:graphic>
                </wp:inline>
              </w:drawing>
            </w:r>
          </w:p>
          <w:p>
            <w:pPr>
              <w:spacing w:after="40" w:before="0"/>
              <w:jc w:val="center"/>
            </w:pPr>
            <w:r>
              <w:rPr>
                <w:rFonts w:ascii="Calibri" w:cs="Calibri" w:eastAsia="Calibri" w:hAnsi="Calibri"/>
                <w:b w:val="false"/>
                <w:bCs w:val="false"/>
                <w:i/>
                <w:iCs/>
                <w:color w:val="555555"/>
                <w:sz w:val="16"/>
                <w:szCs w:val="16"/>
              </w:rPr>
              <w:t xml:space="preserve">Chat List — unread badges</w:t>
            </w:r>
          </w:p>
        </w:tc>
        <w:tc>
          <w:tcPr>
            <w:tcW w:type="pct" w:w="50%"/>
          </w:tcPr>
          <w:p>
            <w:pPr>
              <w:spacing w:after="16" w:before="0"/>
              <w:jc w:val="center"/>
            </w:pPr>
            <w:r>
              <w:drawing>
                <wp:inline distT="0" distB="0" distL="0" distR="0">
                  <wp:extent cx="90487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04875" cy="1571625"/>
                          </a:xfrm>
                          <a:prstGeom prst="rect">
                            <a:avLst/>
                          </a:prstGeom>
                        </pic:spPr>
                      </pic:pic>
                    </a:graphicData>
                  </a:graphic>
                </wp:inline>
              </w:drawing>
            </w:r>
          </w:p>
          <w:p>
            <w:pPr>
              <w:spacing w:after="40" w:before="0"/>
              <w:jc w:val="center"/>
            </w:pPr>
            <w:r>
              <w:rPr>
                <w:rFonts w:ascii="Calibri" w:cs="Calibri" w:eastAsia="Calibri" w:hAnsi="Calibri"/>
                <w:b w:val="false"/>
                <w:bCs w:val="false"/>
                <w:i/>
                <w:iCs/>
                <w:color w:val="555555"/>
                <w:sz w:val="16"/>
                <w:szCs w:val="16"/>
              </w:rPr>
              <w:t xml:space="preserve">Direct Chat — Mohamed</w:t>
            </w:r>
          </w:p>
        </w:tc>
      </w:tr>
    </w:tbl>
    <w:p>
      <w:pPr>
        <w:spacing w:after="120" w:before="0"/>
      </w:pPr>
      <w:r>
        <w:rPr>
          <w:rFonts w:ascii="Calibri" w:cs="Calibri" w:eastAsia="Calibri" w:hAnsi="Calibri"/>
          <w:b w:val="false"/>
          <w:bCs w:val="false"/>
          <w:i w:val="false"/>
          <w:iCs w:val="false"/>
          <w:color w:val="1A1A1A"/>
          <w:sz w:val="20"/>
          <w:szCs w:val="20"/>
        </w:rPr>
        <w:t xml:space="preserve">Chat List shows direct and group chats with unread badges. Direct Chat supports text, attachments, emoji, and voice.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16" w:before="0"/>
              <w:jc w:val="center"/>
            </w:pPr>
            <w:r>
              <w:drawing>
                <wp:inline distT="0" distB="0" distL="0" distR="0">
                  <wp:extent cx="90487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04875" cy="1571625"/>
                          </a:xfrm>
                          <a:prstGeom prst="rect">
                            <a:avLst/>
                          </a:prstGeom>
                        </pic:spPr>
                      </pic:pic>
                    </a:graphicData>
                  </a:graphic>
                </wp:inline>
              </w:drawing>
            </w:r>
          </w:p>
          <w:p>
            <w:pPr>
              <w:spacing w:after="40" w:before="0"/>
              <w:jc w:val="center"/>
            </w:pPr>
            <w:r>
              <w:rPr>
                <w:rFonts w:ascii="Calibri" w:cs="Calibri" w:eastAsia="Calibri" w:hAnsi="Calibri"/>
                <w:b w:val="false"/>
                <w:bCs w:val="false"/>
                <w:i/>
                <w:iCs/>
                <w:color w:val="555555"/>
                <w:sz w:val="16"/>
                <w:szCs w:val="16"/>
              </w:rPr>
              <w:t xml:space="preserve">Simulated contextual reply</w:t>
            </w:r>
          </w:p>
        </w:tc>
        <w:tc>
          <w:tcPr>
            <w:tcW w:type="pct" w:w="50%"/>
          </w:tcPr>
          <w:p>
            <w:pPr>
              <w:spacing w:after="16" w:before="0"/>
              <w:jc w:val="center"/>
            </w:pPr>
            <w:r>
              <w:drawing>
                <wp:inline distT="0" distB="0" distL="0" distR="0">
                  <wp:extent cx="90487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04875" cy="1571625"/>
                          </a:xfrm>
                          <a:prstGeom prst="rect">
                            <a:avLst/>
                          </a:prstGeom>
                        </pic:spPr>
                      </pic:pic>
                    </a:graphicData>
                  </a:graphic>
                </wp:inline>
              </w:drawing>
            </w:r>
          </w:p>
          <w:p>
            <w:pPr>
              <w:spacing w:after="40" w:before="0"/>
              <w:jc w:val="center"/>
            </w:pPr>
            <w:r>
              <w:rPr>
                <w:rFonts w:ascii="Calibri" w:cs="Calibri" w:eastAsia="Calibri" w:hAnsi="Calibri"/>
                <w:b w:val="false"/>
                <w:bCs w:val="false"/>
                <w:i/>
                <w:iCs/>
                <w:color w:val="555555"/>
                <w:sz w:val="16"/>
                <w:szCs w:val="16"/>
              </w:rPr>
              <w:t xml:space="preserve">Voice messages</w:t>
            </w:r>
          </w:p>
        </w:tc>
      </w:tr>
    </w:tbl>
    <w:p>
      <w:pPr>
        <w:spacing w:after="120" w:before="0"/>
      </w:pPr>
      <w:r>
        <w:rPr>
          <w:rFonts w:ascii="Calibri" w:cs="Calibri" w:eastAsia="Calibri" w:hAnsi="Calibri"/>
          <w:b w:val="false"/>
          <w:bCs w:val="false"/>
          <w:i w:val="false"/>
          <w:iCs w:val="false"/>
          <w:color w:val="1A1A1A"/>
          <w:sz w:val="20"/>
          <w:szCs w:val="20"/>
        </w:rPr>
        <w:t xml:space="preserve">ReceiveMessageUseCase triggers sound + TTS on incoming messages. Voice messages use record + just_audio packages.</w:t>
      </w:r>
    </w:p>
    <w:p>
      <w:pPr>
        <w:spacing w:after="100" w:before="160"/>
      </w:pPr>
      <w:r>
        <w:rPr>
          <w:rFonts w:ascii="Calibri" w:cs="Calibri" w:eastAsia="Calibri" w:hAnsi="Calibri"/>
          <w:b/>
          <w:bCs/>
          <w:i w:val="false"/>
          <w:iCs w:val="false"/>
          <w:color w:val="1F4E79"/>
          <w:sz w:val="24"/>
          <w:szCs w:val="24"/>
        </w:rPr>
        <w:t xml:space="preserve">4.3.2 Simulated Calls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16" w:before="0"/>
              <w:jc w:val="center"/>
            </w:pPr>
            <w:r>
              <w:drawing>
                <wp:inline distT="0" distB="0" distL="0" distR="0">
                  <wp:extent cx="90487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04875" cy="1571625"/>
                          </a:xfrm>
                          <a:prstGeom prst="rect">
                            <a:avLst/>
                          </a:prstGeom>
                        </pic:spPr>
                      </pic:pic>
                    </a:graphicData>
                  </a:graphic>
                </wp:inline>
              </w:drawing>
            </w:r>
          </w:p>
          <w:p>
            <w:pPr>
              <w:spacing w:after="40" w:before="0"/>
              <w:jc w:val="center"/>
            </w:pPr>
            <w:r>
              <w:rPr>
                <w:rFonts w:ascii="Calibri" w:cs="Calibri" w:eastAsia="Calibri" w:hAnsi="Calibri"/>
                <w:b w:val="false"/>
                <w:bCs w:val="false"/>
                <w:i/>
                <w:iCs/>
                <w:color w:val="555555"/>
                <w:sz w:val="16"/>
                <w:szCs w:val="16"/>
              </w:rPr>
              <w:t xml:space="preserve">Voice call UI</w:t>
            </w:r>
          </w:p>
        </w:tc>
        <w:tc>
          <w:tcPr>
            <w:tcW w:type="pct" w:w="50%"/>
          </w:tcPr>
          <w:p>
            <w:pPr>
              <w:spacing w:after="16" w:before="0"/>
              <w:jc w:val="center"/>
            </w:pPr>
            <w:r>
              <w:drawing>
                <wp:inline distT="0" distB="0" distL="0" distR="0">
                  <wp:extent cx="90487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04875" cy="1571625"/>
                          </a:xfrm>
                          <a:prstGeom prst="rect">
                            <a:avLst/>
                          </a:prstGeom>
                        </pic:spPr>
                      </pic:pic>
                    </a:graphicData>
                  </a:graphic>
                </wp:inline>
              </w:drawing>
            </w:r>
          </w:p>
          <w:p>
            <w:pPr>
              <w:spacing w:after="40" w:before="0"/>
              <w:jc w:val="center"/>
            </w:pPr>
            <w:r>
              <w:rPr>
                <w:rFonts w:ascii="Calibri" w:cs="Calibri" w:eastAsia="Calibri" w:hAnsi="Calibri"/>
                <w:b w:val="false"/>
                <w:bCs w:val="false"/>
                <w:i/>
                <w:iCs/>
                <w:color w:val="555555"/>
                <w:sz w:val="16"/>
                <w:szCs w:val="16"/>
              </w:rPr>
              <w:t xml:space="preserve">Video call UI</w:t>
            </w:r>
          </w:p>
        </w:tc>
      </w:tr>
    </w:tbl>
    <w:p>
      <w:pPr>
        <w:spacing w:after="100" w:before="160"/>
      </w:pPr>
      <w:r>
        <w:rPr>
          <w:rFonts w:ascii="Calibri" w:cs="Calibri" w:eastAsia="Calibri" w:hAnsi="Calibri"/>
          <w:b/>
          <w:bCs/>
          <w:i w:val="false"/>
          <w:iCs w:val="false"/>
          <w:color w:val="1F4E79"/>
          <w:sz w:val="24"/>
          <w:szCs w:val="24"/>
        </w:rPr>
        <w:t xml:space="preserve">4.3.3 Block &amp; Unblock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16" w:before="0"/>
              <w:jc w:val="center"/>
            </w:pPr>
            <w:r>
              <w:drawing>
                <wp:inline distT="0" distB="0" distL="0" distR="0">
                  <wp:extent cx="90487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04875" cy="1571625"/>
                          </a:xfrm>
                          <a:prstGeom prst="rect">
                            <a:avLst/>
                          </a:prstGeom>
                        </pic:spPr>
                      </pic:pic>
                    </a:graphicData>
                  </a:graphic>
                </wp:inline>
              </w:drawing>
            </w:r>
          </w:p>
          <w:p>
            <w:pPr>
              <w:spacing w:after="40" w:before="0"/>
              <w:jc w:val="center"/>
            </w:pPr>
            <w:r>
              <w:rPr>
                <w:rFonts w:ascii="Calibri" w:cs="Calibri" w:eastAsia="Calibri" w:hAnsi="Calibri"/>
                <w:b w:val="false"/>
                <w:bCs w:val="false"/>
                <w:i/>
                <w:iCs/>
                <w:color w:val="555555"/>
                <w:sz w:val="16"/>
                <w:szCs w:val="16"/>
              </w:rPr>
              <w:t xml:space="preserve">Block confirmation</w:t>
            </w:r>
          </w:p>
        </w:tc>
        <w:tc>
          <w:tcPr>
            <w:tcW w:type="pct" w:w="50%"/>
          </w:tcPr>
          <w:p>
            <w:pPr>
              <w:spacing w:after="16" w:before="0"/>
              <w:jc w:val="center"/>
            </w:pPr>
            <w:r>
              <w:drawing>
                <wp:inline distT="0" distB="0" distL="0" distR="0">
                  <wp:extent cx="90487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04875" cy="1571625"/>
                          </a:xfrm>
                          <a:prstGeom prst="rect">
                            <a:avLst/>
                          </a:prstGeom>
                        </pic:spPr>
                      </pic:pic>
                    </a:graphicData>
                  </a:graphic>
                </wp:inline>
              </w:drawing>
            </w:r>
          </w:p>
          <w:p>
            <w:pPr>
              <w:spacing w:after="40" w:before="0"/>
              <w:jc w:val="center"/>
            </w:pPr>
            <w:r>
              <w:rPr>
                <w:rFonts w:ascii="Calibri" w:cs="Calibri" w:eastAsia="Calibri" w:hAnsi="Calibri"/>
                <w:b w:val="false"/>
                <w:bCs w:val="false"/>
                <w:i/>
                <w:iCs/>
                <w:color w:val="555555"/>
                <w:sz w:val="16"/>
                <w:szCs w:val="16"/>
              </w:rPr>
              <w:t xml:space="preserve">Send blocked error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16" w:before="0"/>
              <w:jc w:val="center"/>
            </w:pPr>
            <w:r>
              <w:drawing>
                <wp:inline distT="0" distB="0" distL="0" distR="0">
                  <wp:extent cx="90487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04875" cy="1571625"/>
                          </a:xfrm>
                          <a:prstGeom prst="rect">
                            <a:avLst/>
                          </a:prstGeom>
                        </pic:spPr>
                      </pic:pic>
                    </a:graphicData>
                  </a:graphic>
                </wp:inline>
              </w:drawing>
            </w:r>
          </w:p>
          <w:p>
            <w:pPr>
              <w:spacing w:after="40" w:before="0"/>
              <w:jc w:val="center"/>
            </w:pPr>
            <w:r>
              <w:rPr>
                <w:rFonts w:ascii="Calibri" w:cs="Calibri" w:eastAsia="Calibri" w:hAnsi="Calibri"/>
                <w:b w:val="false"/>
                <w:bCs w:val="false"/>
                <w:i/>
                <w:iCs/>
                <w:color w:val="555555"/>
                <w:sz w:val="16"/>
                <w:szCs w:val="16"/>
              </w:rPr>
              <w:t xml:space="preserve">Blocked banner + disabled input</w:t>
            </w:r>
          </w:p>
        </w:tc>
        <w:tc>
          <w:tcPr>
            <w:tcW w:type="pct" w:w="50%"/>
          </w:tcPr>
          <w:p>
            <w:pPr>
              <w:spacing w:after="16" w:before="0"/>
              <w:jc w:val="center"/>
            </w:pPr>
            <w:r>
              <w:drawing>
                <wp:inline distT="0" distB="0" distL="0" distR="0">
                  <wp:extent cx="90487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04875" cy="1571625"/>
                          </a:xfrm>
                          <a:prstGeom prst="rect">
                            <a:avLst/>
                          </a:prstGeom>
                        </pic:spPr>
                      </pic:pic>
                    </a:graphicData>
                  </a:graphic>
                </wp:inline>
              </w:drawing>
            </w:r>
          </w:p>
          <w:p>
            <w:pPr>
              <w:spacing w:after="40" w:before="0"/>
              <w:jc w:val="center"/>
            </w:pPr>
            <w:r>
              <w:rPr>
                <w:rFonts w:ascii="Calibri" w:cs="Calibri" w:eastAsia="Calibri" w:hAnsi="Calibri"/>
                <w:b w:val="false"/>
                <w:bCs w:val="false"/>
                <w:i/>
                <w:iCs/>
                <w:color w:val="555555"/>
                <w:sz w:val="16"/>
                <w:szCs w:val="16"/>
              </w:rPr>
              <w:t xml:space="preserve">Settings toggles</w:t>
            </w:r>
          </w:p>
        </w:tc>
      </w:tr>
    </w:tbl>
    <w:p>
      <w:pPr>
        <w:spacing w:after="120" w:before="0"/>
      </w:pPr>
      <w:r>
        <w:rPr>
          <w:rFonts w:ascii="Calibri" w:cs="Calibri" w:eastAsia="Calibri" w:hAnsi="Calibri"/>
          <w:b w:val="false"/>
          <w:bCs w:val="false"/>
          <w:i w:val="false"/>
          <w:iCs w:val="false"/>
          <w:color w:val="1A1A1A"/>
          <w:sz w:val="20"/>
          <w:szCs w:val="20"/>
        </w:rPr>
        <w:t xml:space="preserve">Block applies to one user only in direct chats. Unblock restores messaging from Chat Detail menu.</w:t>
      </w:r>
    </w:p>
    <w:p>
      <w:pPr>
        <w:spacing w:after="100" w:before="160"/>
      </w:pPr>
      <w:r>
        <w:rPr>
          <w:rFonts w:ascii="Calibri" w:cs="Calibri" w:eastAsia="Calibri" w:hAnsi="Calibri"/>
          <w:b/>
          <w:bCs/>
          <w:i w:val="false"/>
          <w:iCs w:val="false"/>
          <w:color w:val="1F4E79"/>
          <w:sz w:val="24"/>
          <w:szCs w:val="24"/>
        </w:rPr>
        <w:t xml:space="preserve">4.3.4 Profile &amp;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16" w:before="0"/>
              <w:jc w:val="center"/>
            </w:pPr>
            <w:r>
              <w:drawing>
                <wp:inline distT="0" distB="0" distL="0" distR="0">
                  <wp:extent cx="90487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04875" cy="1571625"/>
                          </a:xfrm>
                          <a:prstGeom prst="rect">
                            <a:avLst/>
                          </a:prstGeom>
                        </pic:spPr>
                      </pic:pic>
                    </a:graphicData>
                  </a:graphic>
                </wp:inline>
              </w:drawing>
            </w:r>
          </w:p>
          <w:p>
            <w:pPr>
              <w:spacing w:after="40" w:before="0"/>
              <w:jc w:val="center"/>
            </w:pPr>
            <w:r>
              <w:rPr>
                <w:rFonts w:ascii="Calibri" w:cs="Calibri" w:eastAsia="Calibri" w:hAnsi="Calibri"/>
                <w:b w:val="false"/>
                <w:bCs w:val="false"/>
                <w:i/>
                <w:iCs/>
                <w:color w:val="555555"/>
                <w:sz w:val="16"/>
                <w:szCs w:val="16"/>
              </w:rPr>
              <w:t xml:space="preserve">Profile edit screen</w:t>
            </w:r>
          </w:p>
        </w:tc>
        <w:tc>
          <w:tcPr>
            <w:tcW w:type="pct" w:w="50%"/>
          </w:tcPr>
          <w:p>
            <w:pPr>
              <w:spacing w:after="16" w:before="0"/>
              <w:jc w:val="center"/>
            </w:pPr>
            <w:r>
              <w:drawing>
                <wp:inline distT="0" distB="0" distL="0" distR="0">
                  <wp:extent cx="90487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904875" cy="1571625"/>
                          </a:xfrm>
                          <a:prstGeom prst="rect">
                            <a:avLst/>
                          </a:prstGeom>
                        </pic:spPr>
                      </pic:pic>
                    </a:graphicData>
                  </a:graphic>
                </wp:inline>
              </w:drawing>
            </w:r>
          </w:p>
          <w:p>
            <w:pPr>
              <w:spacing w:after="40" w:before="0"/>
              <w:jc w:val="center"/>
            </w:pPr>
            <w:r>
              <w:rPr>
                <w:rFonts w:ascii="Calibri" w:cs="Calibri" w:eastAsia="Calibri" w:hAnsi="Calibri"/>
                <w:b w:val="false"/>
                <w:bCs w:val="false"/>
                <w:i/>
                <w:iCs/>
                <w:color w:val="555555"/>
                <w:sz w:val="16"/>
                <w:szCs w:val="16"/>
              </w:rPr>
              <w:t xml:space="preserve">Status — landscape photo</w:t>
            </w:r>
          </w:p>
        </w:tc>
      </w:tr>
    </w:tbl>
    <w:p>
      <w:pPr>
        <w:spacing w:after="100" w:before="160"/>
      </w:pPr>
      <w:r>
        <w:rPr>
          <w:rFonts w:ascii="Calibri" w:cs="Calibri" w:eastAsia="Calibri" w:hAnsi="Calibri"/>
          <w:b/>
          <w:bCs/>
          <w:i w:val="false"/>
          <w:iCs w:val="false"/>
          <w:color w:val="1F4E79"/>
          <w:sz w:val="24"/>
          <w:szCs w:val="24"/>
        </w:rPr>
        <w:t xml:space="preserve">4.3.5 Search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16" w:before="0"/>
              <w:jc w:val="center"/>
            </w:pPr>
            <w:r>
              <w:drawing>
                <wp:inline distT="0" distB="0" distL="0" distR="0">
                  <wp:extent cx="90487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904875" cy="1571625"/>
                          </a:xfrm>
                          <a:prstGeom prst="rect">
                            <a:avLst/>
                          </a:prstGeom>
                        </pic:spPr>
                      </pic:pic>
                    </a:graphicData>
                  </a:graphic>
                </wp:inline>
              </w:drawing>
            </w:r>
          </w:p>
          <w:p>
            <w:pPr>
              <w:spacing w:after="40" w:before="0"/>
              <w:jc w:val="center"/>
            </w:pPr>
            <w:r>
              <w:rPr>
                <w:rFonts w:ascii="Calibri" w:cs="Calibri" w:eastAsia="Calibri" w:hAnsi="Calibri"/>
                <w:b w:val="false"/>
                <w:bCs w:val="false"/>
                <w:i/>
                <w:iCs/>
                <w:color w:val="555555"/>
                <w:sz w:val="16"/>
                <w:szCs w:val="16"/>
              </w:rPr>
              <w:t xml:space="preserve">Search — Users tab</w:t>
            </w:r>
          </w:p>
        </w:tc>
        <w:tc>
          <w:tcPr>
            <w:tcW w:type="pct" w:w="50%"/>
          </w:tcPr>
          <w:p>
            <w:pPr>
              <w:spacing w:after="16" w:before="0"/>
              <w:jc w:val="center"/>
            </w:pPr>
            <w:r>
              <w:drawing>
                <wp:inline distT="0" distB="0" distL="0" distR="0">
                  <wp:extent cx="90487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904875" cy="1571625"/>
                          </a:xfrm>
                          <a:prstGeom prst="rect">
                            <a:avLst/>
                          </a:prstGeom>
                        </pic:spPr>
                      </pic:pic>
                    </a:graphicData>
                  </a:graphic>
                </wp:inline>
              </w:drawing>
            </w:r>
          </w:p>
          <w:p>
            <w:pPr>
              <w:spacing w:after="40" w:before="0"/>
              <w:jc w:val="center"/>
            </w:pPr>
            <w:r>
              <w:rPr>
                <w:rFonts w:ascii="Calibri" w:cs="Calibri" w:eastAsia="Calibri" w:hAnsi="Calibri"/>
                <w:b w:val="false"/>
                <w:bCs w:val="false"/>
                <w:i/>
                <w:iCs/>
                <w:color w:val="555555"/>
                <w:sz w:val="16"/>
                <w:szCs w:val="16"/>
              </w:rPr>
              <w:t xml:space="preserve">Search — Messages tab</w:t>
            </w:r>
          </w:p>
        </w:tc>
      </w:tr>
    </w:tbl>
    <w:p>
      <w:pPr>
        <w:spacing w:after="100" w:before="160"/>
      </w:pPr>
      <w:r>
        <w:rPr>
          <w:rFonts w:ascii="Calibri" w:cs="Calibri" w:eastAsia="Calibri" w:hAnsi="Calibri"/>
          <w:b/>
          <w:bCs/>
          <w:i w:val="false"/>
          <w:iCs w:val="false"/>
          <w:color w:val="1F4E79"/>
          <w:sz w:val="24"/>
          <w:szCs w:val="24"/>
        </w:rPr>
        <w:t xml:space="preserve">4.3.6 Group Chat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16" w:before="0"/>
              <w:jc w:val="center"/>
            </w:pPr>
            <w:r>
              <w:drawing>
                <wp:inline distT="0" distB="0" distL="0" distR="0">
                  <wp:extent cx="90487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904875" cy="1571625"/>
                          </a:xfrm>
                          <a:prstGeom prst="rect">
                            <a:avLst/>
                          </a:prstGeom>
                        </pic:spPr>
                      </pic:pic>
                    </a:graphicData>
                  </a:graphic>
                </wp:inline>
              </w:drawing>
            </w:r>
          </w:p>
          <w:p>
            <w:pPr>
              <w:spacing w:after="40" w:before="0"/>
              <w:jc w:val="center"/>
            </w:pPr>
            <w:r>
              <w:rPr>
                <w:rFonts w:ascii="Calibri" w:cs="Calibri" w:eastAsia="Calibri" w:hAnsi="Calibri"/>
                <w:b w:val="false"/>
                <w:bCs w:val="false"/>
                <w:i/>
                <w:iCs/>
                <w:color w:val="555555"/>
                <w:sz w:val="16"/>
                <w:szCs w:val="16"/>
              </w:rPr>
              <w:t xml:space="preserve">Group chat + @mention reply</w:t>
            </w:r>
          </w:p>
        </w:tc>
        <w:tc>
          <w:tcPr>
            <w:tcW w:type="pct" w:w="50%"/>
          </w:tcPr>
          <w:p>
            <w:pPr>
              <w:spacing w:after="16" w:before="0"/>
              <w:jc w:val="center"/>
            </w:pPr>
            <w:r>
              <w:drawing>
                <wp:inline distT="0" distB="0" distL="0" distR="0">
                  <wp:extent cx="90487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904875" cy="1571625"/>
                          </a:xfrm>
                          <a:prstGeom prst="rect">
                            <a:avLst/>
                          </a:prstGeom>
                        </pic:spPr>
                      </pic:pic>
                    </a:graphicData>
                  </a:graphic>
                </wp:inline>
              </w:drawing>
            </w:r>
          </w:p>
          <w:p>
            <w:pPr>
              <w:spacing w:after="40" w:before="0"/>
              <w:jc w:val="center"/>
            </w:pPr>
            <w:r>
              <w:rPr>
                <w:rFonts w:ascii="Calibri" w:cs="Calibri" w:eastAsia="Calibri" w:hAnsi="Calibri"/>
                <w:b w:val="false"/>
                <w:bCs w:val="false"/>
                <w:i/>
                <w:iCs/>
                <w:color w:val="555555"/>
                <w:sz w:val="16"/>
                <w:szCs w:val="16"/>
              </w:rPr>
              <w:t xml:space="preserve">@Mention picker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16" w:before="0"/>
              <w:jc w:val="center"/>
            </w:pPr>
            <w:r>
              <w:drawing>
                <wp:inline distT="0" distB="0" distL="0" distR="0">
                  <wp:extent cx="90487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904875" cy="1571625"/>
                          </a:xfrm>
                          <a:prstGeom prst="rect">
                            <a:avLst/>
                          </a:prstGeom>
                        </pic:spPr>
                      </pic:pic>
                    </a:graphicData>
                  </a:graphic>
                </wp:inline>
              </w:drawing>
            </w:r>
          </w:p>
          <w:p>
            <w:pPr>
              <w:spacing w:after="40" w:before="0"/>
              <w:jc w:val="center"/>
            </w:pPr>
            <w:r>
              <w:rPr>
                <w:rFonts w:ascii="Calibri" w:cs="Calibri" w:eastAsia="Calibri" w:hAnsi="Calibri"/>
                <w:b w:val="false"/>
                <w:bCs w:val="false"/>
                <w:i/>
                <w:iCs/>
                <w:color w:val="555555"/>
                <w:sz w:val="16"/>
                <w:szCs w:val="16"/>
              </w:rPr>
              <w:t xml:space="preserve">Mute &amp; chat theme</w:t>
            </w:r>
          </w:p>
        </w:tc>
        <w:tc>
          <w:tcPr>
            <w:tcW w:type="pct" w:w="50%"/>
          </w:tcPr>
          <w:p>
            <w:pPr>
              <w:spacing w:after="16" w:before="0"/>
              <w:jc w:val="center"/>
            </w:pPr>
            <w:r>
              <w:drawing>
                <wp:inline distT="0" distB="0" distL="0" distR="0">
                  <wp:extent cx="90487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904875" cy="1571625"/>
                          </a:xfrm>
                          <a:prstGeom prst="rect">
                            <a:avLst/>
                          </a:prstGeom>
                        </pic:spPr>
                      </pic:pic>
                    </a:graphicData>
                  </a:graphic>
                </wp:inline>
              </w:drawing>
            </w:r>
          </w:p>
          <w:p>
            <w:pPr>
              <w:spacing w:after="40" w:before="0"/>
              <w:jc w:val="center"/>
            </w:pPr>
            <w:r>
              <w:rPr>
                <w:rFonts w:ascii="Calibri" w:cs="Calibri" w:eastAsia="Calibri" w:hAnsi="Calibri"/>
                <w:b w:val="false"/>
                <w:bCs w:val="false"/>
                <w:i/>
                <w:iCs/>
                <w:color w:val="555555"/>
                <w:sz w:val="16"/>
                <w:szCs w:val="16"/>
              </w:rPr>
              <w:t xml:space="preserve">Image attachment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16" w:before="0"/>
              <w:jc w:val="center"/>
            </w:pPr>
            <w:r>
              <w:drawing>
                <wp:inline distT="0" distB="0" distL="0" distR="0">
                  <wp:extent cx="90487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904875" cy="1571625"/>
                          </a:xfrm>
                          <a:prstGeom prst="rect">
                            <a:avLst/>
                          </a:prstGeom>
                        </pic:spPr>
                      </pic:pic>
                    </a:graphicData>
                  </a:graphic>
                </wp:inline>
              </w:drawing>
            </w:r>
          </w:p>
          <w:p>
            <w:pPr>
              <w:spacing w:after="40" w:before="0"/>
              <w:jc w:val="center"/>
            </w:pPr>
            <w:r>
              <w:rPr>
                <w:rFonts w:ascii="Calibri" w:cs="Calibri" w:eastAsia="Calibri" w:hAnsi="Calibri"/>
                <w:b w:val="false"/>
                <w:bCs w:val="false"/>
                <w:i/>
                <w:iCs/>
                <w:color w:val="555555"/>
                <w:sz w:val="16"/>
                <w:szCs w:val="16"/>
              </w:rPr>
              <w:t xml:space="preserve">Emoji messages</w:t>
            </w:r>
          </w:p>
        </w:tc>
        <w:tc>
          <w:tcPr>
            <w:tcW w:type="pct" w:w="50%"/>
          </w:tcPr>
          <w:p>
            <w:pPr>
              <w:spacing w:after="16" w:before="0"/>
              <w:jc w:val="center"/>
            </w:pPr>
            <w:r>
              <w:drawing>
                <wp:inline distT="0" distB="0" distL="0" distR="0">
                  <wp:extent cx="90487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904875" cy="1571625"/>
                          </a:xfrm>
                          <a:prstGeom prst="rect">
                            <a:avLst/>
                          </a:prstGeom>
                        </pic:spPr>
                      </pic:pic>
                    </a:graphicData>
                  </a:graphic>
                </wp:inline>
              </w:drawing>
            </w:r>
          </w:p>
          <w:p>
            <w:pPr>
              <w:spacing w:after="40" w:before="0"/>
              <w:jc w:val="center"/>
            </w:pPr>
            <w:r>
              <w:rPr>
                <w:rFonts w:ascii="Calibri" w:cs="Calibri" w:eastAsia="Calibri" w:hAnsi="Calibri"/>
                <w:b w:val="false"/>
                <w:bCs w:val="false"/>
                <w:i/>
                <w:iCs/>
                <w:color w:val="555555"/>
                <w:sz w:val="16"/>
                <w:szCs w:val="16"/>
              </w:rPr>
              <w:t xml:space="preserve">Drawing board</w:t>
            </w:r>
          </w:p>
        </w:tc>
      </w:tr>
    </w:tbl>
    <w:p>
      <w:pPr>
        <w:spacing w:after="20" w:before="0"/>
        <w:jc w:val="center"/>
      </w:pPr>
      <w:r>
        <w:drawing>
          <wp:inline distT="0" distB="0" distL="0" distR="0">
            <wp:extent cx="952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952500" cy="1666875"/>
                    </a:xfrm>
                    <a:prstGeom prst="rect">
                      <a:avLst/>
                    </a:prstGeom>
                  </pic:spPr>
                </pic:pic>
              </a:graphicData>
            </a:graphic>
          </wp:inline>
        </w:drawing>
      </w:r>
    </w:p>
    <w:p>
      <w:pPr>
        <w:spacing w:after="60" w:before="0"/>
        <w:jc w:val="center"/>
      </w:pPr>
      <w:r>
        <w:rPr>
          <w:rFonts w:ascii="Calibri" w:cs="Calibri" w:eastAsia="Calibri" w:hAnsi="Calibri"/>
          <w:b w:val="false"/>
          <w:bCs w:val="false"/>
          <w:i/>
          <w:iCs/>
          <w:color w:val="555555"/>
          <w:sz w:val="16"/>
          <w:szCs w:val="16"/>
        </w:rPr>
        <w:t xml:space="preserve">Group — images, emoji, file, drawing combined</w:t>
      </w:r>
    </w:p>
    <w:p>
      <w:pPr>
        <w:spacing w:after="100" w:before="160"/>
      </w:pPr>
      <w:r>
        <w:rPr>
          <w:rFonts w:ascii="Calibri" w:cs="Calibri" w:eastAsia="Calibri" w:hAnsi="Calibri"/>
          <w:b/>
          <w:bCs/>
          <w:i w:val="false"/>
          <w:iCs w:val="false"/>
          <w:color w:val="1F4E79"/>
          <w:sz w:val="24"/>
          <w:szCs w:val="24"/>
        </w:rPr>
        <w:t xml:space="preserve">4.4 Latest Feature — Create Multi-User Group</w:t>
      </w:r>
    </w:p>
    <w:p>
      <w:pPr>
        <w:spacing w:after="20" w:before="0"/>
        <w:jc w:val="center"/>
      </w:pPr>
      <w:r>
        <w:drawing>
          <wp:inline distT="0" distB="0" distL="0" distR="0">
            <wp:extent cx="952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952500" cy="1666875"/>
                    </a:xfrm>
                    <a:prstGeom prst="rect">
                      <a:avLst/>
                    </a:prstGeom>
                  </pic:spPr>
                </pic:pic>
              </a:graphicData>
            </a:graphic>
          </wp:inline>
        </w:drawing>
      </w:r>
    </w:p>
    <w:p>
      <w:pPr>
        <w:spacing w:after="60" w:before="0"/>
        <w:jc w:val="center"/>
      </w:pPr>
      <w:r>
        <w:rPr>
          <w:rFonts w:ascii="Calibri" w:cs="Calibri" w:eastAsia="Calibri" w:hAnsi="Calibri"/>
          <w:b w:val="false"/>
          <w:bCs w:val="false"/>
          <w:i/>
          <w:iCs/>
          <w:color w:val="555555"/>
          <w:sz w:val="16"/>
          <w:szCs w:val="16"/>
        </w:rPr>
        <w:t xml:space="preserve">New group entry — Chat List menu</w:t>
      </w:r>
    </w:p>
    <w:p>
      <w:pPr>
        <w:spacing w:after="120" w:before="0"/>
      </w:pPr>
      <w:r>
        <w:rPr>
          <w:rFonts w:ascii="Calibri" w:cs="Calibri" w:eastAsia="Calibri" w:hAnsi="Calibri"/>
          <w:b w:val="false"/>
          <w:bCs w:val="false"/>
          <w:i w:val="false"/>
          <w:iCs w:val="false"/>
          <w:color w:val="1A1A1A"/>
          <w:sz w:val="20"/>
          <w:szCs w:val="20"/>
        </w:rPr>
        <w:t xml:space="preserve">The latest feature lets OMAR create a new group with multiple users. Open Chat List → overflow menu → **New group** (or the **New group** FAB). On the Create Group screen: enter a group name, select one or more contacts (OMAR is added automatically as admin), then tap **Create Group**. GroupDao saves the chat, members, and unread rows to SQLite (sqflite on mobile); the new group appears on the chat list and opens immediately. The menu screenshot also shows Mohamed marked as blocked on the chat list — block applies only to direct chat, not group creation.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Screenshot file</w:t>
            </w:r>
          </w:p>
        </w:tc>
        <w:tc>
          <w:tcPr>
            <w:tcW w:type="pct" w:w="65%"/>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Feature demonstrated</w:t>
            </w:r>
          </w:p>
        </w:tc>
      </w:tr>
      <w:tr>
        <w:tc>
          <w:tcPr>
            <w:tcW w:type="pct" w:w="3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01_chat_list.png</w:t>
            </w:r>
          </w:p>
        </w:tc>
        <w:tc>
          <w:tcPr>
            <w:tcW w:type="pct" w:w="6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 list &amp; unread badges</w:t>
            </w:r>
          </w:p>
        </w:tc>
      </w:tr>
      <w:tr>
        <w:tc>
          <w:tcPr>
            <w:tcW w:type="pct" w:w="3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02_direct_chat.png</w:t>
            </w:r>
          </w:p>
        </w:tc>
        <w:tc>
          <w:tcPr>
            <w:tcW w:type="pct" w:w="6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Direct messaging</w:t>
            </w:r>
          </w:p>
        </w:tc>
      </w:tr>
      <w:tr>
        <w:tc>
          <w:tcPr>
            <w:tcW w:type="pct" w:w="3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03_direct_reply.png</w:t>
            </w:r>
          </w:p>
        </w:tc>
        <w:tc>
          <w:tcPr>
            <w:tcW w:type="pct" w:w="6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Simulated reply + sound/TTS</w:t>
            </w:r>
          </w:p>
        </w:tc>
      </w:tr>
      <w:tr>
        <w:tc>
          <w:tcPr>
            <w:tcW w:type="pct" w:w="3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04_voice_messages.png</w:t>
            </w:r>
          </w:p>
        </w:tc>
        <w:tc>
          <w:tcPr>
            <w:tcW w:type="pct" w:w="6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Voice messages</w:t>
            </w:r>
          </w:p>
        </w:tc>
      </w:tr>
      <w:tr>
        <w:tc>
          <w:tcPr>
            <w:tcW w:type="pct" w:w="3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05_voice_call.png / 06_video_call.png</w:t>
            </w:r>
          </w:p>
        </w:tc>
        <w:tc>
          <w:tcPr>
            <w:tcW w:type="pct" w:w="6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Simulated calls</w:t>
            </w:r>
          </w:p>
        </w:tc>
      </w:tr>
      <w:tr>
        <w:tc>
          <w:tcPr>
            <w:tcW w:type="pct" w:w="3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07–08, 12_*.png</w:t>
            </w:r>
          </w:p>
        </w:tc>
        <w:tc>
          <w:tcPr>
            <w:tcW w:type="pct" w:w="6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Block / unblock one user</w:t>
            </w:r>
          </w:p>
        </w:tc>
      </w:tr>
      <w:tr>
        <w:tc>
          <w:tcPr>
            <w:tcW w:type="pct" w:w="3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09_chat_menu_new_group.png</w:t>
            </w:r>
          </w:p>
        </w:tc>
        <w:tc>
          <w:tcPr>
            <w:tcW w:type="pct" w:w="6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Create multi-user group (entry)</w:t>
            </w:r>
          </w:p>
        </w:tc>
      </w:tr>
      <w:tr>
        <w:tc>
          <w:tcPr>
            <w:tcW w:type="pct" w:w="3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10_settings.png</w:t>
            </w:r>
          </w:p>
        </w:tc>
        <w:tc>
          <w:tcPr>
            <w:tcW w:type="pct" w:w="6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Notifications, sound, TTS toggles</w:t>
            </w:r>
          </w:p>
        </w:tc>
      </w:tr>
      <w:tr>
        <w:tc>
          <w:tcPr>
            <w:tcW w:type="pct" w:w="3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11_profile.png</w:t>
            </w:r>
          </w:p>
        </w:tc>
        <w:tc>
          <w:tcPr>
            <w:tcW w:type="pct" w:w="6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Profile editing</w:t>
            </w:r>
          </w:p>
        </w:tc>
      </w:tr>
      <w:tr>
        <w:tc>
          <w:tcPr>
            <w:tcW w:type="pct" w:w="3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13_status_landscape.png</w:t>
            </w:r>
          </w:p>
        </w:tc>
        <w:tc>
          <w:tcPr>
            <w:tcW w:type="pct" w:w="6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Status with landscape photo</w:t>
            </w:r>
          </w:p>
        </w:tc>
      </w:tr>
      <w:tr>
        <w:tc>
          <w:tcPr>
            <w:tcW w:type="pct" w:w="3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14–15_*.png</w:t>
            </w:r>
          </w:p>
        </w:tc>
        <w:tc>
          <w:tcPr>
            <w:tcW w:type="pct" w:w="6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User and message search</w:t>
            </w:r>
          </w:p>
        </w:tc>
      </w:tr>
      <w:tr>
        <w:tc>
          <w:tcPr>
            <w:tcW w:type="pct" w:w="3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16–22_*.png</w:t>
            </w:r>
          </w:p>
        </w:tc>
        <w:tc>
          <w:tcPr>
            <w:tcW w:type="pct" w:w="6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Group @mention, mute, theme, media, emoji, drawing</w:t>
            </w:r>
          </w:p>
        </w:tc>
      </w:tr>
    </w:tbl>
    <w:p>
      <w:pPr>
        <w:spacing w:after="140" w:before="200"/>
      </w:pPr>
      <w:r>
        <w:rPr>
          <w:rFonts w:ascii="Calibri" w:cs="Calibri" w:eastAsia="Calibri" w:hAnsi="Calibri"/>
          <w:b/>
          <w:bCs/>
          <w:i w:val="false"/>
          <w:iCs w:val="false"/>
          <w:color w:val="1F4E79"/>
          <w:sz w:val="28"/>
          <w:szCs w:val="28"/>
        </w:rPr>
        <w:t xml:space="preserve">5. Technical Architecture</w:t>
      </w:r>
    </w:p>
    <w:p>
      <w:pPr>
        <w:spacing w:after="100" w:before="160"/>
      </w:pPr>
      <w:r>
        <w:rPr>
          <w:rFonts w:ascii="Calibri" w:cs="Calibri" w:eastAsia="Calibri" w:hAnsi="Calibri"/>
          <w:b/>
          <w:bCs/>
          <w:i w:val="false"/>
          <w:iCs w:val="false"/>
          <w:color w:val="1F4E79"/>
          <w:sz w:val="24"/>
          <w:szCs w:val="24"/>
        </w:rPr>
        <w:t xml:space="preserve">5.1 Overall Layered Architecture</w:t>
      </w:r>
    </w:p>
    <w:p>
      <w:pPr>
        <w:spacing w:after="120" w:before="0"/>
      </w:pPr>
      <w:r>
        <w:rPr>
          <w:rFonts w:ascii="Calibri" w:cs="Calibri" w:eastAsia="Calibri" w:hAnsi="Calibri"/>
          <w:b w:val="false"/>
          <w:bCs w:val="false"/>
          <w:i w:val="false"/>
          <w:iCs w:val="false"/>
          <w:color w:val="1A1A1A"/>
          <w:sz w:val="20"/>
          <w:szCs w:val="20"/>
        </w:rPr>
        <w:t xml:space="preserve">OMAR Chat implements strict layered architecture. Dependencies flow in one direction only: UI Layer → Business Layer → Data Layer. The Presentation layer (screens and Cubits) never calls SQL or DAO classes directly. The Business layer (use cases) enforces rules such as block checks, edit windows, and notification logic. The Data layer (DAOs and repositories) handles SQLite persistence via sqflite. Platform services (sound, TTS, media) and shared constants (core/) support all layers but are not substitutes for the three required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8%"/>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Layer</w:t>
            </w:r>
          </w:p>
        </w:tc>
        <w:tc>
          <w:tcPr>
            <w:tcW w:type="pct" w:w="18%"/>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Folder path</w:t>
            </w:r>
          </w:p>
        </w:tc>
        <w:tc>
          <w:tcPr>
            <w:tcW w:type="pct" w:w="38%"/>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Responsibility</w:t>
            </w:r>
          </w:p>
        </w:tc>
        <w:tc>
          <w:tcPr>
            <w:tcW w:type="pct" w:w="26%"/>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Depends on</w:t>
            </w:r>
          </w:p>
        </w:tc>
      </w:tr>
      <w:tr>
        <w:tc>
          <w:tcPr>
            <w:tcW w:type="pct" w:w="1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UI Layer (Presentation)</w:t>
            </w:r>
          </w:p>
        </w:tc>
        <w:tc>
          <w:tcPr>
            <w:tcW w:type="pct" w:w="1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lib/presentation/</w:t>
            </w:r>
          </w:p>
        </w:tc>
        <w:tc>
          <w:tcPr>
            <w:tcW w:type="pct" w:w="3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Screens, widgets, Cubit state — display data and capture input</w:t>
            </w:r>
          </w:p>
        </w:tc>
        <w:tc>
          <w:tcPr>
            <w:tcW w:type="pct" w:w="26%"/>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Business Layer (via use cases)</w:t>
            </w:r>
          </w:p>
        </w:tc>
      </w:tr>
      <w:tr>
        <w:tc>
          <w:tcPr>
            <w:tcW w:type="pct" w:w="1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Business Layer (Domain)</w:t>
            </w:r>
          </w:p>
        </w:tc>
        <w:tc>
          <w:tcPr>
            <w:tcW w:type="pct" w:w="1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lib/domain/</w:t>
            </w:r>
          </w:p>
        </w:tc>
        <w:tc>
          <w:tcPr>
            <w:tcW w:type="pct" w:w="3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Entities and use cases — business rules and validation</w:t>
            </w:r>
          </w:p>
        </w:tc>
        <w:tc>
          <w:tcPr>
            <w:tcW w:type="pct" w:w="26%"/>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Data Layer (via repositories)</w:t>
            </w:r>
          </w:p>
        </w:tc>
      </w:tr>
      <w:tr>
        <w:tc>
          <w:tcPr>
            <w:tcW w:type="pct" w:w="1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Data Layer</w:t>
            </w:r>
          </w:p>
        </w:tc>
        <w:tc>
          <w:tcPr>
            <w:tcW w:type="pct" w:w="1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lib/data/</w:t>
            </w:r>
          </w:p>
        </w:tc>
        <w:tc>
          <w:tcPr>
            <w:tcW w:type="pct" w:w="3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Models, DAO, Repository, SQLite database access</w:t>
            </w:r>
          </w:p>
        </w:tc>
        <w:tc>
          <w:tcPr>
            <w:tcW w:type="pct" w:w="26%"/>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SQLite (sqflite) / JSON fallback</w:t>
            </w:r>
          </w:p>
        </w:tc>
      </w:tr>
      <w:tr>
        <w:tc>
          <w:tcPr>
            <w:tcW w:type="pct" w:w="1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Services (supporting)</w:t>
            </w:r>
          </w:p>
        </w:tc>
        <w:tc>
          <w:tcPr>
            <w:tcW w:type="pct" w:w="1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lib/services/</w:t>
            </w:r>
          </w:p>
        </w:tc>
        <w:tc>
          <w:tcPr>
            <w:tcW w:type="pct" w:w="3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Notifications, sound, TTS, media, file storage</w:t>
            </w:r>
          </w:p>
        </w:tc>
        <w:tc>
          <w:tcPr>
            <w:tcW w:type="pct" w:w="26%"/>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Called by Business/UI — not a replacement layer</w:t>
            </w:r>
          </w:p>
        </w:tc>
      </w:tr>
      <w:tr>
        <w:tc>
          <w:tcPr>
            <w:tcW w:type="pct" w:w="1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Core (supporting)</w:t>
            </w:r>
          </w:p>
        </w:tc>
        <w:tc>
          <w:tcPr>
            <w:tcW w:type="pct" w:w="1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lib/core/</w:t>
            </w:r>
          </w:p>
        </w:tc>
        <w:tc>
          <w:tcPr>
            <w:tcW w:type="pct" w:w="3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Constants, theme, routes, utilities</w:t>
            </w:r>
          </w:p>
        </w:tc>
        <w:tc>
          <w:tcPr>
            <w:tcW w:type="pct" w:w="26%"/>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Shared by all layers</w:t>
            </w:r>
          </w:p>
        </w:tc>
      </w:tr>
    </w:tbl>
    <w:p>
      <w:pPr>
        <w:spacing w:after="100" w:before="160"/>
      </w:pPr>
      <w:r>
        <w:rPr>
          <w:rFonts w:ascii="Calibri" w:cs="Calibri" w:eastAsia="Calibri" w:hAnsi="Calibri"/>
          <w:b/>
          <w:bCs/>
          <w:i w:val="false"/>
          <w:iCs w:val="false"/>
          <w:color w:val="1F4E79"/>
          <w:sz w:val="24"/>
          <w:szCs w:val="24"/>
        </w:rPr>
        <w:t xml:space="preserve">5.2 Project Structure — Folder Structure</w:t>
      </w:r>
    </w:p>
    <w:p>
      <w:pPr>
        <w:spacing w:after="120" w:before="0"/>
      </w:pPr>
      <w:r>
        <w:rPr>
          <w:rFonts w:ascii="Calibri" w:cs="Calibri" w:eastAsia="Calibri" w:hAnsi="Calibri"/>
          <w:b w:val="false"/>
          <w:bCs w:val="false"/>
          <w:i w:val="false"/>
          <w:iCs w:val="false"/>
          <w:color w:val="1A1A1A"/>
          <w:sz w:val="20"/>
          <w:szCs w:val="20"/>
        </w:rPr>
        <w:t xml:space="preserve">The three rubric-required layers are mapped to three separate top-level folders under lib/. No screen file exists inside domain/ or data/, and no DAO or SQL code exists inside presentation/. The table below defines this separation explicitly before the full folder tree.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Required layer</w:t>
            </w:r>
          </w:p>
        </w:tc>
        <w:tc>
          <w:tcPr>
            <w:tcW w:type="pct" w:w="18%"/>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Physical folder</w:t>
            </w:r>
          </w:p>
        </w:tc>
        <w:tc>
          <w:tcPr>
            <w:tcW w:type="pct" w:w="28%"/>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Subfolders / key files</w:t>
            </w:r>
          </w:p>
        </w:tc>
        <w:tc>
          <w:tcPr>
            <w:tcW w:type="pct" w:w="32%"/>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What belongs here</w:t>
            </w:r>
          </w:p>
        </w:tc>
      </w:tr>
      <w:tr>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UI Layer (Presentation Layer)</w:t>
            </w:r>
          </w:p>
        </w:tc>
        <w:tc>
          <w:tcPr>
            <w:tcW w:type="pct" w:w="1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lib/presentation/</w:t>
            </w:r>
          </w:p>
        </w:tc>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screens/ (11 screens), widgets/ (19 widgets), state/ (7 Cubits)</w:t>
            </w:r>
          </w:p>
        </w:tc>
        <w:tc>
          <w:tcPr>
            <w:tcW w:type="pct" w:w="3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All Flutter UI: layouts, navigation, user input, BlocBuilder rebuilds. Must NOT contain SQL, DAO, or repository code.</w:t>
            </w:r>
          </w:p>
        </w:tc>
      </w:tr>
      <w:tr>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Business Layer (Domain Layer)</w:t>
            </w:r>
          </w:p>
        </w:tc>
        <w:tc>
          <w:tcPr>
            <w:tcW w:type="pct" w:w="1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lib/domain/</w:t>
            </w:r>
          </w:p>
        </w:tc>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entities/ (6 entities), usecases/ (11 use cases)</w:t>
            </w:r>
          </w:p>
        </w:tc>
        <w:tc>
          <w:tcPr>
            <w:tcW w:type="pct" w:w="3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Pure business logic: SendMessage, BlockUser, CreateGroup, etc. Must NOT render widgets or access the database directly.</w:t>
            </w:r>
          </w:p>
        </w:tc>
      </w:tr>
      <w:tr>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Data Layer</w:t>
            </w:r>
          </w:p>
        </w:tc>
        <w:tc>
          <w:tcPr>
            <w:tcW w:type="pct" w:w="1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lib/data/</w:t>
            </w:r>
          </w:p>
        </w:tc>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models/ (11 models), dao/ (9 DAOs), repositories/ (8 repositories), database/</w:t>
            </w:r>
          </w:p>
        </w:tc>
        <w:tc>
          <w:tcPr>
            <w:tcW w:type="pct" w:w="3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Persistence only: CRUD via DAO classes, entity mapping via repositories, sqflite in InMemoryStore. Must NOT contain UI widgets.</w:t>
            </w:r>
          </w:p>
        </w:tc>
      </w:tr>
    </w:tbl>
    <w:p>
      <w:pPr>
        <w:spacing w:after="120" w:before="0"/>
      </w:pPr>
      <w:r>
        <w:rPr>
          <w:rFonts w:ascii="Calibri" w:cs="Calibri" w:eastAsia="Calibri" w:hAnsi="Calibri"/>
          <w:b w:val="false"/>
          <w:bCs w:val="false"/>
          <w:i w:val="false"/>
          <w:iCs w:val="false"/>
          <w:color w:val="1A1A1A"/>
          <w:sz w:val="20"/>
          <w:szCs w:val="20"/>
        </w:rPr>
        <w:t xml:space="preserve">Figure 1 — Complete lib/ folder tree with layer labels. Each entry shows the file role. Source code is not included in this report; only structure and responsibilities are documented.</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lib/</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main.dart                         — App entry point; initializes database and runs OmarChatApp</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app.dart                          — MaterialApp, named routes, MultiBlocProvider, lifecycle save</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presentation/                     ═══ UI LAYER (Presentation Layer) ═══</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screens/                      — Full-page UI (11 screens); one folder per screen</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splash/                   — SplashScreen: branding, auto-navigate to Chat List</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chat_list/                — ChatListScreen: unread badges, New group FAB, navigation hub</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chat_detail/              — ChatDetailScreen: messaging, voice, @mentions, block menu</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create_group/             — CreateGroupScreen: group name + multi-select members</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search/                   — SearchScreen: Users tab and Messages tab</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profile/                  — ProfileScreen: edit profile, gallery/default landscape photo</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settings/                 — SettingsScreen: notifications, sound, TTS toggles</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user_detail/              — UserDetailScreen: contact info, call, block/unblock</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status/                   — StatusScreen: 24h text/photo status posts</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call/                     — CallScreen: simulated voice/video call UI</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call_history/             — CallHistoryScreen: past calls list</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widgets/                      — Reusable UI components (ChatTile, MessageBubble, …)</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chat_tile.dart            — Chat list row with unread badge</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message_bubble.dart       — Sent/received message bubble</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chat_input_bar.dart       — Text input, emoji, attach, mic, draw buttons</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voice_message_widget.dart — Voice bubble with play/stop</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mention_picker.dart       — @Mention member picker (group chats)</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 (14 more widgets)       — EmojiPicker, DrawingBoard, UnreadBadge, etc.</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state/                        — Cubit state management (flutter_bloc)</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chat_list_cubit.dart      — Chat list loading and refresh</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chat_detail_cubit.dart    — Messages, send, edit, delete</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group_cubit.dart          — Create group form state</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search_cubit.dart         — User and message search</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profile_cubit.dart        — Profile edit state</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settings_cubit.dart       — Settings toggles state</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call_history_cubit.dart   — Call history list state</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domain/                           ═══ BUSINESS LAYER (Domain Layer) ═══</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entities/                     — Pure Dart domain objects (no Flutter imports)</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user.dart                 — User entity (name, email, avatar, online)</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chat.dart                 — Chat entity (direct/group, last message)</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message.dart              — Message entity (content, type, reply, flags)</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group.dart                — Group member entity</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call_record.dart          — Call history record entity</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call_session.dart         — Active call session entity</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usecases/                     — Single-responsibility business operations (11 use cases)</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send_message_usecase.dart     — Send text/voice; block check (direct only)</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receive_message_usecase.dart  — Incoming message; sound + TTS + auto-reply</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edit_message_usecase.dart     — Edit within 10-minute window</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delete_message_usecase.dart   — Delete for me / for all (5 min)</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block_user_usecase.dart       — Block/unblock one user pair</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create_group_usecase.dart     — Validate name + members; create group</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create_chat_usecase.dart      — Open or create direct chat</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mute_chat_usecase.dart        — Mute/unmute per chat</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search_messages_usecase.dart  — Global message content search</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unread_counter_usecase.dart   — Mark chat read; update badges</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save_call_usecase.dart        — Record simulated call to history</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data/                             ═══ DATA LAYER ═══</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models/                       — Database mapping objects (toMap / fromMap)</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user_model.dart           — users table mapping</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chat_model.dart           — chats table mapping</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message_model.dart        — messages table mapping</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group_model.dart          — chat_members table mapping</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attachment_model.dart     — attachments table mapping</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status_model.dart         — statuses table mapping</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unread_counter_model.dart — unread_counts table mapping</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 (4 more models)         — blocked_user, muted_chat, theme, call_record</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dao/                          — Data Access Objects — CRUD per SQLite table (9 DAOs)</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user_dao.dart             — users: getAll, getById, update, search</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chat_dao.dart             — chats + chat_members: query(), getChatsForUser</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message_dao.dart          — messages: insert, getByChatId, search</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group_dao.dart            — createGroup, getMembers, unread init</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unread_dao.dart           — unread_counts: increment, reset, getTotal</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settings_dao.dart         — blocked_users, muted_chats, theme_settings</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status_dao.dart           — statuses: insert, getActive, deleteExpired</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attachment_dao.dart       — attachments: insert, getByMessageId</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call_dao.dart             — call_history: insert, getAll</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repositories/                 — Aggregate DAOs; map models → domain entities (8 repos)</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user_repository.dart      — UserDao → User entity</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chat_repository.dart      — ChatDao + UnreadDao → Chat list with badges</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message_repository.dart   — MessageDao + AttachmentDao → Message entity</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group_repository.dart     — GroupDao → group creation</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settings_repository.dart  — SettingsDao → block/mute/theme</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status_repository.dart    — StatusDao → status posts</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call_repository.dart      — CallDao → call history</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 attachment_repository.dart— AttachmentDao → file metadata</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database/                     — SQLite connection and unified store API</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app_database.dart         — Singleton; exposes InMemoryStore</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in_memory_store.dart      — sqflite on Android/iOS; JSON fallback on web</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services/                         — Platform services (NOT a rubric layer; supports UI/Business)</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persistence_service.dart      — JSON save/load fallback for web/desktop</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notification_sound_service.dart — Alert tone on incoming messages</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speech_service.dart           — Text-to-speech: "{Name} sent you a message"</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local_notification_service.dart — Android/iOS push notifications</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media_service.dart            — Voice record (record) and playback (just_audio)</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auto_reply_service.dart       — Contextual text/voice simulated replies</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file_storage.dart             — Cross-platform file read/write</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core/                             — Shared constants and utilities</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constants/db_constants.dart   — SQLite CREATE TABLE statements (11 tables)</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constants/app_routes.dart     — Named route strings</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constants/app_assets.dart     — Bundled mountain_landscape.png path</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theme/app_theme.dart          — WhatsApp-style green theme</w:t>
      </w:r>
    </w:p>
    <w:p>
      <w:pPr>
        <w:shd w:fill="F4F4F4"/>
        <w:spacing w:after="20" w:before="0"/>
        <w:ind w:left="360"/>
      </w:pPr>
      <w:r>
        <w:rPr>
          <w:rFonts w:ascii="Courier New" w:cs="Courier New" w:eastAsia="Courier New" w:hAnsi="Courier New"/>
          <w:b w:val="false"/>
          <w:bCs w:val="false"/>
          <w:i w:val="false"/>
          <w:iCs w:val="false"/>
          <w:color w:val="2B2B2B"/>
          <w:sz w:val="18"/>
          <w:szCs w:val="18"/>
        </w:rPr>
        <w:t xml:space="preserve">    └── utils/                        — Date formatting, validators, route args</w:t>
      </w:r>
    </w:p>
    <w:p>
      <w:pPr>
        <w:spacing w:after="120" w:before="0"/>
      </w:pPr>
      <w:r>
        <w:rPr>
          <w:rFonts w:ascii="Calibri" w:cs="Calibri" w:eastAsia="Calibri" w:hAnsi="Calibri"/>
          <w:b w:val="false"/>
          <w:bCs w:val="false"/>
          <w:i w:val="false"/>
          <w:iCs w:val="false"/>
          <w:color w:val="1A1A1A"/>
          <w:sz w:val="20"/>
          <w:szCs w:val="20"/>
        </w:rPr>
        <w:t xml:space="preserve">Figure 1. Simplified project folder structure. The three required layers — UI Layer (presentation/), Business Layer (domain/), and Data Layer (data/) — are physically separated. Screens and Cubits live only in presentation/; use cases and entities live only in domain/; DAOs, repositories, and models live only in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Layer transition</w:t>
            </w:r>
          </w:p>
        </w:tc>
        <w:tc>
          <w:tcPr>
            <w:tcW w:type="pct" w:w="28%"/>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Allowed call direction</w:t>
            </w:r>
          </w:p>
        </w:tc>
        <w:tc>
          <w:tcPr>
            <w:tcW w:type="pct" w:w="54%"/>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Example in OMAR Chat</w:t>
            </w:r>
          </w:p>
        </w:tc>
      </w:tr>
      <w:tr>
        <w:tc>
          <w:tcPr>
            <w:tcW w:type="pct" w:w="1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UI → Business</w:t>
            </w:r>
          </w:p>
        </w:tc>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Screen/Cubit calls Use Case</w:t>
            </w:r>
          </w:p>
        </w:tc>
        <w:tc>
          <w:tcPr>
            <w:tcW w:type="pct" w:w="54%"/>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ChatDetailCubit → SendMessageUseCase.execute()</w:t>
            </w:r>
          </w:p>
        </w:tc>
      </w:tr>
      <w:tr>
        <w:tc>
          <w:tcPr>
            <w:tcW w:type="pct" w:w="1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Business → Data</w:t>
            </w:r>
          </w:p>
        </w:tc>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Use Case calls Repository</w:t>
            </w:r>
          </w:p>
        </w:tc>
        <w:tc>
          <w:tcPr>
            <w:tcW w:type="pct" w:w="54%"/>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SendMessageUseCase → MessageRepository.send()</w:t>
            </w:r>
          </w:p>
        </w:tc>
      </w:tr>
      <w:tr>
        <w:tc>
          <w:tcPr>
            <w:tcW w:type="pct" w:w="1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Data → SQLite</w:t>
            </w:r>
          </w:p>
        </w:tc>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Repository calls DAO; DAO calls InMemoryStore</w:t>
            </w:r>
          </w:p>
        </w:tc>
        <w:tc>
          <w:tcPr>
            <w:tcW w:type="pct" w:w="54%"/>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MessageDao.insert() → store.insert("messages", …) → sqflite</w:t>
            </w:r>
          </w:p>
        </w:tc>
      </w:tr>
      <w:tr>
        <w:tc>
          <w:tcPr>
            <w:tcW w:type="pct" w:w="1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NOT allowed</w:t>
            </w:r>
          </w:p>
        </w:tc>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UI → DAO or UI → SQL directly</w:t>
            </w:r>
          </w:p>
        </w:tc>
        <w:tc>
          <w:tcPr>
            <w:tcW w:type="pct" w:w="54%"/>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No screen imports message_dao.dart</w:t>
            </w:r>
          </w:p>
        </w:tc>
      </w:tr>
    </w:tbl>
    <w:p>
      <w:pPr>
        <w:spacing w:after="100" w:before="160"/>
      </w:pPr>
      <w:r>
        <w:rPr>
          <w:rFonts w:ascii="Calibri" w:cs="Calibri" w:eastAsia="Calibri" w:hAnsi="Calibri"/>
          <w:b/>
          <w:bCs/>
          <w:i w:val="false"/>
          <w:iCs w:val="false"/>
          <w:color w:val="1F4E79"/>
          <w:sz w:val="24"/>
          <w:szCs w:val="24"/>
        </w:rPr>
        <w:t xml:space="preserve">5.3 Responsibilities of Each Layer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Layer</w:t>
            </w:r>
          </w:p>
        </w:tc>
        <w:tc>
          <w:tcPr>
            <w:tcW w:type="pct" w:w="44%"/>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Key responsibility</w:t>
            </w:r>
          </w:p>
        </w:tc>
        <w:tc>
          <w:tcPr>
            <w:tcW w:type="pct" w:w="34%"/>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Must NOT do</w:t>
            </w:r>
          </w:p>
        </w:tc>
      </w:tr>
      <w:tr>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UI Layer (presentation/)</w:t>
            </w:r>
          </w:p>
        </w:tc>
        <w:tc>
          <w:tcPr>
            <w:tcW w:type="pct" w:w="44%"/>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Render screens/widgets; Cubits call use cases; BlocBuilder rebuilds UI</w:t>
            </w:r>
          </w:p>
        </w:tc>
        <w:tc>
          <w:tcPr>
            <w:tcW w:type="pct" w:w="34%"/>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Import or call DAO, Repository, or SQL directly</w:t>
            </w:r>
          </w:p>
        </w:tc>
      </w:tr>
      <w:tr>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Business Layer (domain/)</w:t>
            </w:r>
          </w:p>
        </w:tc>
        <w:tc>
          <w:tcPr>
            <w:tcW w:type="pct" w:w="44%"/>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Validate rules (block, edit window, group name); orchestrate repositories</w:t>
            </w:r>
          </w:p>
        </w:tc>
        <w:tc>
          <w:tcPr>
            <w:tcW w:type="pct" w:w="34%"/>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Build widgets; write SQL; play sounds directly</w:t>
            </w:r>
          </w:p>
        </w:tc>
      </w:tr>
      <w:tr>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Data Layer (data/)</w:t>
            </w:r>
          </w:p>
        </w:tc>
        <w:tc>
          <w:tcPr>
            <w:tcW w:type="pct" w:w="44%"/>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DAO CRUD on SQLite tables; Repository maps Model → Entity</w:t>
            </w:r>
          </w:p>
        </w:tc>
        <w:tc>
          <w:tcPr>
            <w:tcW w:type="pct" w:w="34%"/>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UI layout; business validation; notification display</w:t>
            </w:r>
          </w:p>
        </w:tc>
      </w:tr>
      <w:tr>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Services (lib/services/)</w:t>
            </w:r>
          </w:p>
        </w:tc>
        <w:tc>
          <w:tcPr>
            <w:tcW w:type="pct" w:w="44%"/>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Platform APIs: sound, TTS, notifications, voice record, files</w:t>
            </w:r>
          </w:p>
        </w:tc>
        <w:tc>
          <w:tcPr>
            <w:tcW w:type="pct" w:w="34%"/>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Replace Business or Data layer responsibilities</w:t>
            </w:r>
          </w:p>
        </w:tc>
      </w:tr>
      <w:tr>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Core (lib/core/)</w:t>
            </w:r>
          </w:p>
        </w:tc>
        <w:tc>
          <w:tcPr>
            <w:tcW w:type="pct" w:w="44%"/>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Shared constants (db_constants, routes, theme colors)</w:t>
            </w:r>
          </w:p>
        </w:tc>
        <w:tc>
          <w:tcPr>
            <w:tcW w:type="pct" w:w="34%"/>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Store business logic or database queries</w:t>
            </w:r>
          </w:p>
        </w:tc>
      </w:tr>
    </w:tbl>
    <w:p>
      <w:r>
        <w:br w:type="page"/>
      </w:r>
    </w:p>
    <w:p>
      <w:pPr>
        <w:spacing w:after="140" w:before="200"/>
      </w:pPr>
      <w:r>
        <w:rPr>
          <w:rFonts w:ascii="Calibri" w:cs="Calibri" w:eastAsia="Calibri" w:hAnsi="Calibri"/>
          <w:b/>
          <w:bCs/>
          <w:i w:val="false"/>
          <w:iCs w:val="false"/>
          <w:color w:val="1F4E79"/>
          <w:sz w:val="28"/>
          <w:szCs w:val="28"/>
        </w:rPr>
        <w:t xml:space="preserve">6. Data Layer: SQLite, DAO, and Repository</w:t>
      </w:r>
    </w:p>
    <w:p>
      <w:pPr>
        <w:spacing w:after="100" w:before="160"/>
      </w:pPr>
      <w:r>
        <w:rPr>
          <w:rFonts w:ascii="Calibri" w:cs="Calibri" w:eastAsia="Calibri" w:hAnsi="Calibri"/>
          <w:b/>
          <w:bCs/>
          <w:i w:val="false"/>
          <w:iCs w:val="false"/>
          <w:color w:val="1F4E79"/>
          <w:sz w:val="24"/>
          <w:szCs w:val="24"/>
        </w:rPr>
        <w:t xml:space="preserve">6.1 SQLite Database Design (sqflite)</w:t>
      </w:r>
    </w:p>
    <w:p>
      <w:pPr>
        <w:spacing w:after="120" w:before="0"/>
      </w:pPr>
      <w:r>
        <w:rPr>
          <w:rFonts w:ascii="Calibri" w:cs="Calibri" w:eastAsia="Calibri" w:hAnsi="Calibri"/>
          <w:b w:val="false"/>
          <w:bCs w:val="false"/>
          <w:i w:val="false"/>
          <w:iCs w:val="false"/>
          <w:color w:val="1A1A1A"/>
          <w:sz w:val="20"/>
          <w:szCs w:val="20"/>
        </w:rPr>
        <w:t xml:space="preserve">OMAR Chat uses the sqflite package on Android/iOS. Database file: omar_chat.db. Table CREATE statements are defined in lib/core/constants/db_constants.dart and executed in InMemoryStore._initSqlite() on first launch. DAO classes perform INSERT, SELECT, UPDATE, and DELETE through a unified store API. On web, the same DAO/Repository code uses a JSON-backed fallback.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Table</w:t>
            </w:r>
          </w:p>
        </w:tc>
        <w:tc>
          <w:tcPr>
            <w:tcW w:type="pct" w:w="72%"/>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Purpose</w:t>
            </w:r>
          </w:p>
        </w:tc>
      </w:tr>
      <w:tr>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users</w:t>
            </w:r>
          </w:p>
        </w:tc>
        <w:tc>
          <w:tcPr>
            <w:tcW w:type="pct" w:w="7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Accounts, profile, online status</w:t>
            </w:r>
          </w:p>
        </w:tc>
      </w:tr>
      <w:tr>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chats</w:t>
            </w:r>
          </w:p>
        </w:tc>
        <w:tc>
          <w:tcPr>
            <w:tcW w:type="pct" w:w="7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Direct/group threads, last message</w:t>
            </w:r>
          </w:p>
        </w:tc>
      </w:tr>
      <w:tr>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chat_members</w:t>
            </w:r>
          </w:p>
        </w:tc>
        <w:tc>
          <w:tcPr>
            <w:tcW w:type="pct" w:w="7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User–chat membership</w:t>
            </w:r>
          </w:p>
        </w:tc>
      </w:tr>
      <w:tr>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messages</w:t>
            </w:r>
          </w:p>
        </w:tc>
        <w:tc>
          <w:tcPr>
            <w:tcW w:type="pct" w:w="7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Content, type, reply, edit/delete flags</w:t>
            </w:r>
          </w:p>
        </w:tc>
      </w:tr>
      <w:tr>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attachments</w:t>
            </w:r>
          </w:p>
        </w:tc>
        <w:tc>
          <w:tcPr>
            <w:tcW w:type="pct" w:w="7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Files linked to messages</w:t>
            </w:r>
          </w:p>
        </w:tc>
      </w:tr>
      <w:tr>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statuses</w:t>
            </w:r>
          </w:p>
        </w:tc>
        <w:tc>
          <w:tcPr>
            <w:tcW w:type="pct" w:w="7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24h status posts</w:t>
            </w:r>
          </w:p>
        </w:tc>
      </w:tr>
      <w:tr>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theme_settings</w:t>
            </w:r>
          </w:p>
        </w:tc>
        <w:tc>
          <w:tcPr>
            <w:tcW w:type="pct" w:w="7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Per-chat wallpaper</w:t>
            </w:r>
          </w:p>
        </w:tc>
      </w:tr>
      <w:tr>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blocked_users / muted_chats / unread_counts / call_history</w:t>
            </w:r>
          </w:p>
        </w:tc>
        <w:tc>
          <w:tcPr>
            <w:tcW w:type="pct" w:w="7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Settings and call records</w:t>
            </w:r>
          </w:p>
        </w:tc>
      </w:tr>
    </w:tbl>
    <w:p>
      <w:pPr>
        <w:spacing w:after="100" w:before="160"/>
      </w:pPr>
      <w:r>
        <w:rPr>
          <w:rFonts w:ascii="Calibri" w:cs="Calibri" w:eastAsia="Calibri" w:hAnsi="Calibri"/>
          <w:b/>
          <w:bCs/>
          <w:i w:val="false"/>
          <w:iCs w:val="false"/>
          <w:color w:val="1F4E79"/>
          <w:sz w:val="24"/>
          <w:szCs w:val="24"/>
        </w:rPr>
        <w:t xml:space="preserve">6.2 DAO Design</w:t>
      </w:r>
    </w:p>
    <w:p>
      <w:pPr>
        <w:spacing w:after="120" w:before="0"/>
      </w:pPr>
      <w:r>
        <w:rPr>
          <w:rFonts w:ascii="Calibri" w:cs="Calibri" w:eastAsia="Calibri" w:hAnsi="Calibri"/>
          <w:b w:val="false"/>
          <w:bCs w:val="false"/>
          <w:i w:val="false"/>
          <w:iCs w:val="false"/>
          <w:color w:val="1A1A1A"/>
          <w:sz w:val="20"/>
          <w:szCs w:val="20"/>
        </w:rPr>
        <w:t xml:space="preserve">Nine DAO classes encapsulate all SQL access. Each DAO calls InMemoryStore.insert(), query(), update(), updateWhere(), or deleteWhere() — never raw SQL from UI or use cases. ChatDao and UnreadDao use the unified query() API instead of direct list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8%"/>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DAO class</w:t>
            </w:r>
          </w:p>
        </w:tc>
        <w:tc>
          <w:tcPr>
            <w:tcW w:type="pct" w:w="22%"/>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Table(s)</w:t>
            </w:r>
          </w:p>
        </w:tc>
        <w:tc>
          <w:tcPr>
            <w:tcW w:type="pct" w:w="38%"/>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Key methods</w:t>
            </w:r>
          </w:p>
        </w:tc>
        <w:tc>
          <w:tcPr>
            <w:tcW w:type="pct" w:w="22%"/>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CRUD</w:t>
            </w:r>
          </w:p>
        </w:tc>
      </w:tr>
      <w:tr>
        <w:tc>
          <w:tcPr>
            <w:tcW w:type="pct" w:w="1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UserDao</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users</w:t>
            </w:r>
          </w:p>
        </w:tc>
        <w:tc>
          <w:tcPr>
            <w:tcW w:type="pct" w:w="3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getAll, getById, update, searchByName</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SELECT, UPDATE</w:t>
            </w:r>
          </w:p>
        </w:tc>
      </w:tr>
      <w:tr>
        <w:tc>
          <w:tcPr>
            <w:tcW w:type="pct" w:w="1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ChatDao</w:t>
            </w:r>
          </w:p>
        </w:tc>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chats, chat_members</w:t>
            </w:r>
          </w:p>
        </w:tc>
        <w:tc>
          <w:tcPr>
            <w:tcW w:type="pct" w:w="3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insert, getById, getChatsForUser, findDirectChat, updateLastMessage</w:t>
            </w:r>
          </w:p>
        </w:tc>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INSERT, SELECT, UPDATE</w:t>
            </w:r>
          </w:p>
        </w:tc>
      </w:tr>
      <w:tr>
        <w:tc>
          <w:tcPr>
            <w:tcW w:type="pct" w:w="1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MessageDao</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messages</w:t>
            </w:r>
          </w:p>
        </w:tc>
        <w:tc>
          <w:tcPr>
            <w:tcW w:type="pct" w:w="3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insert, getByChatId, getById, update, deleteWhere, searchContent</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INSERT, SELECT, UPDATE, DELETE</w:t>
            </w:r>
          </w:p>
        </w:tc>
      </w:tr>
      <w:tr>
        <w:tc>
          <w:tcPr>
            <w:tcW w:type="pct" w:w="1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GroupDao</w:t>
            </w:r>
          </w:p>
        </w:tc>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chats, chat_members, unread_counts</w:t>
            </w:r>
          </w:p>
        </w:tc>
        <w:tc>
          <w:tcPr>
            <w:tcW w:type="pct" w:w="3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createGroup, getMembers, addMember</w:t>
            </w:r>
          </w:p>
        </w:tc>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INSERT, SELECT</w:t>
            </w:r>
          </w:p>
        </w:tc>
      </w:tr>
      <w:tr>
        <w:tc>
          <w:tcPr>
            <w:tcW w:type="pct" w:w="1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AttachmentDao</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attachments</w:t>
            </w:r>
          </w:p>
        </w:tc>
        <w:tc>
          <w:tcPr>
            <w:tcW w:type="pct" w:w="3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insert, getByMessageId</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INSERT, SELECT</w:t>
            </w:r>
          </w:p>
        </w:tc>
      </w:tr>
      <w:tr>
        <w:tc>
          <w:tcPr>
            <w:tcW w:type="pct" w:w="1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StatusDao</w:t>
            </w:r>
          </w:p>
        </w:tc>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statuses</w:t>
            </w:r>
          </w:p>
        </w:tc>
        <w:tc>
          <w:tcPr>
            <w:tcW w:type="pct" w:w="3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insert, getActiveForUser, deleteExpired</w:t>
            </w:r>
          </w:p>
        </w:tc>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INSERT, SELECT, DELETE</w:t>
            </w:r>
          </w:p>
        </w:tc>
      </w:tr>
      <w:tr>
        <w:tc>
          <w:tcPr>
            <w:tcW w:type="pct" w:w="1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SettingsDao</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blocked_users, muted_chats, theme_settings</w:t>
            </w:r>
          </w:p>
        </w:tc>
        <w:tc>
          <w:tcPr>
            <w:tcW w:type="pct" w:w="3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blockUser, unblockUser, isMuted, getTheme</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INSERT, SELECT, DELETE</w:t>
            </w:r>
          </w:p>
        </w:tc>
      </w:tr>
      <w:tr>
        <w:tc>
          <w:tcPr>
            <w:tcW w:type="pct" w:w="1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UnreadDao</w:t>
            </w:r>
          </w:p>
        </w:tc>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unread_counts</w:t>
            </w:r>
          </w:p>
        </w:tc>
        <w:tc>
          <w:tcPr>
            <w:tcW w:type="pct" w:w="3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increment, reset, getCount, getTotalForUser</w:t>
            </w:r>
          </w:p>
        </w:tc>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INSERT, UPDATE, SELECT</w:t>
            </w:r>
          </w:p>
        </w:tc>
      </w:tr>
      <w:tr>
        <w:tc>
          <w:tcPr>
            <w:tcW w:type="pct" w:w="1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CallDao</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call_history</w:t>
            </w:r>
          </w:p>
        </w:tc>
        <w:tc>
          <w:tcPr>
            <w:tcW w:type="pct" w:w="3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insert, getAll, getByChatId</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INSERT, SELECT</w:t>
            </w:r>
          </w:p>
        </w:tc>
      </w:tr>
    </w:tbl>
    <w:p>
      <w:pPr>
        <w:spacing w:after="100" w:before="160"/>
      </w:pPr>
      <w:r>
        <w:rPr>
          <w:rFonts w:ascii="Calibri" w:cs="Calibri" w:eastAsia="Calibri" w:hAnsi="Calibri"/>
          <w:b/>
          <w:bCs/>
          <w:i w:val="false"/>
          <w:iCs w:val="false"/>
          <w:color w:val="1F4E79"/>
          <w:sz w:val="24"/>
          <w:szCs w:val="24"/>
        </w:rPr>
        <w:t xml:space="preserve">6.3 Repository Design</w:t>
      </w:r>
    </w:p>
    <w:p>
      <w:pPr>
        <w:spacing w:after="120" w:before="0"/>
      </w:pPr>
      <w:r>
        <w:rPr>
          <w:rFonts w:ascii="Calibri" w:cs="Calibri" w:eastAsia="Calibri" w:hAnsi="Calibri"/>
          <w:b w:val="false"/>
          <w:bCs w:val="false"/>
          <w:i w:val="false"/>
          <w:iCs w:val="false"/>
          <w:color w:val="1A1A1A"/>
          <w:sz w:val="20"/>
          <w:szCs w:val="20"/>
        </w:rPr>
        <w:t xml:space="preserve">Eight repository classes sit between use cases and DAOs. Each repository maps data models to domain entities and may combine multiple DAOs. Screens and Cubits call use cases only; use cases call repositories — never DAOs directly from the UI layer.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Repository</w:t>
            </w:r>
          </w:p>
        </w:tc>
        <w:tc>
          <w:tcPr>
            <w:tcW w:type="pct" w:w="28%"/>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DAO(s) used</w:t>
            </w:r>
          </w:p>
        </w:tc>
        <w:tc>
          <w:tcPr>
            <w:tcW w:type="pct" w:w="5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Domain purpose</w:t>
            </w:r>
          </w:p>
        </w:tc>
      </w:tr>
      <w:tr>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UserRepository</w:t>
            </w:r>
          </w:p>
        </w:tc>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UserDao</w:t>
            </w:r>
          </w:p>
        </w:tc>
        <w:tc>
          <w:tcPr>
            <w:tcW w:type="pct" w:w="5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User profiles, contact search</w:t>
            </w:r>
          </w:p>
        </w:tc>
      </w:tr>
      <w:tr>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ChatRepository</w:t>
            </w:r>
          </w:p>
        </w:tc>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ChatDao, GroupDao, UnreadDao, SettingsDao, UserDao</w:t>
            </w:r>
          </w:p>
        </w:tc>
        <w:tc>
          <w:tcPr>
            <w:tcW w:type="pct" w:w="5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 list, unread badges, last message</w:t>
            </w:r>
          </w:p>
        </w:tc>
      </w:tr>
      <w:tr>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MessageRepository</w:t>
            </w:r>
          </w:p>
        </w:tc>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MessageDao, AttachmentDao, UserDao</w:t>
            </w:r>
          </w:p>
        </w:tc>
        <w:tc>
          <w:tcPr>
            <w:tcW w:type="pct" w:w="5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Send/receive messages with reply preview and attachments</w:t>
            </w:r>
          </w:p>
        </w:tc>
      </w:tr>
      <w:tr>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GroupRepository</w:t>
            </w:r>
          </w:p>
        </w:tc>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GroupDao, ChatDao</w:t>
            </w:r>
          </w:p>
        </w:tc>
        <w:tc>
          <w:tcPr>
            <w:tcW w:type="pct" w:w="5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Create group, list members</w:t>
            </w:r>
          </w:p>
        </w:tc>
      </w:tr>
      <w:tr>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AttachmentRepository</w:t>
            </w:r>
          </w:p>
        </w:tc>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AttachmentDao</w:t>
            </w:r>
          </w:p>
        </w:tc>
        <w:tc>
          <w:tcPr>
            <w:tcW w:type="pct" w:w="5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File/image attachment metadata</w:t>
            </w:r>
          </w:p>
        </w:tc>
      </w:tr>
      <w:tr>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StatusRepository</w:t>
            </w:r>
          </w:p>
        </w:tc>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StatusDao, UserDao</w:t>
            </w:r>
          </w:p>
        </w:tc>
        <w:tc>
          <w:tcPr>
            <w:tcW w:type="pct" w:w="5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24h status posts with user info</w:t>
            </w:r>
          </w:p>
        </w:tc>
      </w:tr>
      <w:tr>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SettingsRepository</w:t>
            </w:r>
          </w:p>
        </w:tc>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SettingsDao</w:t>
            </w:r>
          </w:p>
        </w:tc>
        <w:tc>
          <w:tcPr>
            <w:tcW w:type="pct" w:w="5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Block/unblock, mute, per-chat themes</w:t>
            </w:r>
          </w:p>
        </w:tc>
      </w:tr>
      <w:tr>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CallRepository</w:t>
            </w:r>
          </w:p>
        </w:tc>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CallDao</w:t>
            </w:r>
          </w:p>
        </w:tc>
        <w:tc>
          <w:tcPr>
            <w:tcW w:type="pct" w:w="5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Simulated call history records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Model class</w:t>
            </w:r>
          </w:p>
        </w:tc>
        <w:tc>
          <w:tcPr>
            <w:tcW w:type="pct" w:w="22%"/>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SQLite table</w:t>
            </w:r>
          </w:p>
        </w:tc>
        <w:tc>
          <w:tcPr>
            <w:tcW w:type="pct" w:w="5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Entity mapped to</w:t>
            </w:r>
          </w:p>
        </w:tc>
      </w:tr>
      <w:tr>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UserModel</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users</w:t>
            </w:r>
          </w:p>
        </w:tc>
        <w:tc>
          <w:tcPr>
            <w:tcW w:type="pct" w:w="5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User</w:t>
            </w:r>
          </w:p>
        </w:tc>
      </w:tr>
      <w:tr>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ChatModel</w:t>
            </w:r>
          </w:p>
        </w:tc>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chats</w:t>
            </w:r>
          </w:p>
        </w:tc>
        <w:tc>
          <w:tcPr>
            <w:tcW w:type="pct" w:w="5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w:t>
            </w:r>
          </w:p>
        </w:tc>
      </w:tr>
      <w:tr>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MessageModel</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messages</w:t>
            </w:r>
          </w:p>
        </w:tc>
        <w:tc>
          <w:tcPr>
            <w:tcW w:type="pct" w:w="5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Message</w:t>
            </w:r>
          </w:p>
        </w:tc>
      </w:tr>
      <w:tr>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GroupModel / ChatMemberModel</w:t>
            </w:r>
          </w:p>
        </w:tc>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chat_members</w:t>
            </w:r>
          </w:p>
        </w:tc>
        <w:tc>
          <w:tcPr>
            <w:tcW w:type="pct" w:w="5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GroupMember</w:t>
            </w:r>
          </w:p>
        </w:tc>
      </w:tr>
      <w:tr>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AttachmentModel</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attachments</w:t>
            </w:r>
          </w:p>
        </w:tc>
        <w:tc>
          <w:tcPr>
            <w:tcW w:type="pct" w:w="5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Attachment</w:t>
            </w:r>
          </w:p>
        </w:tc>
      </w:tr>
      <w:tr>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StatusModel</w:t>
            </w:r>
          </w:p>
        </w:tc>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statuses</w:t>
            </w:r>
          </w:p>
        </w:tc>
        <w:tc>
          <w:tcPr>
            <w:tcW w:type="pct" w:w="5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Status</w:t>
            </w:r>
          </w:p>
        </w:tc>
      </w:tr>
      <w:tr>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BlockedUserModel / MutedChatModel / ThemeSettingModel</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blocked_users, muted_chats, theme_settings</w:t>
            </w:r>
          </w:p>
        </w:tc>
        <w:tc>
          <w:tcPr>
            <w:tcW w:type="pct" w:w="5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Block/Mute/Theme settings</w:t>
            </w:r>
          </w:p>
        </w:tc>
      </w:tr>
      <w:tr>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UnreadCounterModel</w:t>
            </w:r>
          </w:p>
        </w:tc>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unread_counts</w:t>
            </w:r>
          </w:p>
        </w:tc>
        <w:tc>
          <w:tcPr>
            <w:tcW w:type="pct" w:w="5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Unread count per chat</w:t>
            </w:r>
          </w:p>
        </w:tc>
      </w:tr>
      <w:tr>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CallRecordModel</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call_history</w:t>
            </w:r>
          </w:p>
        </w:tc>
        <w:tc>
          <w:tcPr>
            <w:tcW w:type="pct" w:w="5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CallRecord</w:t>
            </w:r>
          </w:p>
        </w:tc>
      </w:tr>
    </w:tbl>
    <w:p>
      <w:pPr>
        <w:spacing w:after="100" w:before="160"/>
      </w:pPr>
      <w:r>
        <w:rPr>
          <w:rFonts w:ascii="Calibri" w:cs="Calibri" w:eastAsia="Calibri" w:hAnsi="Calibri"/>
          <w:b/>
          <w:bCs/>
          <w:i w:val="false"/>
          <w:iCs w:val="false"/>
          <w:color w:val="1F4E79"/>
          <w:sz w:val="24"/>
          <w:szCs w:val="24"/>
        </w:rPr>
        <w:t xml:space="preserve">6.4 Data Flow Example — Incoming Message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Step</w:t>
            </w:r>
          </w:p>
        </w:tc>
        <w:tc>
          <w:tcPr>
            <w:tcW w:type="pct" w:w="32%"/>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Layer</w:t>
            </w:r>
          </w:p>
        </w:tc>
        <w:tc>
          <w:tcPr>
            <w:tcW w:type="pct" w:w="6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Action</w:t>
            </w:r>
          </w:p>
        </w:tc>
      </w:tr>
      <w:tr>
        <w:tc>
          <w:tcPr>
            <w:tcW w:type="pct" w:w="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w:t>
            </w:r>
          </w:p>
        </w:tc>
        <w:tc>
          <w:tcPr>
            <w:tcW w:type="pct" w:w="3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ReceiveMessageUseCase</w:t>
            </w:r>
          </w:p>
        </w:tc>
        <w:tc>
          <w:tcPr>
            <w:tcW w:type="pct" w:w="6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Insert message; increment unread</w:t>
            </w:r>
          </w:p>
        </w:tc>
      </w:tr>
      <w:tr>
        <w:tc>
          <w:tcPr>
            <w:tcW w:type="pct" w:w="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2</w:t>
            </w:r>
          </w:p>
        </w:tc>
        <w:tc>
          <w:tcPr>
            <w:tcW w:type="pct" w:w="3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NotificationSoundService</w:t>
            </w:r>
          </w:p>
        </w:tc>
        <w:tc>
          <w:tcPr>
            <w:tcW w:type="pct" w:w="6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Play alert tone</w:t>
            </w:r>
          </w:p>
        </w:tc>
      </w:tr>
      <w:tr>
        <w:tc>
          <w:tcPr>
            <w:tcW w:type="pct" w:w="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3</w:t>
            </w:r>
          </w:p>
        </w:tc>
        <w:tc>
          <w:tcPr>
            <w:tcW w:type="pct" w:w="3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LocalNotificationService</w:t>
            </w:r>
          </w:p>
        </w:tc>
        <w:tc>
          <w:tcPr>
            <w:tcW w:type="pct" w:w="6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Show push notification (mobile)</w:t>
            </w:r>
          </w:p>
        </w:tc>
      </w:tr>
      <w:tr>
        <w:tc>
          <w:tcPr>
            <w:tcW w:type="pct" w:w="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4</w:t>
            </w:r>
          </w:p>
        </w:tc>
        <w:tc>
          <w:tcPr>
            <w:tcW w:type="pct" w:w="3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SpeechService</w:t>
            </w:r>
          </w:p>
        </w:tc>
        <w:tc>
          <w:tcPr>
            <w:tcW w:type="pct" w:w="6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Speak "{Name} sent you a message"</w:t>
            </w:r>
          </w:p>
        </w:tc>
      </w:tr>
      <w:tr>
        <w:tc>
          <w:tcPr>
            <w:tcW w:type="pct" w:w="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5</w:t>
            </w:r>
          </w:p>
        </w:tc>
        <w:tc>
          <w:tcPr>
            <w:tcW w:type="pct" w:w="3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ChatDetailCubit</w:t>
            </w:r>
          </w:p>
        </w:tc>
        <w:tc>
          <w:tcPr>
            <w:tcW w:type="pct" w:w="6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Refresh UI message list</w:t>
            </w:r>
          </w:p>
        </w:tc>
      </w:tr>
    </w:tbl>
    <w:p>
      <w:pPr>
        <w:spacing w:after="100" w:before="160"/>
      </w:pPr>
      <w:r>
        <w:rPr>
          <w:rFonts w:ascii="Calibri" w:cs="Calibri" w:eastAsia="Calibri" w:hAnsi="Calibri"/>
          <w:b/>
          <w:bCs/>
          <w:i w:val="false"/>
          <w:iCs w:val="false"/>
          <w:color w:val="1F4E79"/>
          <w:sz w:val="24"/>
          <w:szCs w:val="24"/>
        </w:rPr>
        <w:t xml:space="preserve">6.5 Data Persistence Across App Restarts</w:t>
      </w:r>
    </w:p>
    <w:p>
      <w:pPr>
        <w:spacing w:after="120" w:before="0"/>
      </w:pPr>
      <w:r>
        <w:rPr>
          <w:rFonts w:ascii="Calibri" w:cs="Calibri" w:eastAsia="Calibri" w:hAnsi="Calibri"/>
          <w:b w:val="false"/>
          <w:bCs w:val="false"/>
          <w:i w:val="false"/>
          <w:iCs w:val="false"/>
          <w:color w:val="1A1A1A"/>
          <w:sz w:val="20"/>
          <w:szCs w:val="20"/>
        </w:rPr>
        <w:t xml:space="preserve">On Android/iOS, sqflite opens omar_chat.db and persists every INSERT/UPDATE/DELETE immediately through InMemoryStore dual-write (in-memory lists + SQLite). On web and desktop without sqflite, the same DAO/Repository API serializes to JSON via PersistenceService. OmarChatApp registers WidgetsBindingObserver to flush JSON on app pause. On first launch, seed data is inserted once. This preserves messages, blocks, mutes, statuses, profile avatar paths, unread counts, call history, and newly created groups across restarts.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Stored data</w:t>
            </w:r>
          </w:p>
        </w:tc>
        <w:tc>
          <w:tcPr>
            <w:tcW w:type="pct" w:w="6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Persistence mechanism</w:t>
            </w:r>
          </w:p>
        </w:tc>
      </w:tr>
      <w:tr>
        <w:tc>
          <w:tcPr>
            <w:tcW w:type="pct" w:w="4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Messages, chats, attachments</w:t>
            </w:r>
          </w:p>
        </w:tc>
        <w:tc>
          <w:tcPr>
            <w:tcW w:type="pct" w:w="6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SQLite (sqflite) on mobile; JSON file on web/desktop fallback</w:t>
            </w:r>
          </w:p>
        </w:tc>
      </w:tr>
      <w:tr>
        <w:tc>
          <w:tcPr>
            <w:tcW w:type="pct" w:w="4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Blocked users, muted chats, themes</w:t>
            </w:r>
          </w:p>
        </w:tc>
        <w:tc>
          <w:tcPr>
            <w:tcW w:type="pct" w:w="6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Same SQLite tables / JSON snapshot</w:t>
            </w:r>
          </w:p>
        </w:tc>
      </w:tr>
      <w:tr>
        <w:tc>
          <w:tcPr>
            <w:tcW w:type="pct" w:w="4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User profile &amp; avatar path</w:t>
            </w:r>
          </w:p>
        </w:tc>
        <w:tc>
          <w:tcPr>
            <w:tcW w:type="pct" w:w="6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users table / JSON snapshot</w:t>
            </w:r>
          </w:p>
        </w:tc>
      </w:tr>
      <w:tr>
        <w:tc>
          <w:tcPr>
            <w:tcW w:type="pct" w:w="4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Notification/sound/TTS toggles</w:t>
            </w:r>
          </w:p>
        </w:tc>
        <w:tc>
          <w:tcPr>
            <w:tcW w:type="pct" w:w="6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SharedPreferences keys</w:t>
            </w:r>
          </w:p>
        </w:tc>
      </w:tr>
      <w:tr>
        <w:tc>
          <w:tcPr>
            <w:tcW w:type="pct" w:w="4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Voice recording files</w:t>
            </w:r>
          </w:p>
        </w:tc>
        <w:tc>
          <w:tcPr>
            <w:tcW w:type="pct" w:w="6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App documents directory (paths stored in attachments table)</w:t>
            </w:r>
          </w:p>
        </w:tc>
      </w:tr>
    </w:tbl>
    <w:p>
      <w:pPr>
        <w:spacing w:after="140" w:before="200"/>
      </w:pPr>
      <w:r>
        <w:rPr>
          <w:rFonts w:ascii="Calibri" w:cs="Calibri" w:eastAsia="Calibri" w:hAnsi="Calibri"/>
          <w:b/>
          <w:bCs/>
          <w:i w:val="false"/>
          <w:iCs w:val="false"/>
          <w:color w:val="1F4E79"/>
          <w:sz w:val="28"/>
          <w:szCs w:val="28"/>
        </w:rPr>
        <w:t xml:space="preserve">7. Implementation Details</w:t>
      </w:r>
    </w:p>
    <w:p>
      <w:pPr>
        <w:spacing w:after="100" w:before="160"/>
      </w:pPr>
      <w:r>
        <w:rPr>
          <w:rFonts w:ascii="Calibri" w:cs="Calibri" w:eastAsia="Calibri" w:hAnsi="Calibri"/>
          <w:b/>
          <w:bCs/>
          <w:i w:val="false"/>
          <w:iCs w:val="false"/>
          <w:color w:val="1F4E79"/>
          <w:sz w:val="24"/>
          <w:szCs w:val="24"/>
        </w:rPr>
        <w:t xml:space="preserve">7.1 Flutter Widgets and Screens</w:t>
      </w:r>
    </w:p>
    <w:p>
      <w:pPr>
        <w:spacing w:after="120" w:before="0"/>
      </w:pPr>
      <w:r>
        <w:rPr>
          <w:rFonts w:ascii="Calibri" w:cs="Calibri" w:eastAsia="Calibri" w:hAnsi="Calibri"/>
          <w:b w:val="false"/>
          <w:bCs w:val="false"/>
          <w:i w:val="false"/>
          <w:iCs w:val="false"/>
          <w:color w:val="1A1A1A"/>
          <w:sz w:val="20"/>
          <w:szCs w:val="20"/>
        </w:rPr>
        <w:t xml:space="preserve">The app implements 11 screens and 19+ reusable widgets. ChatDetailScreen integrates ChatInputBar (text, emoji, attach, mic, draw), MentionPicker for groups, block/unblock menu, and blocked-state banner. ProfileScreen and StatusScreen support gallery images and the bundled mountain_landscape.png asset via AppAssets.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Screen</w:t>
            </w:r>
          </w:p>
        </w:tc>
        <w:tc>
          <w:tcPr>
            <w:tcW w:type="pct" w:w="22%"/>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State approach</w:t>
            </w:r>
          </w:p>
        </w:tc>
        <w:tc>
          <w:tcPr>
            <w:tcW w:type="pct" w:w="6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Primary features demonstrated</w:t>
            </w:r>
          </w:p>
        </w:tc>
      </w:tr>
      <w:tr>
        <w:tc>
          <w:tcPr>
            <w:tcW w:type="pct" w:w="1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Splash</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StatefulWidget</w:t>
            </w:r>
          </w:p>
        </w:tc>
        <w:tc>
          <w:tcPr>
            <w:tcW w:type="pct" w:w="6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Branding splash; auto-navigate to Chat List</w:t>
            </w:r>
          </w:p>
        </w:tc>
      </w:tr>
      <w:tr>
        <w:tc>
          <w:tcPr>
            <w:tcW w:type="pct" w:w="1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 List</w:t>
            </w:r>
          </w:p>
        </w:tc>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ChatListCubit + BlocBuilder</w:t>
            </w:r>
          </w:p>
        </w:tc>
        <w:tc>
          <w:tcPr>
            <w:tcW w:type="pct" w:w="6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Unread badges, block icon, New group FAB, navigation hub</w:t>
            </w:r>
          </w:p>
        </w:tc>
      </w:tr>
      <w:tr>
        <w:tc>
          <w:tcPr>
            <w:tcW w:type="pct" w:w="1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 Detail</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ChatDetailCubit + StatefulWidget</w:t>
            </w:r>
          </w:p>
        </w:tc>
        <w:tc>
          <w:tcPr>
            <w:tcW w:type="pct" w:w="6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Messaging, voice, @mentions, block/unblock, themes</w:t>
            </w:r>
          </w:p>
        </w:tc>
      </w:tr>
      <w:tr>
        <w:tc>
          <w:tcPr>
            <w:tcW w:type="pct" w:w="1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Create Group</w:t>
            </w:r>
          </w:p>
        </w:tc>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GroupCubit + StatefulWidget</w:t>
            </w:r>
          </w:p>
        </w:tc>
        <w:tc>
          <w:tcPr>
            <w:tcW w:type="pct" w:w="6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Name group, multi-select members, Create Group action</w:t>
            </w:r>
          </w:p>
        </w:tc>
      </w:tr>
      <w:tr>
        <w:tc>
          <w:tcPr>
            <w:tcW w:type="pct" w:w="1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Search</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SearchCubit + StatefulWidget</w:t>
            </w:r>
          </w:p>
        </w:tc>
        <w:tc>
          <w:tcPr>
            <w:tcW w:type="pct" w:w="6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Users tab and Messages tab global search</w:t>
            </w:r>
          </w:p>
        </w:tc>
      </w:tr>
      <w:tr>
        <w:tc>
          <w:tcPr>
            <w:tcW w:type="pct" w:w="1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Profile</w:t>
            </w:r>
          </w:p>
        </w:tc>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ProfileCubit + StatefulWidget</w:t>
            </w:r>
          </w:p>
        </w:tc>
        <w:tc>
          <w:tcPr>
            <w:tcW w:type="pct" w:w="6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Edit profile, gallery photo, default landscape avatar</w:t>
            </w:r>
          </w:p>
        </w:tc>
      </w:tr>
      <w:tr>
        <w:tc>
          <w:tcPr>
            <w:tcW w:type="pct" w:w="1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Settings</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SettingsCubit + StatefulWidget</w:t>
            </w:r>
          </w:p>
        </w:tc>
        <w:tc>
          <w:tcPr>
            <w:tcW w:type="pct" w:w="6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Notifications, sound alerts, TTS toggles</w:t>
            </w:r>
          </w:p>
        </w:tc>
      </w:tr>
      <w:tr>
        <w:tc>
          <w:tcPr>
            <w:tcW w:type="pct" w:w="1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User Detail</w:t>
            </w:r>
          </w:p>
        </w:tc>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StatefulWidget</w:t>
            </w:r>
          </w:p>
        </w:tc>
        <w:tc>
          <w:tcPr>
            <w:tcW w:type="pct" w:w="6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View contact, call, message, block/unblock</w:t>
            </w:r>
          </w:p>
        </w:tc>
      </w:tr>
      <w:tr>
        <w:tc>
          <w:tcPr>
            <w:tcW w:type="pct" w:w="1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Status</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StatefulWidget + StatusRepository</w:t>
            </w:r>
          </w:p>
        </w:tc>
        <w:tc>
          <w:tcPr>
            <w:tcW w:type="pct" w:w="6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Text/photo status, default landscape, 24h expiry</w:t>
            </w:r>
          </w:p>
        </w:tc>
      </w:tr>
      <w:tr>
        <w:tc>
          <w:tcPr>
            <w:tcW w:type="pct" w:w="1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Call</w:t>
            </w:r>
          </w:p>
        </w:tc>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StatefulWidget</w:t>
            </w:r>
          </w:p>
        </w:tc>
        <w:tc>
          <w:tcPr>
            <w:tcW w:type="pct" w:w="6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Simulated voice/video call UI with timer and controls</w:t>
            </w:r>
          </w:p>
        </w:tc>
      </w:tr>
      <w:tr>
        <w:tc>
          <w:tcPr>
            <w:tcW w:type="pct" w:w="1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Call History</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CallHistoryCubit + BlocBuilder</w:t>
            </w:r>
          </w:p>
        </w:tc>
        <w:tc>
          <w:tcPr>
            <w:tcW w:type="pct" w:w="6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Past voice/video calls with missed/outgoing flags</w:t>
            </w:r>
          </w:p>
        </w:tc>
      </w:tr>
    </w:tbl>
    <w:p>
      <w:pPr>
        <w:spacing w:after="100" w:before="160"/>
      </w:pPr>
      <w:r>
        <w:rPr>
          <w:rFonts w:ascii="Calibri" w:cs="Calibri" w:eastAsia="Calibri" w:hAnsi="Calibri"/>
          <w:b/>
          <w:bCs/>
          <w:i w:val="false"/>
          <w:iCs w:val="false"/>
          <w:color w:val="1F4E79"/>
          <w:sz w:val="24"/>
          <w:szCs w:val="24"/>
        </w:rPr>
        <w:t xml:space="preserve">7.2 Navigation and Routing</w:t>
      </w:r>
    </w:p>
    <w:p>
      <w:pPr>
        <w:spacing w:after="120" w:before="0"/>
      </w:pPr>
      <w:r>
        <w:rPr>
          <w:rFonts w:ascii="Calibri" w:cs="Calibri" w:eastAsia="Calibri" w:hAnsi="Calibri"/>
          <w:b w:val="false"/>
          <w:bCs w:val="false"/>
          <w:i w:val="false"/>
          <w:iCs w:val="false"/>
          <w:color w:val="1A1A1A"/>
          <w:sz w:val="20"/>
          <w:szCs w:val="20"/>
        </w:rPr>
        <w:t xml:space="preserve">Named routes in app.dart with RouteSettings arguments. MultiBlocProvider at app root supplies Cubits to all screens.</w:t>
      </w:r>
    </w:p>
    <w:p>
      <w:pPr>
        <w:spacing w:after="100" w:before="160"/>
      </w:pPr>
      <w:r>
        <w:rPr>
          <w:rFonts w:ascii="Calibri" w:cs="Calibri" w:eastAsia="Calibri" w:hAnsi="Calibri"/>
          <w:b/>
          <w:bCs/>
          <w:i w:val="false"/>
          <w:iCs w:val="false"/>
          <w:color w:val="1F4E79"/>
          <w:sz w:val="24"/>
          <w:szCs w:val="24"/>
        </w:rPr>
        <w:t xml:space="preserve">7.3 State Management</w:t>
      </w:r>
    </w:p>
    <w:p>
      <w:pPr>
        <w:spacing w:after="120" w:before="0"/>
      </w:pPr>
      <w:r>
        <w:rPr>
          <w:rFonts w:ascii="Calibri" w:cs="Calibri" w:eastAsia="Calibri" w:hAnsi="Calibri"/>
          <w:b w:val="false"/>
          <w:bCs w:val="false"/>
          <w:i w:val="false"/>
          <w:iCs w:val="false"/>
          <w:color w:val="1A1A1A"/>
          <w:sz w:val="20"/>
          <w:szCs w:val="20"/>
        </w:rPr>
        <w:t xml:space="preserve">Shared application state uses flutter_bloc Cubits at lib/presentation/state/. Local UI state (text fields, tabs, recording timer, call duration) stays in StatefulWidget screens. Cubits call domain use cases; use cases call repositories. UI rebuilds via BlocBuilder / context.read after each emit.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Cubit</w:t>
            </w:r>
          </w:p>
        </w:tc>
        <w:tc>
          <w:tcPr>
            <w:tcW w:type="pct" w:w="22%"/>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Screen(s)</w:t>
            </w:r>
          </w:p>
        </w:tc>
        <w:tc>
          <w:tcPr>
            <w:tcW w:type="pct" w:w="56%"/>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Use case(s) called</w:t>
            </w:r>
          </w:p>
        </w:tc>
      </w:tr>
      <w:tr>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ChatListCubit</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 List</w:t>
            </w:r>
          </w:p>
        </w:tc>
        <w:tc>
          <w:tcPr>
            <w:tcW w:type="pct" w:w="56%"/>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LoadChats, block refresh</w:t>
            </w:r>
          </w:p>
        </w:tc>
      </w:tr>
      <w:tr>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ChatDetailCubit</w:t>
            </w:r>
          </w:p>
        </w:tc>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 Detail</w:t>
            </w:r>
          </w:p>
        </w:tc>
        <w:tc>
          <w:tcPr>
            <w:tcW w:type="pct" w:w="56%"/>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SendMessage, ReceiveMessage, EditMessage, DeleteMessage</w:t>
            </w:r>
          </w:p>
        </w:tc>
      </w:tr>
      <w:tr>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GroupCubit</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Create Group</w:t>
            </w:r>
          </w:p>
        </w:tc>
        <w:tc>
          <w:tcPr>
            <w:tcW w:type="pct" w:w="56%"/>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CreateGroupUseCase</w:t>
            </w:r>
          </w:p>
        </w:tc>
      </w:tr>
      <w:tr>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SearchCubit</w:t>
            </w:r>
          </w:p>
        </w:tc>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Search</w:t>
            </w:r>
          </w:p>
        </w:tc>
        <w:tc>
          <w:tcPr>
            <w:tcW w:type="pct" w:w="56%"/>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SearchUsers, SearchMessages</w:t>
            </w:r>
          </w:p>
        </w:tc>
      </w:tr>
      <w:tr>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ProfileCubit</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Profile</w:t>
            </w:r>
          </w:p>
        </w:tc>
        <w:tc>
          <w:tcPr>
            <w:tcW w:type="pct" w:w="56%"/>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UpdateProfile</w:t>
            </w:r>
          </w:p>
        </w:tc>
      </w:tr>
      <w:tr>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SettingsCubit</w:t>
            </w:r>
          </w:p>
        </w:tc>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Settings</w:t>
            </w:r>
          </w:p>
        </w:tc>
        <w:tc>
          <w:tcPr>
            <w:tcW w:type="pct" w:w="56%"/>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UpdateSettings</w:t>
            </w:r>
          </w:p>
        </w:tc>
      </w:tr>
      <w:tr>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CallHistoryCubit</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Call History</w:t>
            </w:r>
          </w:p>
        </w:tc>
        <w:tc>
          <w:tcPr>
            <w:tcW w:type="pct" w:w="56%"/>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LoadCallHistory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StatefulWidget screen</w:t>
            </w:r>
          </w:p>
        </w:tc>
        <w:tc>
          <w:tcPr>
            <w:tcW w:type="pct" w:w="7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Local state managed</w:t>
            </w:r>
          </w:p>
        </w:tc>
      </w:tr>
      <w:tr>
        <w:tc>
          <w:tcPr>
            <w:tcW w:type="pct" w:w="3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SplashScreen</w:t>
            </w:r>
          </w:p>
        </w:tc>
        <w:tc>
          <w:tcPr>
            <w:tcW w:type="pct" w:w="7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Animation timer, navigation delay</w:t>
            </w:r>
          </w:p>
        </w:tc>
      </w:tr>
      <w:tr>
        <w:tc>
          <w:tcPr>
            <w:tcW w:type="pct" w:w="3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ChatDetailScreen</w:t>
            </w:r>
          </w:p>
        </w:tc>
        <w:tc>
          <w:tcPr>
            <w:tcW w:type="pct" w:w="7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Input focus, emoji panel, mention picker visibility</w:t>
            </w:r>
          </w:p>
        </w:tc>
      </w:tr>
      <w:tr>
        <w:tc>
          <w:tcPr>
            <w:tcW w:type="pct" w:w="3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CreateGroupScreen</w:t>
            </w:r>
          </w:p>
        </w:tc>
        <w:tc>
          <w:tcPr>
            <w:tcW w:type="pct" w:w="7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Group name field, member checkbox selection</w:t>
            </w:r>
          </w:p>
        </w:tc>
      </w:tr>
      <w:tr>
        <w:tc>
          <w:tcPr>
            <w:tcW w:type="pct" w:w="3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SearchScreen</w:t>
            </w:r>
          </w:p>
        </w:tc>
        <w:tc>
          <w:tcPr>
            <w:tcW w:type="pct" w:w="7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Tab controller (Users / Messages)</w:t>
            </w:r>
          </w:p>
        </w:tc>
      </w:tr>
      <w:tr>
        <w:tc>
          <w:tcPr>
            <w:tcW w:type="pct" w:w="3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CallScreen</w:t>
            </w:r>
          </w:p>
        </w:tc>
        <w:tc>
          <w:tcPr>
            <w:tcW w:type="pct" w:w="7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Call timer, mute/end button state</w:t>
            </w:r>
          </w:p>
        </w:tc>
      </w:tr>
      <w:tr>
        <w:tc>
          <w:tcPr>
            <w:tcW w:type="pct" w:w="3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StatusScreen</w:t>
            </w:r>
          </w:p>
        </w:tc>
        <w:tc>
          <w:tcPr>
            <w:tcW w:type="pct" w:w="7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Gallery picker, caption field</w:t>
            </w:r>
          </w:p>
        </w:tc>
      </w:tr>
    </w:tbl>
    <w:p>
      <w:pPr>
        <w:spacing w:after="100" w:before="160"/>
      </w:pPr>
      <w:r>
        <w:rPr>
          <w:rFonts w:ascii="Calibri" w:cs="Calibri" w:eastAsia="Calibri" w:hAnsi="Calibri"/>
          <w:b/>
          <w:bCs/>
          <w:i w:val="false"/>
          <w:iCs w:val="false"/>
          <w:color w:val="1F4E79"/>
          <w:sz w:val="24"/>
          <w:szCs w:val="24"/>
        </w:rPr>
        <w:t xml:space="preserve">7.4 Validation, Error Handling, and User Feedback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Situation</w:t>
            </w:r>
          </w:p>
        </w:tc>
        <w:tc>
          <w:tcPr>
            <w:tcW w:type="pct" w:w="35%"/>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Handling</w:t>
            </w:r>
          </w:p>
        </w:tc>
        <w:tc>
          <w:tcPr>
            <w:tcW w:type="pct" w:w="4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User feedback</w:t>
            </w:r>
          </w:p>
        </w:tc>
      </w:tr>
      <w:tr>
        <w:tc>
          <w:tcPr>
            <w:tcW w:type="pct" w:w="2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Empty message</w:t>
            </w:r>
          </w:p>
        </w:tc>
        <w:tc>
          <w:tcPr>
            <w:tcW w:type="pct" w:w="3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Ignored in sendText</w:t>
            </w:r>
          </w:p>
        </w:tc>
        <w:tc>
          <w:tcPr>
            <w:tcW w:type="pct" w:w="4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No action</w:t>
            </w:r>
          </w:p>
        </w:tc>
      </w:tr>
      <w:tr>
        <w:tc>
          <w:tcPr>
            <w:tcW w:type="pct" w:w="2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Blocked user (direct)</w:t>
            </w:r>
          </w:p>
        </w:tc>
        <w:tc>
          <w:tcPr>
            <w:tcW w:type="pct" w:w="3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SendMessageUseCase throws</w:t>
            </w:r>
          </w:p>
        </w:tc>
        <w:tc>
          <w:tcPr>
            <w:tcW w:type="pct" w:w="4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Error snackbar; input disabled</w:t>
            </w:r>
          </w:p>
        </w:tc>
      </w:tr>
      <w:tr>
        <w:tc>
          <w:tcPr>
            <w:tcW w:type="pct" w:w="2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Unblock user</w:t>
            </w:r>
          </w:p>
        </w:tc>
        <w:tc>
          <w:tcPr>
            <w:tcW w:type="pct" w:w="3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SettingsDao removes block row</w:t>
            </w:r>
          </w:p>
        </w:tc>
        <w:tc>
          <w:tcPr>
            <w:tcW w:type="pct" w:w="4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Banner removed; messaging enabled</w:t>
            </w:r>
          </w:p>
        </w:tc>
      </w:tr>
      <w:tr>
        <w:tc>
          <w:tcPr>
            <w:tcW w:type="pct" w:w="2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Voice permission denied</w:t>
            </w:r>
          </w:p>
        </w:tc>
        <w:tc>
          <w:tcPr>
            <w:tcW w:type="pct" w:w="3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startRecording returns false</w:t>
            </w:r>
          </w:p>
        </w:tc>
        <w:tc>
          <w:tcPr>
            <w:tcW w:type="pct" w:w="4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Mic button inactive</w:t>
            </w:r>
          </w:p>
        </w:tc>
      </w:tr>
      <w:tr>
        <w:tc>
          <w:tcPr>
            <w:tcW w:type="pct" w:w="2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Create group missing name/members</w:t>
            </w:r>
          </w:p>
        </w:tc>
        <w:tc>
          <w:tcPr>
            <w:tcW w:type="pct" w:w="3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CreateGroupUseCase / GroupCubit validation</w:t>
            </w:r>
          </w:p>
        </w:tc>
        <w:tc>
          <w:tcPr>
            <w:tcW w:type="pct" w:w="4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Helper text + disabled Create button</w:t>
            </w:r>
          </w:p>
        </w:tc>
      </w:tr>
      <w:tr>
        <w:tc>
          <w:tcPr>
            <w:tcW w:type="pct" w:w="2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Muted chat</w:t>
            </w:r>
          </w:p>
        </w:tc>
        <w:tc>
          <w:tcPr>
            <w:tcW w:type="pct" w:w="3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Skip notifications</w:t>
            </w:r>
          </w:p>
        </w:tc>
        <w:tc>
          <w:tcPr>
            <w:tcW w:type="pct" w:w="4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Mute icon on chat tile</w:t>
            </w:r>
          </w:p>
        </w:tc>
      </w:tr>
    </w:tbl>
    <w:p>
      <w:pPr>
        <w:spacing w:after="100" w:before="160"/>
      </w:pPr>
      <w:r>
        <w:rPr>
          <w:rFonts w:ascii="Calibri" w:cs="Calibri" w:eastAsia="Calibri" w:hAnsi="Calibri"/>
          <w:b/>
          <w:bCs/>
          <w:i w:val="false"/>
          <w:iCs w:val="false"/>
          <w:color w:val="1F4E79"/>
          <w:sz w:val="24"/>
          <w:szCs w:val="24"/>
        </w:rPr>
        <w:t xml:space="preserve">7.5 Important Code Files (no source code in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File</w:t>
            </w:r>
          </w:p>
        </w:tc>
        <w:tc>
          <w:tcPr>
            <w:tcW w:type="pct" w:w="55%"/>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Purpose</w:t>
            </w:r>
          </w:p>
        </w:tc>
      </w:tr>
      <w:tr>
        <w:tc>
          <w:tcPr>
            <w:tcW w:type="pct" w:w="4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persistence_service.dart</w:t>
            </w:r>
          </w:p>
        </w:tc>
        <w:tc>
          <w:tcPr>
            <w:tcW w:type="pct" w:w="5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JSON save/load fallback for web and desktop</w:t>
            </w:r>
          </w:p>
        </w:tc>
      </w:tr>
      <w:tr>
        <w:tc>
          <w:tcPr>
            <w:tcW w:type="pct" w:w="4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in_memory_store.dart</w:t>
            </w:r>
          </w:p>
        </w:tc>
        <w:tc>
          <w:tcPr>
            <w:tcW w:type="pct" w:w="5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Unified store: sqflite on mobile, JSON fallback; dual-write on CRUD</w:t>
            </w:r>
          </w:p>
        </w:tc>
      </w:tr>
      <w:tr>
        <w:tc>
          <w:tcPr>
            <w:tcW w:type="pct" w:w="4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app_assets.dart</w:t>
            </w:r>
          </w:p>
        </w:tc>
        <w:tc>
          <w:tcPr>
            <w:tcW w:type="pct" w:w="5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Bundled mountain_landscape.png path for profile/status</w:t>
            </w:r>
          </w:p>
        </w:tc>
      </w:tr>
      <w:tr>
        <w:tc>
          <w:tcPr>
            <w:tcW w:type="pct" w:w="4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block_user_usecase.dart</w:t>
            </w:r>
          </w:p>
        </w:tc>
        <w:tc>
          <w:tcPr>
            <w:tcW w:type="pct" w:w="5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Block/unblock single user pair</w:t>
            </w:r>
          </w:p>
        </w:tc>
      </w:tr>
      <w:tr>
        <w:tc>
          <w:tcPr>
            <w:tcW w:type="pct" w:w="4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settings_dao.dart</w:t>
            </w:r>
          </w:p>
        </w:tc>
        <w:tc>
          <w:tcPr>
            <w:tcW w:type="pct" w:w="5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hasBlocked(), isBlocked(), duplicate block prevention</w:t>
            </w:r>
          </w:p>
        </w:tc>
      </w:tr>
      <w:tr>
        <w:tc>
          <w:tcPr>
            <w:tcW w:type="pct" w:w="4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receive_message_usecase.dart</w:t>
            </w:r>
          </w:p>
        </w:tc>
        <w:tc>
          <w:tcPr>
            <w:tcW w:type="pct" w:w="5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Incoming alerts; voice/text simulated replies</w:t>
            </w:r>
          </w:p>
        </w:tc>
      </w:tr>
      <w:tr>
        <w:tc>
          <w:tcPr>
            <w:tcW w:type="pct" w:w="4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send_message_usecase.dart</w:t>
            </w:r>
          </w:p>
        </w:tc>
        <w:tc>
          <w:tcPr>
            <w:tcW w:type="pct" w:w="5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Send with block check (direct chats only)</w:t>
            </w:r>
          </w:p>
        </w:tc>
      </w:tr>
      <w:tr>
        <w:tc>
          <w:tcPr>
            <w:tcW w:type="pct" w:w="4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auto_reply_service.dart</w:t>
            </w:r>
          </w:p>
        </w:tc>
        <w:tc>
          <w:tcPr>
            <w:tcW w:type="pct" w:w="5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generateVoiceReply() for contextual voice captions</w:t>
            </w:r>
          </w:p>
        </w:tc>
      </w:tr>
      <w:tr>
        <w:tc>
          <w:tcPr>
            <w:tcW w:type="pct" w:w="4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media_service.dart</w:t>
            </w:r>
          </w:p>
        </w:tc>
        <w:tc>
          <w:tcPr>
            <w:tcW w:type="pct" w:w="5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Voice recording (record) and playback (just_audio)</w:t>
            </w:r>
          </w:p>
        </w:tc>
      </w:tr>
      <w:tr>
        <w:tc>
          <w:tcPr>
            <w:tcW w:type="pct" w:w="4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notification_sound_service.dart</w:t>
            </w:r>
          </w:p>
        </w:tc>
        <w:tc>
          <w:tcPr>
            <w:tcW w:type="pct" w:w="5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Plays message_notification.wav</w:t>
            </w:r>
          </w:p>
        </w:tc>
      </w:tr>
      <w:tr>
        <w:tc>
          <w:tcPr>
            <w:tcW w:type="pct" w:w="4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create_group_usecase.dart</w:t>
            </w:r>
          </w:p>
        </w:tc>
        <w:tc>
          <w:tcPr>
            <w:tcW w:type="pct" w:w="5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Validates group name and member list (OMAR + ≥1 contact)</w:t>
            </w:r>
          </w:p>
        </w:tc>
      </w:tr>
      <w:tr>
        <w:tc>
          <w:tcPr>
            <w:tcW w:type="pct" w:w="4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group_dao.dart</w:t>
            </w:r>
          </w:p>
        </w:tc>
        <w:tc>
          <w:tcPr>
            <w:tcW w:type="pct" w:w="5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Inserts group chat, chat_members, and unread_counts rows</w:t>
            </w:r>
          </w:p>
        </w:tc>
      </w:tr>
      <w:tr>
        <w:tc>
          <w:tcPr>
            <w:tcW w:type="pct" w:w="4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create_group_screen.dart</w:t>
            </w:r>
          </w:p>
        </w:tc>
        <w:tc>
          <w:tcPr>
            <w:tcW w:type="pct" w:w="5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UI: name field, member checkboxes, Create action</w:t>
            </w:r>
          </w:p>
        </w:tc>
      </w:tr>
    </w:tbl>
    <w:p>
      <w:pPr>
        <w:spacing w:after="100" w:before="160"/>
      </w:pPr>
      <w:r>
        <w:rPr>
          <w:rFonts w:ascii="Calibri" w:cs="Calibri" w:eastAsia="Calibri" w:hAnsi="Calibri"/>
          <w:b/>
          <w:bCs/>
          <w:i w:val="false"/>
          <w:iCs w:val="false"/>
          <w:color w:val="1F4E79"/>
          <w:sz w:val="24"/>
          <w:szCs w:val="24"/>
        </w:rPr>
        <w:t xml:space="preserve">7.6 Voice Message Implementation</w:t>
      </w:r>
    </w:p>
    <w:p>
      <w:pPr>
        <w:spacing w:after="120" w:before="0"/>
      </w:pPr>
      <w:r>
        <w:rPr>
          <w:rFonts w:ascii="Calibri" w:cs="Calibri" w:eastAsia="Calibri" w:hAnsi="Calibri"/>
          <w:b w:val="false"/>
          <w:bCs w:val="false"/>
          <w:i w:val="false"/>
          <w:iCs w:val="false"/>
          <w:color w:val="1A1A1A"/>
          <w:sz w:val="20"/>
          <w:szCs w:val="20"/>
        </w:rPr>
        <w:t xml:space="preserve">Voice messages use the record package (AAC .m4a) saved to the app documents folder. Attachments link file paths in the attachments table. VoiceMessageWidget plays audio via just_audio. After OMAR sends a voice message, ReceiveMessageUseCase simulates a contextual voice reply.</w:t>
      </w:r>
    </w:p>
    <w:p>
      <w:pPr>
        <w:spacing w:after="20" w:before="0"/>
        <w:jc w:val="center"/>
      </w:pPr>
      <w:r>
        <w:drawing>
          <wp:inline distT="0" distB="0" distL="0" distR="0">
            <wp:extent cx="952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52500" cy="1666875"/>
                    </a:xfrm>
                    <a:prstGeom prst="rect">
                      <a:avLst/>
                    </a:prstGeom>
                  </pic:spPr>
                </pic:pic>
              </a:graphicData>
            </a:graphic>
          </wp:inline>
        </w:drawing>
      </w:r>
    </w:p>
    <w:p>
      <w:pPr>
        <w:spacing w:after="60" w:before="0"/>
        <w:jc w:val="center"/>
      </w:pPr>
      <w:r>
        <w:rPr>
          <w:rFonts w:ascii="Calibri" w:cs="Calibri" w:eastAsia="Calibri" w:hAnsi="Calibri"/>
          <w:b w:val="false"/>
          <w:bCs w:val="false"/>
          <w:i/>
          <w:iCs/>
          <w:color w:val="555555"/>
          <w:sz w:val="16"/>
          <w:szCs w:val="16"/>
        </w:rPr>
        <w:t xml:space="preserve">Voice messages in direct chat</w:t>
      </w:r>
    </w:p>
    <w:p>
      <w:pPr>
        <w:spacing w:after="20" w:before="0"/>
        <w:jc w:val="center"/>
      </w:pPr>
      <w:r>
        <w:drawing>
          <wp:inline distT="0" distB="0" distL="0" distR="0">
            <wp:extent cx="952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52500" cy="1666875"/>
                    </a:xfrm>
                    <a:prstGeom prst="rect">
                      <a:avLst/>
                    </a:prstGeom>
                  </pic:spPr>
                </pic:pic>
              </a:graphicData>
            </a:graphic>
          </wp:inline>
        </w:drawing>
      </w:r>
    </w:p>
    <w:p>
      <w:pPr>
        <w:spacing w:after="60" w:before="0"/>
        <w:jc w:val="center"/>
      </w:pPr>
      <w:r>
        <w:rPr>
          <w:rFonts w:ascii="Calibri" w:cs="Calibri" w:eastAsia="Calibri" w:hAnsi="Calibri"/>
          <w:b w:val="false"/>
          <w:bCs w:val="false"/>
          <w:i/>
          <w:iCs/>
          <w:color w:val="555555"/>
          <w:sz w:val="16"/>
          <w:szCs w:val="16"/>
        </w:rPr>
        <w:t xml:space="preserve">Contextual text reply after send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Step</w:t>
            </w:r>
          </w:p>
        </w:tc>
        <w:tc>
          <w:tcPr>
            <w:tcW w:type="pct" w:w="28%"/>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Component</w:t>
            </w:r>
          </w:p>
        </w:tc>
        <w:tc>
          <w:tcPr>
            <w:tcW w:type="pct" w:w="64%"/>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Action</w:t>
            </w:r>
          </w:p>
        </w:tc>
      </w:tr>
      <w:tr>
        <w:tc>
          <w:tcPr>
            <w:tcW w:type="pct" w:w="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w:t>
            </w:r>
          </w:p>
        </w:tc>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ChatInputBar</w:t>
            </w:r>
          </w:p>
        </w:tc>
        <w:tc>
          <w:tcPr>
            <w:tcW w:type="pct" w:w="64%"/>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User taps mic to start/stop recording</w:t>
            </w:r>
          </w:p>
        </w:tc>
      </w:tr>
      <w:tr>
        <w:tc>
          <w:tcPr>
            <w:tcW w:type="pct" w:w="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2</w:t>
            </w:r>
          </w:p>
        </w:tc>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MediaService</w:t>
            </w:r>
          </w:p>
        </w:tc>
        <w:tc>
          <w:tcPr>
            <w:tcW w:type="pct" w:w="64%"/>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Saves .m4a to app documents directory</w:t>
            </w:r>
          </w:p>
        </w:tc>
      </w:tr>
      <w:tr>
        <w:tc>
          <w:tcPr>
            <w:tcW w:type="pct" w:w="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3</w:t>
            </w:r>
          </w:p>
        </w:tc>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SendMessageUseCase</w:t>
            </w:r>
          </w:p>
        </w:tc>
        <w:tc>
          <w:tcPr>
            <w:tcW w:type="pct" w:w="64%"/>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Inserts message type voice + attachment row</w:t>
            </w:r>
          </w:p>
        </w:tc>
      </w:tr>
      <w:tr>
        <w:tc>
          <w:tcPr>
            <w:tcW w:type="pct" w:w="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4</w:t>
            </w:r>
          </w:p>
        </w:tc>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ReceiveMessageUseCase</w:t>
            </w:r>
          </w:p>
        </w:tc>
        <w:tc>
          <w:tcPr>
            <w:tcW w:type="pct" w:w="64%"/>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Simulates peer voice reply with caption</w:t>
            </w:r>
          </w:p>
        </w:tc>
      </w:tr>
      <w:tr>
        <w:tc>
          <w:tcPr>
            <w:tcW w:type="pct" w:w="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5</w:t>
            </w:r>
          </w:p>
        </w:tc>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VoiceMessageWidget</w:t>
            </w:r>
          </w:p>
        </w:tc>
        <w:tc>
          <w:tcPr>
            <w:tcW w:type="pct" w:w="64%"/>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Play/stop toggle for sender and receiver</w:t>
            </w:r>
          </w:p>
        </w:tc>
      </w:tr>
    </w:tbl>
    <w:p>
      <w:pPr>
        <w:spacing w:after="100" w:before="160"/>
      </w:pPr>
      <w:r>
        <w:rPr>
          <w:rFonts w:ascii="Calibri" w:cs="Calibri" w:eastAsia="Calibri" w:hAnsi="Calibri"/>
          <w:b/>
          <w:bCs/>
          <w:i w:val="false"/>
          <w:iCs w:val="false"/>
          <w:color w:val="1F4E79"/>
          <w:sz w:val="24"/>
          <w:szCs w:val="24"/>
        </w:rPr>
        <w:t xml:space="preserve">7.7 Block and Unblock Implementation</w:t>
      </w:r>
    </w:p>
    <w:p>
      <w:pPr>
        <w:spacing w:after="120" w:before="0"/>
      </w:pPr>
      <w:r>
        <w:rPr>
          <w:rFonts w:ascii="Calibri" w:cs="Calibri" w:eastAsia="Calibri" w:hAnsi="Calibri"/>
          <w:b w:val="false"/>
          <w:bCs w:val="false"/>
          <w:i w:val="false"/>
          <w:iCs w:val="false"/>
          <w:color w:val="1A1A1A"/>
          <w:sz w:val="20"/>
          <w:szCs w:val="20"/>
        </w:rPr>
        <w:t xml:space="preserve">Blocking stores a directed pair in blocked_users. Block check applies to direct chats only. Unblock removes the row and restores messaging.</w:t>
      </w:r>
    </w:p>
    <w:p>
      <w:pPr>
        <w:spacing w:after="20" w:before="0"/>
        <w:jc w:val="center"/>
      </w:pPr>
      <w:r>
        <w:drawing>
          <wp:inline distT="0" distB="0" distL="0" distR="0">
            <wp:extent cx="952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 cy="1666875"/>
                    </a:xfrm>
                    <a:prstGeom prst="rect">
                      <a:avLst/>
                    </a:prstGeom>
                  </pic:spPr>
                </pic:pic>
              </a:graphicData>
            </a:graphic>
          </wp:inline>
        </w:drawing>
      </w:r>
    </w:p>
    <w:p>
      <w:pPr>
        <w:spacing w:after="60" w:before="0"/>
        <w:jc w:val="center"/>
      </w:pPr>
      <w:r>
        <w:rPr>
          <w:rFonts w:ascii="Calibri" w:cs="Calibri" w:eastAsia="Calibri" w:hAnsi="Calibri"/>
          <w:b w:val="false"/>
          <w:bCs w:val="false"/>
          <w:i/>
          <w:iCs/>
          <w:color w:val="555555"/>
          <w:sz w:val="16"/>
          <w:szCs w:val="16"/>
        </w:rPr>
        <w:t xml:space="preserve">Block user confirmation</w:t>
      </w:r>
    </w:p>
    <w:p>
      <w:pPr>
        <w:spacing w:after="20" w:before="0"/>
        <w:jc w:val="center"/>
      </w:pPr>
      <w:r>
        <w:drawing>
          <wp:inline distT="0" distB="0" distL="0" distR="0">
            <wp:extent cx="952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52500" cy="1666875"/>
                    </a:xfrm>
                    <a:prstGeom prst="rect">
                      <a:avLst/>
                    </a:prstGeom>
                  </pic:spPr>
                </pic:pic>
              </a:graphicData>
            </a:graphic>
          </wp:inline>
        </w:drawing>
      </w:r>
    </w:p>
    <w:p>
      <w:pPr>
        <w:spacing w:after="60" w:before="0"/>
        <w:jc w:val="center"/>
      </w:pPr>
      <w:r>
        <w:rPr>
          <w:rFonts w:ascii="Calibri" w:cs="Calibri" w:eastAsia="Calibri" w:hAnsi="Calibri"/>
          <w:b w:val="false"/>
          <w:bCs w:val="false"/>
          <w:i/>
          <w:iCs/>
          <w:color w:val="555555"/>
          <w:sz w:val="16"/>
          <w:szCs w:val="16"/>
        </w:rPr>
        <w:t xml:space="preserve">Blocked banner and disabled input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Rule</w:t>
            </w:r>
          </w:p>
        </w:tc>
        <w:tc>
          <w:tcPr>
            <w:tcW w:type="pct" w:w="7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Implementation</w:t>
            </w:r>
          </w:p>
        </w:tc>
      </w:tr>
      <w:tr>
        <w:tc>
          <w:tcPr>
            <w:tcW w:type="pct" w:w="3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Block one user only</w:t>
            </w:r>
          </w:p>
        </w:tc>
        <w:tc>
          <w:tcPr>
            <w:tcW w:type="pct" w:w="7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blockUser() inserts single pair; no global flag</w:t>
            </w:r>
          </w:p>
        </w:tc>
      </w:tr>
      <w:tr>
        <w:tc>
          <w:tcPr>
            <w:tcW w:type="pct" w:w="3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Prevent duplicate blocks</w:t>
            </w:r>
          </w:p>
        </w:tc>
        <w:tc>
          <w:tcPr>
            <w:tcW w:type="pct" w:w="7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SettingsDao checks existing row before insert</w:t>
            </w:r>
          </w:p>
        </w:tc>
      </w:tr>
      <w:tr>
        <w:tc>
          <w:tcPr>
            <w:tcW w:type="pct" w:w="3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Group chat unaffected</w:t>
            </w:r>
          </w:p>
        </w:tc>
        <w:tc>
          <w:tcPr>
            <w:tcW w:type="pct" w:w="7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Block check skipped when chat_type is group</w:t>
            </w:r>
          </w:p>
        </w:tc>
      </w:tr>
      <w:tr>
        <w:tc>
          <w:tcPr>
            <w:tcW w:type="pct" w:w="3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Restore messaging</w:t>
            </w:r>
          </w:p>
        </w:tc>
        <w:tc>
          <w:tcPr>
            <w:tcW w:type="pct" w:w="7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unblockUser() deletes pair; ChatListCubit refreshed</w:t>
            </w:r>
          </w:p>
        </w:tc>
      </w:tr>
    </w:tbl>
    <w:p>
      <w:pPr>
        <w:spacing w:after="100" w:before="160"/>
      </w:pPr>
      <w:r>
        <w:rPr>
          <w:rFonts w:ascii="Calibri" w:cs="Calibri" w:eastAsia="Calibri" w:hAnsi="Calibri"/>
          <w:b/>
          <w:bCs/>
          <w:i w:val="false"/>
          <w:iCs w:val="false"/>
          <w:color w:val="1F4E79"/>
          <w:sz w:val="24"/>
          <w:szCs w:val="24"/>
        </w:rPr>
        <w:t xml:space="preserve">7.8 Profile Photo and Status Photo</w:t>
      </w:r>
    </w:p>
    <w:p>
      <w:pPr>
        <w:spacing w:after="120" w:before="0"/>
      </w:pPr>
      <w:r>
        <w:rPr>
          <w:rFonts w:ascii="Calibri" w:cs="Calibri" w:eastAsia="Calibri" w:hAnsi="Calibri"/>
          <w:b w:val="false"/>
          <w:bCs w:val="false"/>
          <w:i w:val="false"/>
          <w:iCs w:val="false"/>
          <w:color w:val="1A1A1A"/>
          <w:sz w:val="20"/>
          <w:szCs w:val="20"/>
        </w:rPr>
        <w:t xml:space="preserve">Gallery picker and bundled mountain_landscape.png via AppAssets. Profile and Status screens support both options.</w:t>
      </w:r>
    </w:p>
    <w:p>
      <w:pPr>
        <w:spacing w:after="20" w:before="0"/>
        <w:jc w:val="center"/>
      </w:pPr>
      <w:r>
        <w:drawing>
          <wp:inline distT="0" distB="0" distL="0" distR="0">
            <wp:extent cx="952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52500" cy="1666875"/>
                    </a:xfrm>
                    <a:prstGeom prst="rect">
                      <a:avLst/>
                    </a:prstGeom>
                  </pic:spPr>
                </pic:pic>
              </a:graphicData>
            </a:graphic>
          </wp:inline>
        </w:drawing>
      </w:r>
    </w:p>
    <w:p>
      <w:pPr>
        <w:spacing w:after="60" w:before="0"/>
        <w:jc w:val="center"/>
      </w:pPr>
      <w:r>
        <w:rPr>
          <w:rFonts w:ascii="Calibri" w:cs="Calibri" w:eastAsia="Calibri" w:hAnsi="Calibri"/>
          <w:b w:val="false"/>
          <w:bCs w:val="false"/>
          <w:i/>
          <w:iCs/>
          <w:color w:val="555555"/>
          <w:sz w:val="16"/>
          <w:szCs w:val="16"/>
        </w:rPr>
        <w:t xml:space="preserve">Profile screen</w:t>
      </w:r>
    </w:p>
    <w:p>
      <w:pPr>
        <w:spacing w:after="20" w:before="0"/>
        <w:jc w:val="center"/>
      </w:pPr>
      <w:r>
        <w:drawing>
          <wp:inline distT="0" distB="0" distL="0" distR="0">
            <wp:extent cx="952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952500" cy="1666875"/>
                    </a:xfrm>
                    <a:prstGeom prst="rect">
                      <a:avLst/>
                    </a:prstGeom>
                  </pic:spPr>
                </pic:pic>
              </a:graphicData>
            </a:graphic>
          </wp:inline>
        </w:drawing>
      </w:r>
    </w:p>
    <w:p>
      <w:pPr>
        <w:spacing w:after="60" w:before="0"/>
        <w:jc w:val="center"/>
      </w:pPr>
      <w:r>
        <w:rPr>
          <w:rFonts w:ascii="Calibri" w:cs="Calibri" w:eastAsia="Calibri" w:hAnsi="Calibri"/>
          <w:b w:val="false"/>
          <w:bCs w:val="false"/>
          <w:i/>
          <w:iCs/>
          <w:color w:val="555555"/>
          <w:sz w:val="16"/>
          <w:szCs w:val="16"/>
        </w:rPr>
        <w:t xml:space="preserve">Status with mountain landscape photo</w:t>
      </w:r>
    </w:p>
    <w:p>
      <w:pPr>
        <w:spacing w:after="100" w:before="160"/>
      </w:pPr>
      <w:r>
        <w:rPr>
          <w:rFonts w:ascii="Calibri" w:cs="Calibri" w:eastAsia="Calibri" w:hAnsi="Calibri"/>
          <w:b/>
          <w:bCs/>
          <w:i w:val="false"/>
          <w:iCs w:val="false"/>
          <w:color w:val="1F4E79"/>
          <w:sz w:val="24"/>
          <w:szCs w:val="24"/>
        </w:rPr>
        <w:t xml:space="preserve">7.9 Create Multi-User Group (Latest Feature)</w:t>
      </w:r>
    </w:p>
    <w:p>
      <w:pPr>
        <w:spacing w:after="120" w:before="0"/>
      </w:pPr>
      <w:r>
        <w:rPr>
          <w:rFonts w:ascii="Calibri" w:cs="Calibri" w:eastAsia="Calibri" w:hAnsi="Calibri"/>
          <w:b w:val="false"/>
          <w:bCs w:val="false"/>
          <w:i w:val="false"/>
          <w:iCs w:val="false"/>
          <w:color w:val="1A1A1A"/>
          <w:sz w:val="20"/>
          <w:szCs w:val="20"/>
        </w:rPr>
        <w:t xml:space="preserve">This is the most recently added feature. OMAR can create a brand-new group chat with multiple users without using pre-seeded groups only. Implementation spans CreateGroupScreen (UI), GroupCubit (state), CreateGroupUseCase (business rules), and GroupDao (persistence).</w:t>
      </w:r>
    </w:p>
    <w:p>
      <w:pPr>
        <w:spacing w:after="20" w:before="0"/>
        <w:jc w:val="center"/>
      </w:pPr>
      <w:r>
        <w:drawing>
          <wp:inline distT="0" distB="0" distL="0" distR="0">
            <wp:extent cx="952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952500" cy="1666875"/>
                    </a:xfrm>
                    <a:prstGeom prst="rect">
                      <a:avLst/>
                    </a:prstGeom>
                  </pic:spPr>
                </pic:pic>
              </a:graphicData>
            </a:graphic>
          </wp:inline>
        </w:drawing>
      </w:r>
    </w:p>
    <w:p>
      <w:pPr>
        <w:spacing w:after="60" w:before="0"/>
        <w:jc w:val="center"/>
      </w:pPr>
      <w:r>
        <w:rPr>
          <w:rFonts w:ascii="Calibri" w:cs="Calibri" w:eastAsia="Calibri" w:hAnsi="Calibri"/>
          <w:b w:val="false"/>
          <w:bCs w:val="false"/>
          <w:i/>
          <w:iCs/>
          <w:color w:val="555555"/>
          <w:sz w:val="16"/>
          <w:szCs w:val="16"/>
        </w:rPr>
        <w:t xml:space="preserve">Create Multi-User Group — New group menu entry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Step</w:t>
            </w:r>
          </w:p>
        </w:tc>
        <w:tc>
          <w:tcPr>
            <w:tcW w:type="pct" w:w="42%"/>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User action / component</w:t>
            </w:r>
          </w:p>
        </w:tc>
        <w:tc>
          <w:tcPr>
            <w:tcW w:type="pct" w:w="5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Result</w:t>
            </w:r>
          </w:p>
        </w:tc>
      </w:tr>
      <w:tr>
        <w:tc>
          <w:tcPr>
            <w:tcW w:type="pct" w:w="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w:t>
            </w:r>
          </w:p>
        </w:tc>
        <w:tc>
          <w:tcPr>
            <w:tcW w:type="pct" w:w="4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 List → menu **New group** or **New group** FAB</w:t>
            </w:r>
          </w:p>
        </w:tc>
        <w:tc>
          <w:tcPr>
            <w:tcW w:type="pct" w:w="5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Opens Create Group screen</w:t>
            </w:r>
          </w:p>
        </w:tc>
      </w:tr>
      <w:tr>
        <w:tc>
          <w:tcPr>
            <w:tcW w:type="pct" w:w="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2</w:t>
            </w:r>
          </w:p>
        </w:tc>
        <w:tc>
          <w:tcPr>
            <w:tcW w:type="pct" w:w="4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Enter group name in text field</w:t>
            </w:r>
          </w:p>
        </w:tc>
        <w:tc>
          <w:tcPr>
            <w:tcW w:type="pct" w:w="5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Create button enabled when name + members set</w:t>
            </w:r>
          </w:p>
        </w:tc>
      </w:tr>
      <w:tr>
        <w:tc>
          <w:tcPr>
            <w:tcW w:type="pct" w:w="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3</w:t>
            </w:r>
          </w:p>
        </w:tc>
        <w:tc>
          <w:tcPr>
            <w:tcW w:type="pct" w:w="4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Check one or more contacts in list</w:t>
            </w:r>
          </w:p>
        </w:tc>
        <w:tc>
          <w:tcPr>
            <w:tcW w:type="pct" w:w="5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Selected chips shown; OMAR added automatically</w:t>
            </w:r>
          </w:p>
        </w:tc>
      </w:tr>
      <w:tr>
        <w:tc>
          <w:tcPr>
            <w:tcW w:type="pct" w:w="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4</w:t>
            </w:r>
          </w:p>
        </w:tc>
        <w:tc>
          <w:tcPr>
            <w:tcW w:type="pct" w:w="4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Tap **Create** (app bar) or **Create Group** (bottom)</w:t>
            </w:r>
          </w:p>
        </w:tc>
        <w:tc>
          <w:tcPr>
            <w:tcW w:type="pct" w:w="5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GroupCubit.createGroup() runs</w:t>
            </w:r>
          </w:p>
        </w:tc>
      </w:tr>
      <w:tr>
        <w:tc>
          <w:tcPr>
            <w:tcW w:type="pct" w:w="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5</w:t>
            </w:r>
          </w:p>
        </w:tc>
        <w:tc>
          <w:tcPr>
            <w:tcW w:type="pct" w:w="4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CreateGroupUseCase + GroupDao</w:t>
            </w:r>
          </w:p>
        </w:tc>
        <w:tc>
          <w:tcPr>
            <w:tcW w:type="pct" w:w="5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New row in chats (type group), chat_members for each user, unread_counts initialized</w:t>
            </w:r>
          </w:p>
        </w:tc>
      </w:tr>
      <w:tr>
        <w:tc>
          <w:tcPr>
            <w:tcW w:type="pct" w:w="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6</w:t>
            </w:r>
          </w:p>
        </w:tc>
        <w:tc>
          <w:tcPr>
            <w:tcW w:type="pct" w:w="4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PersistenceService auto-save</w:t>
            </w:r>
          </w:p>
        </w:tc>
        <w:tc>
          <w:tcPr>
            <w:tcW w:type="pct" w:w="5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Group survives app restart (SQLite on mobile)</w:t>
            </w:r>
          </w:p>
        </w:tc>
      </w:tr>
      <w:tr>
        <w:tc>
          <w:tcPr>
            <w:tcW w:type="pct" w:w="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7</w:t>
            </w:r>
          </w:p>
        </w:tc>
        <w:tc>
          <w:tcPr>
            <w:tcW w:type="pct" w:w="4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ChatListCubit.loadChats() + navigation</w:t>
            </w:r>
          </w:p>
        </w:tc>
        <w:tc>
          <w:tcPr>
            <w:tcW w:type="pct" w:w="5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Group on chat list; Chat Detail opens as group chat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Validation rule</w:t>
            </w:r>
          </w:p>
        </w:tc>
        <w:tc>
          <w:tcPr>
            <w:tcW w:type="pct" w:w="6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Where enforced</w:t>
            </w:r>
          </w:p>
        </w:tc>
      </w:tr>
      <w:tr>
        <w:tc>
          <w:tcPr>
            <w:tcW w:type="pct" w:w="4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Group name required</w:t>
            </w:r>
          </w:p>
        </w:tc>
        <w:tc>
          <w:tcPr>
            <w:tcW w:type="pct" w:w="6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CreateGroupUseCase, GroupCubit, CreateGroupScreen</w:t>
            </w:r>
          </w:p>
        </w:tc>
      </w:tr>
      <w:tr>
        <w:tc>
          <w:tcPr>
            <w:tcW w:type="pct" w:w="4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At least one other member selected</w:t>
            </w:r>
          </w:p>
        </w:tc>
        <w:tc>
          <w:tcPr>
            <w:tcW w:type="pct" w:w="6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CreateGroupUseCase (total members ≥ 2 including OMAR)</w:t>
            </w:r>
          </w:p>
        </w:tc>
      </w:tr>
      <w:tr>
        <w:tc>
          <w:tcPr>
            <w:tcW w:type="pct" w:w="4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Broadcast message optional</w:t>
            </w:r>
          </w:p>
        </w:tc>
        <w:tc>
          <w:tcPr>
            <w:tcW w:type="pct" w:w="6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Separate action — does not replace group creation</w:t>
            </w:r>
          </w:p>
        </w:tc>
      </w:tr>
    </w:tbl>
    <w:p>
      <w:pPr>
        <w:spacing w:after="100" w:before="160"/>
      </w:pPr>
      <w:r>
        <w:rPr>
          <w:rFonts w:ascii="Calibri" w:cs="Calibri" w:eastAsia="Calibri" w:hAnsi="Calibri"/>
          <w:b/>
          <w:bCs/>
          <w:i w:val="false"/>
          <w:iCs w:val="false"/>
          <w:color w:val="1F4E79"/>
          <w:sz w:val="24"/>
          <w:szCs w:val="24"/>
        </w:rPr>
        <w:t xml:space="preserve">7.10 Data Persistence Implementation</w:t>
      </w:r>
    </w:p>
    <w:p>
      <w:pPr>
        <w:spacing w:after="120" w:before="0"/>
      </w:pPr>
      <w:r>
        <w:rPr>
          <w:rFonts w:ascii="Calibri" w:cs="Calibri" w:eastAsia="Calibri" w:hAnsi="Calibri"/>
          <w:b w:val="false"/>
          <w:bCs w:val="false"/>
          <w:i w:val="false"/>
          <w:iCs w:val="false"/>
          <w:color w:val="1A1A1A"/>
          <w:sz w:val="20"/>
          <w:szCs w:val="20"/>
        </w:rPr>
        <w:t xml:space="preserve">InMemoryStore.initialize() opens sqflite on Android/iOS (omar_chat.db) and loads all 11 tables into memory lists for fast query(). Every insert(), update(), and deleteWhere() dual-writes to SQLite. On web or when sqflite is unavailable (desktop fallback), the same API persists to JSON via PersistenceService. OmarChatApp registers WidgetsBindingObserver to flush JSON on app pause/detached. ChatDao and UnreadDao use store.query() for filtered reads — consistent with the DAO pattern required by the rubric.</w:t>
      </w:r>
    </w:p>
    <w:p>
      <w:pPr>
        <w:spacing w:after="140" w:before="200"/>
      </w:pPr>
      <w:r>
        <w:rPr>
          <w:rFonts w:ascii="Calibri" w:cs="Calibri" w:eastAsia="Calibri" w:hAnsi="Calibri"/>
          <w:b/>
          <w:bCs/>
          <w:i w:val="false"/>
          <w:iCs w:val="false"/>
          <w:color w:val="1F4E79"/>
          <w:sz w:val="28"/>
          <w:szCs w:val="28"/>
        </w:rPr>
        <w:t xml:space="preserve">8. Testing and Quality Assurance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ID</w:t>
            </w:r>
          </w:p>
        </w:tc>
        <w:tc>
          <w:tcPr>
            <w:tcW w:type="pct" w:w="28%"/>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Feature</w:t>
            </w:r>
          </w:p>
        </w:tc>
        <w:tc>
          <w:tcPr>
            <w:tcW w:type="pct" w:w="38%"/>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Expected</w:t>
            </w:r>
          </w:p>
        </w:tc>
        <w:tc>
          <w:tcPr>
            <w:tcW w:type="pct" w:w="26%"/>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Result</w:t>
            </w:r>
          </w:p>
        </w:tc>
      </w:tr>
      <w:tr>
        <w:tc>
          <w:tcPr>
            <w:tcW w:type="pct" w:w="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T-01</w:t>
            </w:r>
          </w:p>
        </w:tc>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Send/receive message</w:t>
            </w:r>
          </w:p>
        </w:tc>
        <w:tc>
          <w:tcPr>
            <w:tcW w:type="pct" w:w="3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Message appears in chat</w:t>
            </w:r>
          </w:p>
        </w:tc>
        <w:tc>
          <w:tcPr>
            <w:tcW w:type="pct" w:w="26%"/>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Pass</w:t>
            </w:r>
          </w:p>
        </w:tc>
      </w:tr>
      <w:tr>
        <w:tc>
          <w:tcPr>
            <w:tcW w:type="pct" w:w="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T-02</w:t>
            </w:r>
          </w:p>
        </w:tc>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Sound + TTS</w:t>
            </w:r>
          </w:p>
        </w:tc>
        <w:tc>
          <w:tcPr>
            <w:tcW w:type="pct" w:w="3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Hear tone + sender announcement</w:t>
            </w:r>
          </w:p>
        </w:tc>
        <w:tc>
          <w:tcPr>
            <w:tcW w:type="pct" w:w="26%"/>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Pass</w:t>
            </w:r>
          </w:p>
        </w:tc>
      </w:tr>
      <w:tr>
        <w:tc>
          <w:tcPr>
            <w:tcW w:type="pct" w:w="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T-03</w:t>
            </w:r>
          </w:p>
        </w:tc>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Group @mention</w:t>
            </w:r>
          </w:p>
        </w:tc>
        <w:tc>
          <w:tcPr>
            <w:tcW w:type="pct" w:w="3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Mentioned user replies</w:t>
            </w:r>
          </w:p>
        </w:tc>
        <w:tc>
          <w:tcPr>
            <w:tcW w:type="pct" w:w="26%"/>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Pass</w:t>
            </w:r>
          </w:p>
        </w:tc>
      </w:tr>
      <w:tr>
        <w:tc>
          <w:tcPr>
            <w:tcW w:type="pct" w:w="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T-04</w:t>
            </w:r>
          </w:p>
        </w:tc>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Block user (direct)</w:t>
            </w:r>
          </w:p>
        </w:tc>
        <w:tc>
          <w:tcPr>
            <w:tcW w:type="pct" w:w="3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Send fails; input disabled; others OK</w:t>
            </w:r>
          </w:p>
        </w:tc>
        <w:tc>
          <w:tcPr>
            <w:tcW w:type="pct" w:w="26%"/>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Pass</w:t>
            </w:r>
          </w:p>
        </w:tc>
      </w:tr>
      <w:tr>
        <w:tc>
          <w:tcPr>
            <w:tcW w:type="pct" w:w="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T-05</w:t>
            </w:r>
          </w:p>
        </w:tc>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Unblock user</w:t>
            </w:r>
          </w:p>
        </w:tc>
        <w:tc>
          <w:tcPr>
            <w:tcW w:type="pct" w:w="3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Messaging restored after unblock</w:t>
            </w:r>
          </w:p>
        </w:tc>
        <w:tc>
          <w:tcPr>
            <w:tcW w:type="pct" w:w="26%"/>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Pass</w:t>
            </w:r>
          </w:p>
        </w:tc>
      </w:tr>
      <w:tr>
        <w:tc>
          <w:tcPr>
            <w:tcW w:type="pct" w:w="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T-06</w:t>
            </w:r>
          </w:p>
        </w:tc>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Voice send/receive</w:t>
            </w:r>
          </w:p>
        </w:tc>
        <w:tc>
          <w:tcPr>
            <w:tcW w:type="pct" w:w="3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Voice bubble + simulated voice reply</w:t>
            </w:r>
          </w:p>
        </w:tc>
        <w:tc>
          <w:tcPr>
            <w:tcW w:type="pct" w:w="26%"/>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Pass</w:t>
            </w:r>
          </w:p>
        </w:tc>
      </w:tr>
      <w:tr>
        <w:tc>
          <w:tcPr>
            <w:tcW w:type="pct" w:w="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T-07</w:t>
            </w:r>
          </w:p>
        </w:tc>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Default landscape photo</w:t>
            </w:r>
          </w:p>
        </w:tc>
        <w:tc>
          <w:tcPr>
            <w:tcW w:type="pct" w:w="3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Profile/status shows bundled image</w:t>
            </w:r>
          </w:p>
        </w:tc>
        <w:tc>
          <w:tcPr>
            <w:tcW w:type="pct" w:w="26%"/>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Pass</w:t>
            </w:r>
          </w:p>
        </w:tc>
      </w:tr>
      <w:tr>
        <w:tc>
          <w:tcPr>
            <w:tcW w:type="pct" w:w="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T-08</w:t>
            </w:r>
          </w:p>
        </w:tc>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Data persistence</w:t>
            </w:r>
          </w:p>
        </w:tc>
        <w:tc>
          <w:tcPr>
            <w:tcW w:type="pct" w:w="3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Data unchanged after app restart</w:t>
            </w:r>
          </w:p>
        </w:tc>
        <w:tc>
          <w:tcPr>
            <w:tcW w:type="pct" w:w="26%"/>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Pass</w:t>
            </w:r>
          </w:p>
        </w:tc>
      </w:tr>
      <w:tr>
        <w:tc>
          <w:tcPr>
            <w:tcW w:type="pct" w:w="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T-09</w:t>
            </w:r>
          </w:p>
        </w:tc>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Group chat while user blocked</w:t>
            </w:r>
          </w:p>
        </w:tc>
        <w:tc>
          <w:tcPr>
            <w:tcW w:type="pct" w:w="3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Group send still works</w:t>
            </w:r>
          </w:p>
        </w:tc>
        <w:tc>
          <w:tcPr>
            <w:tcW w:type="pct" w:w="26%"/>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Pass</w:t>
            </w:r>
          </w:p>
        </w:tc>
      </w:tr>
      <w:tr>
        <w:tc>
          <w:tcPr>
            <w:tcW w:type="pct" w:w="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T-10</w:t>
            </w:r>
          </w:p>
        </w:tc>
        <w:tc>
          <w:tcPr>
            <w:tcW w:type="pct" w:w="2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Create multi-user group</w:t>
            </w:r>
          </w:p>
        </w:tc>
        <w:tc>
          <w:tcPr>
            <w:tcW w:type="pct" w:w="38%"/>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Named group saved; opens in chat list</w:t>
            </w:r>
          </w:p>
        </w:tc>
        <w:tc>
          <w:tcPr>
            <w:tcW w:type="pct" w:w="26%"/>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Pass</w:t>
            </w:r>
          </w:p>
        </w:tc>
      </w:tr>
      <w:tr>
        <w:tc>
          <w:tcPr>
            <w:tcW w:type="pct" w:w="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T-11</w:t>
            </w:r>
          </w:p>
        </w:tc>
        <w:tc>
          <w:tcPr>
            <w:tcW w:type="pct" w:w="2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Windows / Edge / Android</w:t>
            </w:r>
          </w:p>
        </w:tc>
        <w:tc>
          <w:tcPr>
            <w:tcW w:type="pct" w:w="38%"/>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App launches on target platform</w:t>
            </w:r>
          </w:p>
        </w:tc>
        <w:tc>
          <w:tcPr>
            <w:tcW w:type="pct" w:w="26%"/>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Pass</w:t>
            </w:r>
          </w:p>
        </w:tc>
      </w:tr>
    </w:tbl>
    <w:p>
      <w:pPr>
        <w:spacing w:after="140" w:before="200"/>
      </w:pPr>
      <w:r>
        <w:rPr>
          <w:rFonts w:ascii="Calibri" w:cs="Calibri" w:eastAsia="Calibri" w:hAnsi="Calibri"/>
          <w:b/>
          <w:bCs/>
          <w:i w:val="false"/>
          <w:iCs w:val="false"/>
          <w:color w:val="1F4E79"/>
          <w:sz w:val="28"/>
          <w:szCs w:val="28"/>
        </w:rPr>
        <w:t xml:space="preserve">9. Challenges, Design Decisions, and Solutions</w:t>
      </w:r>
    </w:p>
    <w:p>
      <w:pPr>
        <w:spacing w:after="100" w:before="160"/>
      </w:pPr>
      <w:r>
        <w:rPr>
          <w:rFonts w:ascii="Calibri" w:cs="Calibri" w:eastAsia="Calibri" w:hAnsi="Calibri"/>
          <w:b/>
          <w:bCs/>
          <w:i w:val="false"/>
          <w:iCs w:val="false"/>
          <w:color w:val="1F4E79"/>
          <w:sz w:val="24"/>
          <w:szCs w:val="24"/>
        </w:rPr>
        <w:t xml:space="preserve">9.1 Key Technical Challenges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Challenge</w:t>
            </w:r>
          </w:p>
        </w:tc>
        <w:tc>
          <w:tcPr>
            <w:tcW w:type="pct" w:w="65%"/>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Solution</w:t>
            </w:r>
          </w:p>
        </w:tc>
      </w:tr>
      <w:tr>
        <w:tc>
          <w:tcPr>
            <w:tcW w:type="pct" w:w="3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Data lost on app restart</w:t>
            </w:r>
          </w:p>
        </w:tc>
        <w:tc>
          <w:tcPr>
            <w:tcW w:type="pct" w:w="6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sqflite dual-write on mobile; JSON fallback on web/desktop</w:t>
            </w:r>
          </w:p>
        </w:tc>
      </w:tr>
      <w:tr>
        <w:tc>
          <w:tcPr>
            <w:tcW w:type="pct" w:w="3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Blocking one user blocked group sends</w:t>
            </w:r>
          </w:p>
        </w:tc>
        <w:tc>
          <w:tcPr>
            <w:tcW w:type="pct" w:w="6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Block check limited to direct chats only</w:t>
            </w:r>
          </w:p>
        </w:tc>
      </w:tr>
      <w:tr>
        <w:tc>
          <w:tcPr>
            <w:tcW w:type="pct" w:w="3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No unblock UI</w:t>
            </w:r>
          </w:p>
        </w:tc>
        <w:tc>
          <w:tcPr>
            <w:tcW w:type="pct" w:w="6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Block/Unblock in Chat Detail menu and User Detail screen</w:t>
            </w:r>
          </w:p>
        </w:tc>
      </w:tr>
      <w:tr>
        <w:tc>
          <w:tcPr>
            <w:tcW w:type="pct" w:w="3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sqflite unavailable on web</w:t>
            </w:r>
          </w:p>
        </w:tc>
        <w:tc>
          <w:tcPr>
            <w:tcW w:type="pct" w:w="6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InMemoryStore with same DAO/Repository API + JSON persistence</w:t>
            </w:r>
          </w:p>
        </w:tc>
      </w:tr>
      <w:tr>
        <w:tc>
          <w:tcPr>
            <w:tcW w:type="pct" w:w="3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Voice reply simulation</w:t>
            </w:r>
          </w:p>
        </w:tc>
        <w:tc>
          <w:tcPr>
            <w:tcW w:type="pct" w:w="6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Demo voice asset + contextual text caption in reply bubble</w:t>
            </w:r>
          </w:p>
        </w:tc>
      </w:tr>
      <w:tr>
        <w:tc>
          <w:tcPr>
            <w:tcW w:type="pct" w:w="3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Create group button unclear</w:t>
            </w:r>
          </w:p>
        </w:tc>
        <w:tc>
          <w:tcPr>
            <w:tcW w:type="pct" w:w="6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Dedicated Create action, helper text, New group FAB on Chat List</w:t>
            </w:r>
          </w:p>
        </w:tc>
      </w:tr>
    </w:tbl>
    <w:p>
      <w:pPr>
        <w:spacing w:after="100" w:before="160"/>
      </w:pPr>
      <w:r>
        <w:rPr>
          <w:rFonts w:ascii="Calibri" w:cs="Calibri" w:eastAsia="Calibri" w:hAnsi="Calibri"/>
          <w:b/>
          <w:bCs/>
          <w:i w:val="false"/>
          <w:iCs w:val="false"/>
          <w:color w:val="1F4E79"/>
          <w:sz w:val="24"/>
          <w:szCs w:val="24"/>
        </w:rPr>
        <w:t xml:space="preserve">9.2 Key Design Decisions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Decision</w:t>
            </w:r>
          </w:p>
        </w:tc>
        <w:tc>
          <w:tcPr>
            <w:tcW w:type="pct" w:w="65%"/>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Reason</w:t>
            </w:r>
          </w:p>
        </w:tc>
      </w:tr>
      <w:tr>
        <w:tc>
          <w:tcPr>
            <w:tcW w:type="pct" w:w="3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Cubit over setState</w:t>
            </w:r>
          </w:p>
        </w:tc>
        <w:tc>
          <w:tcPr>
            <w:tcW w:type="pct" w:w="6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Shared state across 11 screens; testable use cases</w:t>
            </w:r>
          </w:p>
        </w:tc>
      </w:tr>
      <w:tr>
        <w:tc>
          <w:tcPr>
            <w:tcW w:type="pct" w:w="3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Repository pattern</w:t>
            </w:r>
          </w:p>
        </w:tc>
        <w:tc>
          <w:tcPr>
            <w:tcW w:type="pct" w:w="6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UI never touches SQL; easy storage backend swap</w:t>
            </w:r>
          </w:p>
        </w:tc>
      </w:tr>
      <w:tr>
        <w:tc>
          <w:tcPr>
            <w:tcW w:type="pct" w:w="3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Separate sound + TTS services</w:t>
            </w:r>
          </w:p>
        </w:tc>
        <w:tc>
          <w:tcPr>
            <w:tcW w:type="pct" w:w="6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Independent toggles in Settings</w:t>
            </w:r>
          </w:p>
        </w:tc>
      </w:tr>
    </w:tbl>
    <w:p>
      <w:pPr>
        <w:spacing w:after="140" w:before="200"/>
      </w:pPr>
      <w:r>
        <w:rPr>
          <w:rFonts w:ascii="Calibri" w:cs="Calibri" w:eastAsia="Calibri" w:hAnsi="Calibri"/>
          <w:b/>
          <w:bCs/>
          <w:i w:val="false"/>
          <w:iCs w:val="false"/>
          <w:color w:val="1F4E79"/>
          <w:sz w:val="28"/>
          <w:szCs w:val="28"/>
        </w:rPr>
        <w:t xml:space="preserve">10. Conclusion and Future Work</w:t>
      </w:r>
    </w:p>
    <w:p>
      <w:pPr>
        <w:spacing w:after="100" w:before="160"/>
      </w:pPr>
      <w:r>
        <w:rPr>
          <w:rFonts w:ascii="Calibri" w:cs="Calibri" w:eastAsia="Calibri" w:hAnsi="Calibri"/>
          <w:b/>
          <w:bCs/>
          <w:i w:val="false"/>
          <w:iCs w:val="false"/>
          <w:color w:val="1F4E79"/>
          <w:sz w:val="24"/>
          <w:szCs w:val="24"/>
        </w:rPr>
        <w:t xml:space="preserve">10.1 Summary</w:t>
      </w:r>
    </w:p>
    <w:p>
      <w:pPr>
        <w:spacing w:after="120" w:before="0"/>
      </w:pPr>
      <w:r>
        <w:rPr>
          <w:rFonts w:ascii="Calibri" w:cs="Calibri" w:eastAsia="Calibri" w:hAnsi="Calibri"/>
          <w:b w:val="false"/>
          <w:bCs w:val="false"/>
          <w:i w:val="false"/>
          <w:iCs w:val="false"/>
          <w:color w:val="1A1A1A"/>
          <w:sz w:val="20"/>
          <w:szCs w:val="20"/>
        </w:rPr>
        <w:t xml:space="preserve">OMAR Chat meets CEN306 requirements with layered architecture, nine DAO classes, eight repositories, Cubit state management, 11 screens, multi-user group creation, sound/TTS notifications, @mention auto-replies, voice messaging with voice replies, per-user block/unblock, default landscape profile/status photos, and SQLite persistence (sqflite on Android/iOS; JSON fallback on web).</w:t>
      </w:r>
    </w:p>
    <w:p>
      <w:pPr>
        <w:spacing w:after="100" w:before="160"/>
      </w:pPr>
      <w:r>
        <w:rPr>
          <w:rFonts w:ascii="Calibri" w:cs="Calibri" w:eastAsia="Calibri" w:hAnsi="Calibri"/>
          <w:b/>
          <w:bCs/>
          <w:i w:val="false"/>
          <w:iCs w:val="false"/>
          <w:color w:val="1F4E79"/>
          <w:sz w:val="24"/>
          <w:szCs w:val="24"/>
        </w:rPr>
        <w:t xml:space="preserve">10.2 Future Improvements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Improvement</w:t>
            </w:r>
          </w:p>
        </w:tc>
        <w:tc>
          <w:tcPr>
            <w:tcW w:type="pct" w:w="7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Approach</w:t>
            </w:r>
          </w:p>
        </w:tc>
      </w:tr>
      <w:tr>
        <w:tc>
          <w:tcPr>
            <w:tcW w:type="pct" w:w="3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Cloud sync</w:t>
            </w:r>
          </w:p>
        </w:tc>
        <w:tc>
          <w:tcPr>
            <w:tcW w:type="pct" w:w="7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Firebase Firestore + Cloud Messaging</w:t>
            </w:r>
          </w:p>
        </w:tc>
      </w:tr>
      <w:tr>
        <w:tc>
          <w:tcPr>
            <w:tcW w:type="pct" w:w="3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Real calls</w:t>
            </w:r>
          </w:p>
        </w:tc>
        <w:tc>
          <w:tcPr>
            <w:tcW w:type="pct" w:w="7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WebRTC / Agora SDK</w:t>
            </w:r>
          </w:p>
        </w:tc>
      </w:tr>
      <w:tr>
        <w:tc>
          <w:tcPr>
            <w:tcW w:type="pct" w:w="3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Authentication</w:t>
            </w:r>
          </w:p>
        </w:tc>
        <w:tc>
          <w:tcPr>
            <w:tcW w:type="pct" w:w="7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Firebase Auth or custom JWT API</w:t>
            </w:r>
          </w:p>
        </w:tc>
      </w:tr>
    </w:tbl>
    <w:p>
      <w:r>
        <w:br w:type="page"/>
      </w:r>
    </w:p>
    <w:p>
      <w:pPr>
        <w:spacing w:after="140" w:before="200"/>
      </w:pPr>
      <w:r>
        <w:rPr>
          <w:rFonts w:ascii="Calibri" w:cs="Calibri" w:eastAsia="Calibri" w:hAnsi="Calibri"/>
          <w:b/>
          <w:bCs/>
          <w:i w:val="false"/>
          <w:iCs w:val="false"/>
          <w:color w:val="1F4E79"/>
          <w:sz w:val="28"/>
          <w:szCs w:val="28"/>
        </w:rPr>
        <w:t xml:space="preserve">11.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5%"/>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Source</w:t>
            </w:r>
          </w:p>
        </w:tc>
        <w:tc>
          <w:tcPr>
            <w:tcW w:type="pct" w:w="2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Type</w:t>
            </w:r>
          </w:p>
        </w:tc>
        <w:tc>
          <w:tcPr>
            <w:tcW w:type="pct" w:w="45%"/>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How it was used</w:t>
            </w:r>
          </w:p>
        </w:tc>
      </w:tr>
      <w:tr>
        <w:tc>
          <w:tcPr>
            <w:tcW w:type="pct" w:w="3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Flutter documentation</w:t>
            </w:r>
          </w:p>
        </w:tc>
        <w:tc>
          <w:tcPr>
            <w:tcW w:type="pct" w:w="2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Official</w:t>
            </w:r>
          </w:p>
        </w:tc>
        <w:tc>
          <w:tcPr>
            <w:tcW w:type="pct" w:w="4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Widgets, navigation, assets</w:t>
            </w:r>
          </w:p>
        </w:tc>
      </w:tr>
      <w:tr>
        <w:tc>
          <w:tcPr>
            <w:tcW w:type="pct" w:w="3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flutter_bloc</w:t>
            </w:r>
          </w:p>
        </w:tc>
        <w:tc>
          <w:tcPr>
            <w:tcW w:type="pct" w:w="2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Package</w:t>
            </w:r>
          </w:p>
        </w:tc>
        <w:tc>
          <w:tcPr>
            <w:tcW w:type="pct" w:w="4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Cubit state management</w:t>
            </w:r>
          </w:p>
        </w:tc>
      </w:tr>
      <w:tr>
        <w:tc>
          <w:tcPr>
            <w:tcW w:type="pct" w:w="3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sqflite</w:t>
            </w:r>
          </w:p>
        </w:tc>
        <w:tc>
          <w:tcPr>
            <w:tcW w:type="pct" w:w="2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Package</w:t>
            </w:r>
          </w:p>
        </w:tc>
        <w:tc>
          <w:tcPr>
            <w:tcW w:type="pct" w:w="45%"/>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SQLite on mobile</w:t>
            </w:r>
          </w:p>
        </w:tc>
      </w:tr>
      <w:tr>
        <w:tc>
          <w:tcPr>
            <w:tcW w:type="pct" w:w="3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flutter_local_notifications / flutter_tts / just_audio / record</w:t>
            </w:r>
          </w:p>
        </w:tc>
        <w:tc>
          <w:tcPr>
            <w:tcW w:type="pct" w:w="2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Packages</w:t>
            </w:r>
          </w:p>
        </w:tc>
        <w:tc>
          <w:tcPr>
            <w:tcW w:type="pct" w:w="45%"/>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Alerts, sound, voice record/playback</w:t>
            </w:r>
          </w:p>
        </w:tc>
      </w:tr>
    </w:tbl>
    <w:p>
      <w:pPr>
        <w:spacing w:after="140" w:before="200"/>
      </w:pPr>
      <w:r>
        <w:rPr>
          <w:rFonts w:ascii="Calibri" w:cs="Calibri" w:eastAsia="Calibri" w:hAnsi="Calibri"/>
          <w:b/>
          <w:bCs/>
          <w:i w:val="false"/>
          <w:iCs w:val="false"/>
          <w:color w:val="1F4E79"/>
          <w:sz w:val="28"/>
          <w:szCs w:val="28"/>
        </w:rPr>
        <w:t xml:space="preserve">12. Appendices</w:t>
      </w:r>
    </w:p>
    <w:p>
      <w:pPr>
        <w:spacing w:after="100" w:before="160"/>
      </w:pPr>
      <w:r>
        <w:rPr>
          <w:rFonts w:ascii="Calibri" w:cs="Calibri" w:eastAsia="Calibri" w:hAnsi="Calibri"/>
          <w:b/>
          <w:bCs/>
          <w:i w:val="false"/>
          <w:iCs w:val="false"/>
          <w:color w:val="1F4E79"/>
          <w:sz w:val="24"/>
          <w:szCs w:val="24"/>
        </w:rPr>
        <w:t xml:space="preserve">Appendix A: Screenshot Index (Manual Captures)</w:t>
      </w:r>
    </w:p>
    <w:p>
      <w:pPr>
        <w:spacing w:after="120" w:before="0"/>
      </w:pPr>
      <w:r>
        <w:rPr>
          <w:rFonts w:ascii="Calibri" w:cs="Calibri" w:eastAsia="Calibri" w:hAnsi="Calibri"/>
          <w:b w:val="false"/>
          <w:bCs w:val="false"/>
          <w:i w:val="false"/>
          <w:iCs w:val="false"/>
          <w:color w:val="1A1A1A"/>
          <w:sz w:val="20"/>
          <w:szCs w:val="20"/>
        </w:rPr>
        <w:t xml:space="preserve">All images from report_assets/screenshots/ — mapped in SCREENSHOT_MAP.md.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Feature</w:t>
            </w:r>
          </w:p>
        </w:tc>
        <w:tc>
          <w:tcPr>
            <w:tcW w:type="pct" w:w="6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Screenshot file</w:t>
            </w:r>
          </w:p>
        </w:tc>
      </w:tr>
      <w:tr>
        <w:tc>
          <w:tcPr>
            <w:tcW w:type="pct" w:w="4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 list</w:t>
            </w:r>
          </w:p>
        </w:tc>
        <w:tc>
          <w:tcPr>
            <w:tcW w:type="pct" w:w="6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01_chat_list.png</w:t>
            </w:r>
          </w:p>
        </w:tc>
      </w:tr>
      <w:tr>
        <w:tc>
          <w:tcPr>
            <w:tcW w:type="pct" w:w="4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Direct chat</w:t>
            </w:r>
          </w:p>
        </w:tc>
        <w:tc>
          <w:tcPr>
            <w:tcW w:type="pct" w:w="6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02_direct_chat.png</w:t>
            </w:r>
          </w:p>
        </w:tc>
      </w:tr>
      <w:tr>
        <w:tc>
          <w:tcPr>
            <w:tcW w:type="pct" w:w="4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Simulated reply / sound+TTS</w:t>
            </w:r>
          </w:p>
        </w:tc>
        <w:tc>
          <w:tcPr>
            <w:tcW w:type="pct" w:w="6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03_direct_reply.png</w:t>
            </w:r>
          </w:p>
        </w:tc>
      </w:tr>
      <w:tr>
        <w:tc>
          <w:tcPr>
            <w:tcW w:type="pct" w:w="4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Voice messages</w:t>
            </w:r>
          </w:p>
        </w:tc>
        <w:tc>
          <w:tcPr>
            <w:tcW w:type="pct" w:w="6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04_voice_messages.png</w:t>
            </w:r>
          </w:p>
        </w:tc>
      </w:tr>
      <w:tr>
        <w:tc>
          <w:tcPr>
            <w:tcW w:type="pct" w:w="4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Voice call</w:t>
            </w:r>
          </w:p>
        </w:tc>
        <w:tc>
          <w:tcPr>
            <w:tcW w:type="pct" w:w="6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05_voice_call.png</w:t>
            </w:r>
          </w:p>
        </w:tc>
      </w:tr>
      <w:tr>
        <w:tc>
          <w:tcPr>
            <w:tcW w:type="pct" w:w="4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Video call</w:t>
            </w:r>
          </w:p>
        </w:tc>
        <w:tc>
          <w:tcPr>
            <w:tcW w:type="pct" w:w="6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06_video_call.png</w:t>
            </w:r>
          </w:p>
        </w:tc>
      </w:tr>
      <w:tr>
        <w:tc>
          <w:tcPr>
            <w:tcW w:type="pct" w:w="4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Block dialog</w:t>
            </w:r>
          </w:p>
        </w:tc>
        <w:tc>
          <w:tcPr>
            <w:tcW w:type="pct" w:w="6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07_block_dialog.png</w:t>
            </w:r>
          </w:p>
        </w:tc>
      </w:tr>
      <w:tr>
        <w:tc>
          <w:tcPr>
            <w:tcW w:type="pct" w:w="4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Block send error</w:t>
            </w:r>
          </w:p>
        </w:tc>
        <w:tc>
          <w:tcPr>
            <w:tcW w:type="pct" w:w="6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08_block_send_error.png</w:t>
            </w:r>
          </w:p>
        </w:tc>
      </w:tr>
      <w:tr>
        <w:tc>
          <w:tcPr>
            <w:tcW w:type="pct" w:w="4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Create group (menu entry)</w:t>
            </w:r>
          </w:p>
        </w:tc>
        <w:tc>
          <w:tcPr>
            <w:tcW w:type="pct" w:w="6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09_chat_menu_new_group.png</w:t>
            </w:r>
          </w:p>
        </w:tc>
      </w:tr>
      <w:tr>
        <w:tc>
          <w:tcPr>
            <w:tcW w:type="pct" w:w="4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Settings</w:t>
            </w:r>
          </w:p>
        </w:tc>
        <w:tc>
          <w:tcPr>
            <w:tcW w:type="pct" w:w="6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10_settings.png</w:t>
            </w:r>
          </w:p>
        </w:tc>
      </w:tr>
      <w:tr>
        <w:tc>
          <w:tcPr>
            <w:tcW w:type="pct" w:w="4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Profile</w:t>
            </w:r>
          </w:p>
        </w:tc>
        <w:tc>
          <w:tcPr>
            <w:tcW w:type="pct" w:w="6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11_profile.png</w:t>
            </w:r>
          </w:p>
        </w:tc>
      </w:tr>
      <w:tr>
        <w:tc>
          <w:tcPr>
            <w:tcW w:type="pct" w:w="4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Block banner</w:t>
            </w:r>
          </w:p>
        </w:tc>
        <w:tc>
          <w:tcPr>
            <w:tcW w:type="pct" w:w="6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12_block_banner.png</w:t>
            </w:r>
          </w:p>
        </w:tc>
      </w:tr>
      <w:tr>
        <w:tc>
          <w:tcPr>
            <w:tcW w:type="pct" w:w="4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Status landscape</w:t>
            </w:r>
          </w:p>
        </w:tc>
        <w:tc>
          <w:tcPr>
            <w:tcW w:type="pct" w:w="6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13_status_landscape.png</w:t>
            </w:r>
          </w:p>
        </w:tc>
      </w:tr>
      <w:tr>
        <w:tc>
          <w:tcPr>
            <w:tcW w:type="pct" w:w="4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Search users</w:t>
            </w:r>
          </w:p>
        </w:tc>
        <w:tc>
          <w:tcPr>
            <w:tcW w:type="pct" w:w="6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14_search_users.png</w:t>
            </w:r>
          </w:p>
        </w:tc>
      </w:tr>
      <w:tr>
        <w:tc>
          <w:tcPr>
            <w:tcW w:type="pct" w:w="4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Search messages</w:t>
            </w:r>
          </w:p>
        </w:tc>
        <w:tc>
          <w:tcPr>
            <w:tcW w:type="pct" w:w="6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15_search_messages.png</w:t>
            </w:r>
          </w:p>
        </w:tc>
      </w:tr>
      <w:tr>
        <w:tc>
          <w:tcPr>
            <w:tcW w:type="pct" w:w="4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@Mention picker</w:t>
            </w:r>
          </w:p>
        </w:tc>
        <w:tc>
          <w:tcPr>
            <w:tcW w:type="pct" w:w="6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16_group_mention_picker.png</w:t>
            </w:r>
          </w:p>
        </w:tc>
      </w:tr>
      <w:tr>
        <w:tc>
          <w:tcPr>
            <w:tcW w:type="pct" w:w="4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@Mention reply</w:t>
            </w:r>
          </w:p>
        </w:tc>
        <w:tc>
          <w:tcPr>
            <w:tcW w:type="pct" w:w="6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17_group_mention_reply.png</w:t>
            </w:r>
          </w:p>
        </w:tc>
      </w:tr>
      <w:tr>
        <w:tc>
          <w:tcPr>
            <w:tcW w:type="pct" w:w="4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Mute &amp; chat theme</w:t>
            </w:r>
          </w:p>
        </w:tc>
        <w:tc>
          <w:tcPr>
            <w:tcW w:type="pct" w:w="6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18_group_mute_theme.png</w:t>
            </w:r>
          </w:p>
        </w:tc>
      </w:tr>
      <w:tr>
        <w:tc>
          <w:tcPr>
            <w:tcW w:type="pct" w:w="4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Group image</w:t>
            </w:r>
          </w:p>
        </w:tc>
        <w:tc>
          <w:tcPr>
            <w:tcW w:type="pct" w:w="6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19_group_image.png</w:t>
            </w:r>
          </w:p>
        </w:tc>
      </w:tr>
      <w:tr>
        <w:tc>
          <w:tcPr>
            <w:tcW w:type="pct" w:w="4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Group emoji</w:t>
            </w:r>
          </w:p>
        </w:tc>
        <w:tc>
          <w:tcPr>
            <w:tcW w:type="pct" w:w="6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20_group_emoji.png</w:t>
            </w:r>
          </w:p>
        </w:tc>
      </w:tr>
      <w:tr>
        <w:tc>
          <w:tcPr>
            <w:tcW w:type="pct" w:w="4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Drawing board</w:t>
            </w:r>
          </w:p>
        </w:tc>
        <w:tc>
          <w:tcPr>
            <w:tcW w:type="pct" w:w="6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21_drawing_board.png</w:t>
            </w:r>
          </w:p>
        </w:tc>
      </w:tr>
      <w:tr>
        <w:tc>
          <w:tcPr>
            <w:tcW w:type="pct" w:w="4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Group attachments</w:t>
            </w:r>
          </w:p>
        </w:tc>
        <w:tc>
          <w:tcPr>
            <w:tcW w:type="pct" w:w="6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22_group_attachments.png</w:t>
            </w:r>
          </w:p>
        </w:tc>
      </w:tr>
    </w:tbl>
    <w:p>
      <w:pPr>
        <w:spacing w:after="100" w:before="160"/>
      </w:pPr>
      <w:r>
        <w:rPr>
          <w:rFonts w:ascii="Calibri" w:cs="Calibri" w:eastAsia="Calibri" w:hAnsi="Calibri"/>
          <w:b/>
          <w:bCs/>
          <w:i w:val="false"/>
          <w:iCs w:val="false"/>
          <w:color w:val="1F4E79"/>
          <w:sz w:val="24"/>
          <w:szCs w:val="24"/>
        </w:rPr>
        <w:t xml:space="preserve">Appendix C: Complete Feature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6%"/>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w:t>
            </w:r>
          </w:p>
        </w:tc>
        <w:tc>
          <w:tcPr>
            <w:tcW w:type="pct" w:w="22%"/>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Feature</w:t>
            </w:r>
          </w:p>
        </w:tc>
        <w:tc>
          <w:tcPr>
            <w:tcW w:type="pct" w:w="72%"/>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Description</w:t>
            </w:r>
          </w:p>
        </w:tc>
      </w:tr>
      <w:tr>
        <w:tc>
          <w:tcPr>
            <w:tcW w:type="pct" w:w="6%"/>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Direct &amp; group messaging</w:t>
            </w:r>
          </w:p>
        </w:tc>
        <w:tc>
          <w:tcPr>
            <w:tcW w:type="pct" w:w="7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Text, emoji, reply, edit, delete, attachments, drawing</w:t>
            </w:r>
          </w:p>
        </w:tc>
      </w:tr>
      <w:tr>
        <w:tc>
          <w:tcPr>
            <w:tcW w:type="pct" w:w="6%"/>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2</w:t>
            </w:r>
          </w:p>
        </w:tc>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Voice messages</w:t>
            </w:r>
          </w:p>
        </w:tc>
        <w:tc>
          <w:tcPr>
            <w:tcW w:type="pct" w:w="7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Record, send, play; simulated voice reply with caption</w:t>
            </w:r>
          </w:p>
        </w:tc>
      </w:tr>
      <w:tr>
        <w:tc>
          <w:tcPr>
            <w:tcW w:type="pct" w:w="6%"/>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3</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Sound + TTS notifications</w:t>
            </w:r>
          </w:p>
        </w:tc>
        <w:tc>
          <w:tcPr>
            <w:tcW w:type="pct" w:w="7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Alert tone + spoken sender name on incoming messages</w:t>
            </w:r>
          </w:p>
        </w:tc>
      </w:tr>
      <w:tr>
        <w:tc>
          <w:tcPr>
            <w:tcW w:type="pct" w:w="6%"/>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4</w:t>
            </w:r>
          </w:p>
        </w:tc>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Group @mention auto-reply</w:t>
            </w:r>
          </w:p>
        </w:tc>
        <w:tc>
          <w:tcPr>
            <w:tcW w:type="pct" w:w="7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Mentioned members reply contextually</w:t>
            </w:r>
          </w:p>
        </w:tc>
      </w:tr>
      <w:tr>
        <w:tc>
          <w:tcPr>
            <w:tcW w:type="pct" w:w="6%"/>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5</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Create multi-user group</w:t>
            </w:r>
          </w:p>
        </w:tc>
        <w:tc>
          <w:tcPr>
            <w:tcW w:type="pct" w:w="7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Name group, select members, persist and open chat</w:t>
            </w:r>
          </w:p>
        </w:tc>
      </w:tr>
      <w:tr>
        <w:tc>
          <w:tcPr>
            <w:tcW w:type="pct" w:w="6%"/>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6</w:t>
            </w:r>
          </w:p>
        </w:tc>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Block / unblock user</w:t>
            </w:r>
          </w:p>
        </w:tc>
        <w:tc>
          <w:tcPr>
            <w:tcW w:type="pct" w:w="7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Block one contact; unblock restores messaging</w:t>
            </w:r>
          </w:p>
        </w:tc>
      </w:tr>
      <w:tr>
        <w:tc>
          <w:tcPr>
            <w:tcW w:type="pct" w:w="6%"/>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7</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Data persistence</w:t>
            </w:r>
          </w:p>
        </w:tc>
        <w:tc>
          <w:tcPr>
            <w:tcW w:type="pct" w:w="7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All data saved on close; restored on reopen</w:t>
            </w:r>
          </w:p>
        </w:tc>
      </w:tr>
      <w:tr>
        <w:tc>
          <w:tcPr>
            <w:tcW w:type="pct" w:w="6%"/>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8</w:t>
            </w:r>
          </w:p>
        </w:tc>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Profile photo</w:t>
            </w:r>
          </w:p>
        </w:tc>
        <w:tc>
          <w:tcPr>
            <w:tcW w:type="pct" w:w="7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Gallery or default mountain landscape asset</w:t>
            </w:r>
          </w:p>
        </w:tc>
      </w:tr>
      <w:tr>
        <w:tc>
          <w:tcPr>
            <w:tcW w:type="pct" w:w="6%"/>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9</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Photo/text status</w:t>
            </w:r>
          </w:p>
        </w:tc>
        <w:tc>
          <w:tcPr>
            <w:tcW w:type="pct" w:w="7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24h status with gallery or default landscape</w:t>
            </w:r>
          </w:p>
        </w:tc>
      </w:tr>
      <w:tr>
        <w:tc>
          <w:tcPr>
            <w:tcW w:type="pct" w:w="6%"/>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10</w:t>
            </w:r>
          </w:p>
        </w:tc>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Search</w:t>
            </w:r>
          </w:p>
        </w:tc>
        <w:tc>
          <w:tcPr>
            <w:tcW w:type="pct" w:w="7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Global user and message search</w:t>
            </w:r>
          </w:p>
        </w:tc>
      </w:tr>
      <w:tr>
        <w:tc>
          <w:tcPr>
            <w:tcW w:type="pct" w:w="6%"/>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11</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Mute chat</w:t>
            </w:r>
          </w:p>
        </w:tc>
        <w:tc>
          <w:tcPr>
            <w:tcW w:type="pct" w:w="7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Suppress notifications per chat</w:t>
            </w:r>
          </w:p>
        </w:tc>
      </w:tr>
      <w:tr>
        <w:tc>
          <w:tcPr>
            <w:tcW w:type="pct" w:w="6%"/>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12</w:t>
            </w:r>
          </w:p>
        </w:tc>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Chat themes</w:t>
            </w:r>
          </w:p>
        </w:tc>
        <w:tc>
          <w:tcPr>
            <w:tcW w:type="pct" w:w="7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Default, Lion, Sea wallpapers</w:t>
            </w:r>
          </w:p>
        </w:tc>
      </w:tr>
      <w:tr>
        <w:tc>
          <w:tcPr>
            <w:tcW w:type="pct" w:w="6%"/>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13</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Simulated calls</w:t>
            </w:r>
          </w:p>
        </w:tc>
        <w:tc>
          <w:tcPr>
            <w:tcW w:type="pct" w:w="7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Voice/video call UI + call history</w:t>
            </w:r>
          </w:p>
        </w:tc>
      </w:tr>
      <w:tr>
        <w:tc>
          <w:tcPr>
            <w:tcW w:type="pct" w:w="6%"/>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14</w:t>
            </w:r>
          </w:p>
        </w:tc>
        <w:tc>
          <w:tcPr>
            <w:tcW w:type="pct" w:w="2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Unread badges</w:t>
            </w:r>
          </w:p>
        </w:tc>
        <w:tc>
          <w:tcPr>
            <w:tcW w:type="pct" w:w="72%"/>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Per-chat and total unread summary</w:t>
            </w:r>
          </w:p>
        </w:tc>
      </w:tr>
      <w:tr>
        <w:tc>
          <w:tcPr>
            <w:tcW w:type="pct" w:w="6%"/>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15</w:t>
            </w:r>
          </w:p>
        </w:tc>
        <w:tc>
          <w:tcPr>
            <w:tcW w:type="pct" w:w="2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Layered architecture</w:t>
            </w:r>
          </w:p>
        </w:tc>
        <w:tc>
          <w:tcPr>
            <w:tcW w:type="pct" w:w="72%"/>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UI / Business / Data / Services separation</w:t>
            </w:r>
          </w:p>
        </w:tc>
      </w:tr>
    </w:tbl>
    <w:p>
      <w:pPr>
        <w:spacing w:after="100" w:before="160"/>
      </w:pPr>
      <w:r>
        <w:rPr>
          <w:rFonts w:ascii="Calibri" w:cs="Calibri" w:eastAsia="Calibri" w:hAnsi="Calibri"/>
          <w:b/>
          <w:bCs/>
          <w:i w:val="false"/>
          <w:iCs w:val="false"/>
          <w:color w:val="1F4E79"/>
          <w:sz w:val="24"/>
          <w:szCs w:val="24"/>
        </w:rPr>
        <w:t xml:space="preserve">Appendix B: Repository and Submission Links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Item</w:t>
            </w:r>
          </w:p>
        </w:tc>
        <w:tc>
          <w:tcPr>
            <w:tcW w:type="pct" w:w="70%"/>
            <w:tcBorders>
              <w:top w:val="single" w:color="2C3E50" w:sz="1"/>
              <w:left w:val="single" w:color="2C3E50" w:sz="1"/>
              <w:bottom w:val="single" w:color="2C3E50" w:sz="1"/>
              <w:right w:val="single" w:color="2C3E50" w:sz="1"/>
            </w:tcBorders>
            <w:shd w:fill="1F4E79"/>
            <w:tcMar>
              <w:top w:type="dxa" w:w="80"/>
              <w:left w:type="dxa" w:w="100"/>
              <w:bottom w:type="dxa" w:w="80"/>
              <w:right w:type="dxa" w:w="100"/>
            </w:tcMar>
            <w:vAlign w:val="center"/>
          </w:tcPr>
          <w:p>
            <w:pPr>
              <w:spacing w:after="40" w:before="0"/>
              <w:jc w:val="center"/>
            </w:pPr>
            <w:r>
              <w:rPr>
                <w:rFonts w:ascii="Calibri" w:cs="Calibri" w:eastAsia="Calibri" w:hAnsi="Calibri"/>
                <w:b/>
                <w:bCs/>
                <w:i w:val="false"/>
                <w:iCs w:val="false"/>
                <w:color w:val="FFFFFF"/>
                <w:sz w:val="20"/>
                <w:szCs w:val="20"/>
              </w:rPr>
              <w:t xml:space="preserve">Link / note</w:t>
            </w:r>
          </w:p>
        </w:tc>
      </w:tr>
      <w:tr>
        <w:tc>
          <w:tcPr>
            <w:tcW w:type="pct" w:w="3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Source code repository</w:t>
            </w:r>
          </w:p>
        </w:tc>
        <w:tc>
          <w:tcPr>
            <w:tcW w:type="pct" w:w="7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[Add repository URL]</w:t>
            </w:r>
          </w:p>
        </w:tc>
      </w:tr>
      <w:tr>
        <w:tc>
          <w:tcPr>
            <w:tcW w:type="pct" w:w="3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Demo video</w:t>
            </w:r>
          </w:p>
        </w:tc>
        <w:tc>
          <w:tcPr>
            <w:tcW w:type="pct" w:w="70%"/>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[Add YouTube URL]</w:t>
            </w:r>
          </w:p>
        </w:tc>
      </w:tr>
      <w:tr>
        <w:tc>
          <w:tcPr>
            <w:tcW w:type="pct" w:w="3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Source code zip</w:t>
            </w:r>
          </w:p>
        </w:tc>
        <w:tc>
          <w:tcPr>
            <w:tcW w:type="pct" w:w="70%"/>
            <w:tcBorders>
              <w:top w:val="single" w:color="CCCCCC" w:sz="1"/>
              <w:left w:val="single" w:color="CCCCCC" w:sz="1"/>
              <w:bottom w:val="single" w:color="CCCCCC" w:sz="1"/>
              <w:right w:val="single" w:color="CCCCCC" w:sz="1"/>
            </w:tcBorders>
            <w:shd w:fill="F4F6F7"/>
            <w:tcMar>
              <w:top w:type="dxa" w:w="80"/>
              <w:left w:type="dxa" w:w="100"/>
              <w:bottom w:type="dxa" w:w="80"/>
              <w:right w:type="dxa" w:w="100"/>
            </w:tcMar>
          </w:tcPr>
          <w:p>
            <w:pPr>
              <w:spacing w:after="40" w:before="0"/>
            </w:pPr>
            <w:r>
              <w:rPr>
                <w:rFonts w:ascii="Calibri" w:cs="Calibri" w:eastAsia="Calibri" w:hAnsi="Calibri"/>
                <w:b w:val="false"/>
                <w:bCs w:val="false"/>
                <w:i w:val="false"/>
                <w:iCs w:val="false"/>
                <w:color w:val="1A1A1A"/>
                <w:sz w:val="20"/>
                <w:szCs w:val="20"/>
              </w:rPr>
              <w:t xml:space="preserve">lib/ folder + pubspec.yaml only (OMAR_Chat_SourceCode.zip)</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Calibri" w:cs="Calibri" w:eastAsia="Calibri" w:hAnsi="Calibri"/>
        <w:b w:val="false"/>
        <w:bCs w:val="false"/>
        <w:i/>
        <w:iCs/>
        <w:color w:val="666666"/>
        <w:sz w:val="16"/>
        <w:szCs w:val="16"/>
      </w:rPr>
      <w:t xml:space="preserve">OMAR Chat — CEN306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c6c424ad3068ec9e2b3599455cfa72dc743dbcc.png"/><Relationship Id="rId10" Type="http://schemas.openxmlformats.org/officeDocument/2006/relationships/image" Target="media/82ab6fea896368bf858215a56a25ff3020374dcc.png"/><Relationship Id="rId11" Type="http://schemas.openxmlformats.org/officeDocument/2006/relationships/image" Target="media/fb0a18b07f3c9cac7e2e1b2e644cea04a997c765.png"/><Relationship Id="rId12" Type="http://schemas.openxmlformats.org/officeDocument/2006/relationships/image" Target="media/026cd14d27ccce876e3bd52875ce44afbbbb2655.png"/><Relationship Id="rId13" Type="http://schemas.openxmlformats.org/officeDocument/2006/relationships/image" Target="media/6209cf3a7107dbb1da58445a864728d7bd79ed5f.png"/><Relationship Id="rId14" Type="http://schemas.openxmlformats.org/officeDocument/2006/relationships/image" Target="media/195e9c9a057ff7156bd59a58e62249b67f399212.png"/><Relationship Id="rId15" Type="http://schemas.openxmlformats.org/officeDocument/2006/relationships/image" Target="media/117168d6c290b6c1071e06d32030feb971b68209.png"/><Relationship Id="rId16" Type="http://schemas.openxmlformats.org/officeDocument/2006/relationships/image" Target="media/97db5a580cd8ce1e98b71ec67311865c7c53b35b.png"/><Relationship Id="rId17" Type="http://schemas.openxmlformats.org/officeDocument/2006/relationships/image" Target="media/b01d724fb467dccd0feba0b821c61e3fbdceb8d9.png"/><Relationship Id="rId18" Type="http://schemas.openxmlformats.org/officeDocument/2006/relationships/image" Target="media/3b13e6cdc4fa596131bb33fdd34060a8999aa710.png"/><Relationship Id="rId19" Type="http://schemas.openxmlformats.org/officeDocument/2006/relationships/image" Target="media/31fa919d985c676c7bbd7ab2c87f39528fb6c519.png"/><Relationship Id="rId20" Type="http://schemas.openxmlformats.org/officeDocument/2006/relationships/image" Target="media/384837d5a5ef18e88e71609f5e4908379f4ffae5.png"/><Relationship Id="rId21" Type="http://schemas.openxmlformats.org/officeDocument/2006/relationships/image" Target="media/2d22b9ad07cc35fab2fb645cf524e5a21a44cc23.png"/><Relationship Id="rId22" Type="http://schemas.openxmlformats.org/officeDocument/2006/relationships/image" Target="media/7cd4e9e2388c3dcf67d9a010533e798a33498aba.png"/><Relationship Id="rId23" Type="http://schemas.openxmlformats.org/officeDocument/2006/relationships/image" Target="media/386f8df95f96e70a87296bd7a2cd1b1df0230bda.png"/><Relationship Id="rId24" Type="http://schemas.openxmlformats.org/officeDocument/2006/relationships/image" Target="media/fe80f70b85b3e0bae35468f055494fee0f5745c3.png"/><Relationship Id="rId25" Type="http://schemas.openxmlformats.org/officeDocument/2006/relationships/image" Target="media/7b808d28e7fa21b19aabfe85c054793d953a6d84.png"/><Relationship Id="rId26" Type="http://schemas.openxmlformats.org/officeDocument/2006/relationships/image" Target="media/026761738f9a388e92e70afc917a5740145568e9.png"/><Relationship Id="rId27" Type="http://schemas.openxmlformats.org/officeDocument/2006/relationships/image" Target="media/7f71fcd08fbf423115a9f521cb1e1b62975705fe.png"/><Relationship Id="rId28" Type="http://schemas.openxmlformats.org/officeDocument/2006/relationships/image" Target="media/fc3a87924cd76314073bd2707eb3d431bc8035e1.png"/><Relationship Id="rId29" Type="http://schemas.openxmlformats.org/officeDocument/2006/relationships/image" Target="media/ce15d6e65ae72f329cee64b1f53e912c98f4010c.png"/><Relationship Id="rId30" Type="http://schemas.openxmlformats.org/officeDocument/2006/relationships/image" Target="media/6e820b258c58d43966553b3ace6917418265d734.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2026-06-16T02:25:36.608Z</dcterms:created>
  <dcterms:modified xsi:type="dcterms:W3CDTF">2026-06-16T02:25:36.610Z</dcterms:modified>
</cp:coreProperties>
</file>

<file path=docProps/custom.xml><?xml version="1.0" encoding="utf-8"?>
<Properties xmlns="http://schemas.openxmlformats.org/officeDocument/2006/custom-properties" xmlns:vt="http://schemas.openxmlformats.org/officeDocument/2006/docPropsVTypes"/>
</file>