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1FAE" w14:textId="7F1C8557" w:rsidR="0032127F" w:rsidRDefault="00DB7ABF" w:rsidP="0032127F">
      <w:pPr>
        <w:widowControl w:val="0"/>
        <w:overflowPunct w:val="0"/>
        <w:autoSpaceDE w:val="0"/>
        <w:autoSpaceDN w:val="0"/>
        <w:adjustRightInd w:val="0"/>
        <w:spacing w:after="0" w:line="240" w:lineRule="auto"/>
        <w:ind w:right="-79"/>
        <w:jc w:val="both"/>
        <w:rPr>
          <w:b/>
          <w:bCs/>
          <w:sz w:val="28"/>
          <w:szCs w:val="28"/>
        </w:rPr>
      </w:pPr>
      <w:r>
        <w:rPr>
          <w:noProof/>
          <w:sz w:val="24"/>
          <w:szCs w:val="24"/>
        </w:rPr>
        <w:drawing>
          <wp:anchor distT="0" distB="0" distL="114300" distR="114300" simplePos="0" relativeHeight="251658240" behindDoc="1" locked="0" layoutInCell="1" allowOverlap="1" wp14:anchorId="17537ADB" wp14:editId="60D05773">
            <wp:simplePos x="0" y="0"/>
            <wp:positionH relativeFrom="column">
              <wp:posOffset>0</wp:posOffset>
            </wp:positionH>
            <wp:positionV relativeFrom="paragraph">
              <wp:posOffset>-1257935</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127F">
        <w:rPr>
          <w:b/>
          <w:bCs/>
          <w:sz w:val="28"/>
          <w:szCs w:val="28"/>
        </w:rPr>
        <w:t>Lab Practical #0</w:t>
      </w:r>
      <w:r w:rsidR="008805C4">
        <w:rPr>
          <w:b/>
          <w:bCs/>
          <w:sz w:val="28"/>
          <w:szCs w:val="28"/>
        </w:rPr>
        <w:t>1</w:t>
      </w:r>
      <w:r w:rsidR="0032127F">
        <w:rPr>
          <w:b/>
          <w:bCs/>
          <w:sz w:val="28"/>
          <w:szCs w:val="28"/>
        </w:rPr>
        <w:t xml:space="preserve">:  </w:t>
      </w:r>
    </w:p>
    <w:p w14:paraId="6950460F" w14:textId="77777777" w:rsidR="008805C4" w:rsidRPr="00F248E3" w:rsidRDefault="008805C4" w:rsidP="008805C4">
      <w:pPr>
        <w:pStyle w:val="NoSpacing"/>
        <w:jc w:val="both"/>
        <w:rPr>
          <w:rFonts w:cs="Calibri"/>
          <w:sz w:val="24"/>
          <w:szCs w:val="24"/>
        </w:rPr>
      </w:pPr>
      <w:r w:rsidRPr="00F248E3">
        <w:rPr>
          <w:rFonts w:cs="Calibri"/>
          <w:sz w:val="24"/>
          <w:szCs w:val="24"/>
        </w:rPr>
        <w:t>Study of basic networking commands and IP configuration.</w:t>
      </w:r>
    </w:p>
    <w:p w14:paraId="345D0B72" w14:textId="17886008"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w:t>
      </w:r>
      <w:r w:rsidR="00A75087">
        <w:rPr>
          <w:b/>
          <w:bCs/>
          <w:sz w:val="28"/>
          <w:szCs w:val="28"/>
        </w:rPr>
        <w:t xml:space="preserve"> </w:t>
      </w:r>
      <w:r>
        <w:rPr>
          <w:b/>
          <w:bCs/>
          <w:sz w:val="28"/>
          <w:szCs w:val="28"/>
        </w:rPr>
        <w:t>#0</w:t>
      </w:r>
      <w:r w:rsidR="008805C4">
        <w:rPr>
          <w:b/>
          <w:bCs/>
          <w:sz w:val="28"/>
          <w:szCs w:val="28"/>
        </w:rPr>
        <w:t>1</w:t>
      </w:r>
      <w:r w:rsidR="001B7765">
        <w:rPr>
          <w:b/>
          <w:bCs/>
          <w:sz w:val="28"/>
          <w:szCs w:val="28"/>
        </w:rPr>
        <w:t>:</w:t>
      </w:r>
    </w:p>
    <w:p w14:paraId="50BDF6B5" w14:textId="76B7AAB3" w:rsidR="005B37F8" w:rsidRDefault="00B5222E" w:rsidP="00E10DE4">
      <w:pPr>
        <w:pStyle w:val="NoSpacing"/>
        <w:numPr>
          <w:ilvl w:val="0"/>
          <w:numId w:val="30"/>
        </w:numPr>
        <w:rPr>
          <w:sz w:val="24"/>
          <w:szCs w:val="24"/>
        </w:rPr>
      </w:pPr>
      <w:r>
        <w:rPr>
          <w:sz w:val="24"/>
          <w:szCs w:val="24"/>
        </w:rPr>
        <w:t>Perform and explain various networking commands listed below:</w:t>
      </w:r>
    </w:p>
    <w:p w14:paraId="76F8C137" w14:textId="04EAC0FF" w:rsidR="00B5222E" w:rsidRDefault="00B5222E" w:rsidP="008805C4">
      <w:pPr>
        <w:pStyle w:val="NoSpacing"/>
        <w:numPr>
          <w:ilvl w:val="1"/>
          <w:numId w:val="36"/>
        </w:numPr>
        <w:rPr>
          <w:sz w:val="24"/>
          <w:szCs w:val="24"/>
        </w:rPr>
      </w:pPr>
      <w:r>
        <w:rPr>
          <w:sz w:val="24"/>
          <w:szCs w:val="24"/>
        </w:rPr>
        <w:t>ipconfig</w:t>
      </w:r>
    </w:p>
    <w:p w14:paraId="42210E6D" w14:textId="3CFAACE3" w:rsidR="00B5222E" w:rsidRDefault="00B5222E" w:rsidP="008805C4">
      <w:pPr>
        <w:pStyle w:val="NoSpacing"/>
        <w:numPr>
          <w:ilvl w:val="1"/>
          <w:numId w:val="36"/>
        </w:numPr>
        <w:rPr>
          <w:sz w:val="24"/>
          <w:szCs w:val="24"/>
        </w:rPr>
      </w:pPr>
      <w:r>
        <w:rPr>
          <w:sz w:val="24"/>
          <w:szCs w:val="24"/>
        </w:rPr>
        <w:t>ping</w:t>
      </w:r>
    </w:p>
    <w:p w14:paraId="77C7476B" w14:textId="4BAFCECE" w:rsidR="008805C4" w:rsidRDefault="008805C4" w:rsidP="008805C4">
      <w:pPr>
        <w:pStyle w:val="NoSpacing"/>
        <w:numPr>
          <w:ilvl w:val="1"/>
          <w:numId w:val="36"/>
        </w:numPr>
        <w:rPr>
          <w:sz w:val="24"/>
          <w:szCs w:val="24"/>
        </w:rPr>
      </w:pPr>
      <w:r>
        <w:rPr>
          <w:sz w:val="24"/>
          <w:szCs w:val="24"/>
        </w:rPr>
        <w:t>getmac</w:t>
      </w:r>
    </w:p>
    <w:p w14:paraId="329D8CE1" w14:textId="6298AECB" w:rsidR="008805C4" w:rsidRDefault="008805C4" w:rsidP="008805C4">
      <w:pPr>
        <w:pStyle w:val="NoSpacing"/>
        <w:numPr>
          <w:ilvl w:val="1"/>
          <w:numId w:val="36"/>
        </w:numPr>
        <w:rPr>
          <w:sz w:val="24"/>
          <w:szCs w:val="24"/>
        </w:rPr>
      </w:pPr>
      <w:r>
        <w:rPr>
          <w:sz w:val="24"/>
          <w:szCs w:val="24"/>
        </w:rPr>
        <w:t>systeminfo</w:t>
      </w:r>
    </w:p>
    <w:p w14:paraId="0DD0BB24" w14:textId="01A0C070" w:rsidR="00B5222E" w:rsidRDefault="00B5222E" w:rsidP="008805C4">
      <w:pPr>
        <w:pStyle w:val="NoSpacing"/>
        <w:numPr>
          <w:ilvl w:val="1"/>
          <w:numId w:val="36"/>
        </w:numPr>
        <w:rPr>
          <w:sz w:val="24"/>
          <w:szCs w:val="24"/>
        </w:rPr>
      </w:pPr>
      <w:r>
        <w:rPr>
          <w:sz w:val="24"/>
          <w:szCs w:val="24"/>
        </w:rPr>
        <w:t>traceroute / tracert</w:t>
      </w:r>
    </w:p>
    <w:p w14:paraId="0F033652" w14:textId="3CBA6692" w:rsidR="00B5222E" w:rsidRDefault="00B5222E" w:rsidP="008805C4">
      <w:pPr>
        <w:pStyle w:val="NoSpacing"/>
        <w:numPr>
          <w:ilvl w:val="1"/>
          <w:numId w:val="36"/>
        </w:numPr>
        <w:rPr>
          <w:sz w:val="24"/>
          <w:szCs w:val="24"/>
        </w:rPr>
      </w:pPr>
      <w:r>
        <w:rPr>
          <w:sz w:val="24"/>
          <w:szCs w:val="24"/>
        </w:rPr>
        <w:t>netstat</w:t>
      </w:r>
    </w:p>
    <w:p w14:paraId="55FDB339" w14:textId="1882AFB9" w:rsidR="00B5222E" w:rsidRDefault="00B5222E" w:rsidP="008805C4">
      <w:pPr>
        <w:pStyle w:val="NoSpacing"/>
        <w:numPr>
          <w:ilvl w:val="1"/>
          <w:numId w:val="36"/>
        </w:numPr>
        <w:rPr>
          <w:sz w:val="24"/>
          <w:szCs w:val="24"/>
        </w:rPr>
      </w:pPr>
      <w:r>
        <w:rPr>
          <w:sz w:val="24"/>
          <w:szCs w:val="24"/>
        </w:rPr>
        <w:t>nslookup</w:t>
      </w:r>
    </w:p>
    <w:p w14:paraId="0F26EF42" w14:textId="479C9E4B" w:rsidR="00B5222E" w:rsidRDefault="00B5222E" w:rsidP="008805C4">
      <w:pPr>
        <w:pStyle w:val="NoSpacing"/>
        <w:numPr>
          <w:ilvl w:val="1"/>
          <w:numId w:val="36"/>
        </w:numPr>
        <w:rPr>
          <w:sz w:val="24"/>
          <w:szCs w:val="24"/>
        </w:rPr>
      </w:pPr>
      <w:r>
        <w:rPr>
          <w:sz w:val="24"/>
          <w:szCs w:val="24"/>
        </w:rPr>
        <w:t>hostname</w:t>
      </w:r>
    </w:p>
    <w:p w14:paraId="5E716BDA" w14:textId="23D734EF" w:rsidR="008805C4" w:rsidRDefault="008805C4" w:rsidP="008805C4">
      <w:pPr>
        <w:pStyle w:val="NoSpacing"/>
        <w:numPr>
          <w:ilvl w:val="1"/>
          <w:numId w:val="36"/>
        </w:numPr>
        <w:rPr>
          <w:sz w:val="24"/>
          <w:szCs w:val="24"/>
        </w:rPr>
      </w:pPr>
      <w:r>
        <w:rPr>
          <w:sz w:val="24"/>
          <w:szCs w:val="24"/>
        </w:rPr>
        <w:t>pathping</w:t>
      </w:r>
    </w:p>
    <w:p w14:paraId="5CEC1D50" w14:textId="258D90C6" w:rsidR="00B5222E" w:rsidRDefault="00B5222E" w:rsidP="008805C4">
      <w:pPr>
        <w:pStyle w:val="NoSpacing"/>
        <w:numPr>
          <w:ilvl w:val="1"/>
          <w:numId w:val="36"/>
        </w:numPr>
        <w:rPr>
          <w:sz w:val="24"/>
          <w:szCs w:val="24"/>
        </w:rPr>
      </w:pPr>
      <w:r>
        <w:rPr>
          <w:sz w:val="24"/>
          <w:szCs w:val="24"/>
        </w:rPr>
        <w:t>arp</w:t>
      </w:r>
    </w:p>
    <w:p w14:paraId="03EC7E94" w14:textId="39B7D6F7" w:rsidR="00E10DE4" w:rsidRDefault="00B5222E" w:rsidP="00E10DE4">
      <w:pPr>
        <w:pStyle w:val="Heading2"/>
        <w:numPr>
          <w:ilvl w:val="0"/>
          <w:numId w:val="31"/>
        </w:numPr>
        <w:rPr>
          <w:sz w:val="24"/>
          <w:szCs w:val="24"/>
        </w:rPr>
      </w:pPr>
      <w:r>
        <w:rPr>
          <w:sz w:val="24"/>
          <w:szCs w:val="24"/>
        </w:rPr>
        <w:t>ipconfig</w:t>
      </w:r>
    </w:p>
    <w:p w14:paraId="391F6875" w14:textId="6B1CE873" w:rsidR="007F73D5" w:rsidRDefault="00B5222E" w:rsidP="00902C70">
      <w:pPr>
        <w:pStyle w:val="Heading3"/>
        <w:spacing w:before="0"/>
        <w:rPr>
          <w:b w:val="0"/>
          <w:color w:val="FF0000"/>
        </w:rPr>
      </w:pPr>
      <w:r w:rsidRPr="00B5222E">
        <w:t>Description:</w:t>
      </w:r>
    </w:p>
    <w:p w14:paraId="43236C99" w14:textId="39EA8A27" w:rsidR="007F73D5" w:rsidRPr="008443E2" w:rsidRDefault="007F73D5" w:rsidP="00B5222E">
      <w:pPr>
        <w:rPr>
          <w:b/>
          <w:color w:val="FF0000"/>
        </w:rPr>
      </w:pPr>
      <w:r w:rsidRPr="007F73D5">
        <w:rPr>
          <w:b/>
          <w:color w:val="FF0000"/>
        </w:rPr>
        <w:t>Displays all current TCP/IP network configuration values and refreshes Dynamic Host Configuration Protocol (DHCP) and Domain Name System (DNS) settings. Used without parameters, ipconfig displays Internet Protocol version 4 (IPv4) and IPv6 addresses, subnet mask, and default gateway for all adapters.</w:t>
      </w:r>
    </w:p>
    <w:tbl>
      <w:tblPr>
        <w:tblStyle w:val="GridTable1Light"/>
        <w:tblW w:w="5000" w:type="pct"/>
        <w:tblInd w:w="-5" w:type="dxa"/>
        <w:tblLook w:val="04A0" w:firstRow="1" w:lastRow="0" w:firstColumn="1" w:lastColumn="0" w:noHBand="0" w:noVBand="1"/>
      </w:tblPr>
      <w:tblGrid>
        <w:gridCol w:w="710"/>
        <w:gridCol w:w="4476"/>
        <w:gridCol w:w="4704"/>
      </w:tblGrid>
      <w:tr w:rsidR="00B5222E" w14:paraId="6E5E27D6" w14:textId="77777777" w:rsidTr="008443E2">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23C82F12" w14:textId="3BDAE29D" w:rsidR="00B5222E" w:rsidRDefault="00B5222E" w:rsidP="008443E2">
            <w:pPr>
              <w:jc w:val="center"/>
            </w:pPr>
            <w:r>
              <w:t>No.</w:t>
            </w:r>
          </w:p>
        </w:tc>
        <w:tc>
          <w:tcPr>
            <w:tcW w:w="2263" w:type="pct"/>
            <w:vAlign w:val="center"/>
          </w:tcPr>
          <w:p w14:paraId="51C2927D" w14:textId="050E30B0" w:rsidR="00B5222E" w:rsidRDefault="00B5222E" w:rsidP="008443E2">
            <w:pPr>
              <w:jc w:val="center"/>
              <w:cnfStyle w:val="100000000000" w:firstRow="1" w:lastRow="0" w:firstColumn="0" w:lastColumn="0" w:oddVBand="0" w:evenVBand="0" w:oddHBand="0" w:evenHBand="0" w:firstRowFirstColumn="0" w:firstRowLastColumn="0" w:lastRowFirstColumn="0" w:lastRowLastColumn="0"/>
            </w:pPr>
            <w:r>
              <w:t>Option</w:t>
            </w:r>
          </w:p>
        </w:tc>
        <w:tc>
          <w:tcPr>
            <w:tcW w:w="2378" w:type="pct"/>
            <w:vAlign w:val="center"/>
          </w:tcPr>
          <w:p w14:paraId="307AB428" w14:textId="507B5DDB" w:rsidR="00B5222E" w:rsidRDefault="00B5222E" w:rsidP="008443E2">
            <w:pPr>
              <w:jc w:val="center"/>
              <w:cnfStyle w:val="100000000000" w:firstRow="1" w:lastRow="0" w:firstColumn="0" w:lastColumn="0" w:oddVBand="0" w:evenVBand="0" w:oddHBand="0" w:evenHBand="0" w:firstRowFirstColumn="0" w:firstRowLastColumn="0" w:lastRowFirstColumn="0" w:lastRowLastColumn="0"/>
            </w:pPr>
            <w:r>
              <w:t>Description</w:t>
            </w:r>
          </w:p>
        </w:tc>
      </w:tr>
      <w:tr w:rsidR="00B5222E" w14:paraId="30C74E4D" w14:textId="77777777" w:rsidTr="008443E2">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2D2B3D9F" w14:textId="7F4E277B" w:rsidR="00B5222E" w:rsidRDefault="00B5222E" w:rsidP="008443E2">
            <w:pPr>
              <w:jc w:val="center"/>
            </w:pPr>
            <w:r>
              <w:t>1</w:t>
            </w:r>
          </w:p>
        </w:tc>
        <w:tc>
          <w:tcPr>
            <w:tcW w:w="2263" w:type="pct"/>
          </w:tcPr>
          <w:p w14:paraId="6EE7C06B" w14:textId="04FED98E" w:rsidR="00B5222E" w:rsidRDefault="007A3854" w:rsidP="008443E2">
            <w:pPr>
              <w:cnfStyle w:val="000000000000" w:firstRow="0" w:lastRow="0" w:firstColumn="0" w:lastColumn="0" w:oddVBand="0" w:evenVBand="0" w:oddHBand="0" w:evenHBand="0" w:firstRowFirstColumn="0" w:firstRowLastColumn="0" w:lastRowFirstColumn="0" w:lastRowLastColumn="0"/>
            </w:pPr>
            <w:r>
              <w:t>ipconfig/all</w:t>
            </w:r>
          </w:p>
        </w:tc>
        <w:tc>
          <w:tcPr>
            <w:tcW w:w="2378" w:type="pct"/>
          </w:tcPr>
          <w:p w14:paraId="4BCDC9E6" w14:textId="11A9C33E" w:rsidR="00B5222E" w:rsidRDefault="007A3854" w:rsidP="008443E2">
            <w:pPr>
              <w:cnfStyle w:val="000000000000" w:firstRow="0" w:lastRow="0" w:firstColumn="0" w:lastColumn="0" w:oddVBand="0" w:evenVBand="0" w:oddHBand="0" w:evenHBand="0" w:firstRowFirstColumn="0" w:firstRowLastColumn="0" w:lastRowFirstColumn="0" w:lastRowLastColumn="0"/>
            </w:pPr>
            <w:r w:rsidRPr="007A3854">
              <w:t>Displays the full TCP/IP configuration for all adapters. Adapters can represent physical interfaces, such as installed network adapters, or logical interfaces, such as dial-up connections.</w:t>
            </w:r>
          </w:p>
        </w:tc>
      </w:tr>
      <w:tr w:rsidR="00B5222E" w14:paraId="35E6CD31" w14:textId="77777777" w:rsidTr="008443E2">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4159435A" w14:textId="725AB102" w:rsidR="00B5222E" w:rsidRDefault="00B5222E" w:rsidP="008443E2">
            <w:pPr>
              <w:jc w:val="center"/>
            </w:pPr>
            <w:r>
              <w:t>2</w:t>
            </w:r>
          </w:p>
        </w:tc>
        <w:tc>
          <w:tcPr>
            <w:tcW w:w="2263" w:type="pct"/>
          </w:tcPr>
          <w:p w14:paraId="1879B122" w14:textId="41679F28" w:rsidR="00B5222E" w:rsidRDefault="007A3854" w:rsidP="008443E2">
            <w:pPr>
              <w:cnfStyle w:val="000000000000" w:firstRow="0" w:lastRow="0" w:firstColumn="0" w:lastColumn="0" w:oddVBand="0" w:evenVBand="0" w:oddHBand="0" w:evenHBand="0" w:firstRowFirstColumn="0" w:firstRowLastColumn="0" w:lastRowFirstColumn="0" w:lastRowLastColumn="0"/>
            </w:pPr>
            <w:r>
              <w:t>ipconfig/</w:t>
            </w:r>
            <w:r>
              <w:t>displaydns</w:t>
            </w:r>
          </w:p>
        </w:tc>
        <w:tc>
          <w:tcPr>
            <w:tcW w:w="2378" w:type="pct"/>
          </w:tcPr>
          <w:p w14:paraId="0F8D2C3D" w14:textId="4181E7CE" w:rsidR="00B5222E" w:rsidRDefault="00FC5926" w:rsidP="008443E2">
            <w:pPr>
              <w:cnfStyle w:val="000000000000" w:firstRow="0" w:lastRow="0" w:firstColumn="0" w:lastColumn="0" w:oddVBand="0" w:evenVBand="0" w:oddHBand="0" w:evenHBand="0" w:firstRowFirstColumn="0" w:firstRowLastColumn="0" w:lastRowFirstColumn="0" w:lastRowLastColumn="0"/>
            </w:pPr>
            <w:r w:rsidRPr="00FC5926">
              <w:t>Displays the contents of the DNS client resolver cache, which includes both entries preloaded from the local Hosts file and any recently obtained resource records for name queries resolved by the computer. The DNS Client service uses this information to resolve frequently queried names quickly, before querying its configured DNS servers.</w:t>
            </w:r>
          </w:p>
        </w:tc>
      </w:tr>
      <w:tr w:rsidR="00FC5926" w14:paraId="00A3764F" w14:textId="77777777" w:rsidTr="008443E2">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1F2F86D9" w14:textId="19FE6268" w:rsidR="00FC5926" w:rsidRDefault="00FC5926" w:rsidP="00FC5926">
            <w:pPr>
              <w:jc w:val="center"/>
            </w:pPr>
            <w:r>
              <w:t>3</w:t>
            </w:r>
          </w:p>
        </w:tc>
        <w:tc>
          <w:tcPr>
            <w:tcW w:w="2263" w:type="pct"/>
          </w:tcPr>
          <w:p w14:paraId="7D54E614" w14:textId="4EBCA3BF" w:rsidR="00FC5926" w:rsidRDefault="00FC5926" w:rsidP="00FC5926">
            <w:pPr>
              <w:cnfStyle w:val="000000000000" w:firstRow="0" w:lastRow="0" w:firstColumn="0" w:lastColumn="0" w:oddVBand="0" w:evenVBand="0" w:oddHBand="0" w:evenHBand="0" w:firstRowFirstColumn="0" w:firstRowLastColumn="0" w:lastRowFirstColumn="0" w:lastRowLastColumn="0"/>
            </w:pPr>
            <w:r>
              <w:t>I</w:t>
            </w:r>
            <w:r>
              <w:t>pconfig</w:t>
            </w:r>
            <w:r>
              <w:t>/flushdns</w:t>
            </w:r>
          </w:p>
        </w:tc>
        <w:tc>
          <w:tcPr>
            <w:tcW w:w="2378" w:type="pct"/>
          </w:tcPr>
          <w:p w14:paraId="3D0B96C2" w14:textId="4D5C317F" w:rsidR="00FC5926" w:rsidRDefault="00FC5926" w:rsidP="00FC5926">
            <w:pPr>
              <w:cnfStyle w:val="000000000000" w:firstRow="0" w:lastRow="0" w:firstColumn="0" w:lastColumn="0" w:oddVBand="0" w:evenVBand="0" w:oddHBand="0" w:evenHBand="0" w:firstRowFirstColumn="0" w:firstRowLastColumn="0" w:lastRowFirstColumn="0" w:lastRowLastColumn="0"/>
            </w:pPr>
            <w:r w:rsidRPr="00FC5926">
              <w:t>Flushes and resets the contents of the DNS client resolver cache. During DNS troubleshooting, you can use this procedure to discard negative cache entries from the cache, as well as any other entries that have been added dynamically.</w:t>
            </w:r>
          </w:p>
        </w:tc>
      </w:tr>
    </w:tbl>
    <w:p w14:paraId="43373225" w14:textId="4F0E6722" w:rsidR="00B5222E" w:rsidRDefault="008443E2" w:rsidP="00902C70">
      <w:pPr>
        <w:pStyle w:val="Heading3"/>
        <w:spacing w:before="120"/>
        <w:rPr>
          <w:b w:val="0"/>
          <w:color w:val="FF0000"/>
        </w:rPr>
      </w:pPr>
      <w:r>
        <w:lastRenderedPageBreak/>
        <w:t>Implementation</w:t>
      </w:r>
      <w:r w:rsidRPr="00B5222E">
        <w:t>:</w:t>
      </w:r>
    </w:p>
    <w:p w14:paraId="4C693820" w14:textId="552B0887" w:rsidR="007F73D5" w:rsidRDefault="007F73D5" w:rsidP="00B5222E">
      <w:pPr>
        <w:rPr>
          <w:b/>
          <w:color w:val="FF0000"/>
        </w:rPr>
      </w:pPr>
      <w:r>
        <w:rPr>
          <w:noProof/>
        </w:rPr>
        <w:drawing>
          <wp:inline distT="0" distB="0" distL="0" distR="0" wp14:anchorId="6EF31322" wp14:editId="1E559295">
            <wp:extent cx="6308271" cy="3548562"/>
            <wp:effectExtent l="0" t="0" r="0" b="0"/>
            <wp:docPr id="98219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97520" name=""/>
                    <pic:cNvPicPr/>
                  </pic:nvPicPr>
                  <pic:blipFill>
                    <a:blip r:embed="rId10"/>
                    <a:stretch>
                      <a:fillRect/>
                    </a:stretch>
                  </pic:blipFill>
                  <pic:spPr>
                    <a:xfrm>
                      <a:off x="0" y="0"/>
                      <a:ext cx="6319501" cy="3554879"/>
                    </a:xfrm>
                    <a:prstGeom prst="rect">
                      <a:avLst/>
                    </a:prstGeom>
                  </pic:spPr>
                </pic:pic>
              </a:graphicData>
            </a:graphic>
          </wp:inline>
        </w:drawing>
      </w:r>
    </w:p>
    <w:p w14:paraId="24B09BD4" w14:textId="3404ECF9" w:rsidR="008443E2" w:rsidRDefault="008443E2" w:rsidP="008443E2">
      <w:pPr>
        <w:pStyle w:val="Heading2"/>
        <w:numPr>
          <w:ilvl w:val="0"/>
          <w:numId w:val="31"/>
        </w:numPr>
        <w:rPr>
          <w:sz w:val="24"/>
          <w:szCs w:val="24"/>
        </w:rPr>
      </w:pPr>
      <w:r>
        <w:rPr>
          <w:sz w:val="24"/>
          <w:szCs w:val="24"/>
        </w:rPr>
        <w:t>ping</w:t>
      </w:r>
    </w:p>
    <w:p w14:paraId="6C3E06C7" w14:textId="769757CB" w:rsidR="008443E2" w:rsidRDefault="008443E2" w:rsidP="00902C70">
      <w:pPr>
        <w:pStyle w:val="Heading3"/>
        <w:spacing w:before="0"/>
        <w:rPr>
          <w:b w:val="0"/>
          <w:color w:val="FF0000"/>
        </w:rPr>
      </w:pPr>
      <w:r w:rsidRPr="00B5222E">
        <w:t>Description:</w:t>
      </w:r>
    </w:p>
    <w:p w14:paraId="5268CBB3" w14:textId="09EE343C" w:rsidR="00BD272F" w:rsidRPr="008443E2" w:rsidRDefault="00BD272F" w:rsidP="008443E2">
      <w:pPr>
        <w:rPr>
          <w:b/>
          <w:color w:val="FF0000"/>
        </w:rPr>
      </w:pPr>
      <w:r w:rsidRPr="00BD272F">
        <w:rPr>
          <w:b/>
          <w:color w:val="FF0000"/>
        </w:rPr>
        <w:t>Verifies IP-level connectivity to another TCP/IP computer by sending Internet Control Message Protocol (ICMP) echo Request messages. The receipt of corresponding echo Reply messages are displayed, along with round-trip times. ping is the primary TCP/IP command used to troubleshoot connectivity, reachability, and name resolution. Used without parameters, this command displays Help content.</w:t>
      </w:r>
    </w:p>
    <w:tbl>
      <w:tblPr>
        <w:tblStyle w:val="GridTable1Light"/>
        <w:tblW w:w="5000" w:type="pct"/>
        <w:tblInd w:w="-5" w:type="dxa"/>
        <w:tblLook w:val="04A0" w:firstRow="1" w:lastRow="0" w:firstColumn="1" w:lastColumn="0" w:noHBand="0" w:noVBand="1"/>
      </w:tblPr>
      <w:tblGrid>
        <w:gridCol w:w="710"/>
        <w:gridCol w:w="4476"/>
        <w:gridCol w:w="4704"/>
      </w:tblGrid>
      <w:tr w:rsidR="008443E2" w14:paraId="6CF10088" w14:textId="77777777" w:rsidTr="00C544E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9" w:type="pct"/>
            <w:vAlign w:val="center"/>
          </w:tcPr>
          <w:p w14:paraId="2296E6CC" w14:textId="77777777" w:rsidR="008443E2" w:rsidRDefault="008443E2" w:rsidP="00C544E5">
            <w:pPr>
              <w:jc w:val="center"/>
            </w:pPr>
            <w:r>
              <w:t>No.</w:t>
            </w:r>
          </w:p>
        </w:tc>
        <w:tc>
          <w:tcPr>
            <w:tcW w:w="2263" w:type="pct"/>
            <w:vAlign w:val="center"/>
          </w:tcPr>
          <w:p w14:paraId="1220E62C" w14:textId="77777777" w:rsidR="008443E2" w:rsidRDefault="008443E2" w:rsidP="00C544E5">
            <w:pPr>
              <w:jc w:val="center"/>
              <w:cnfStyle w:val="100000000000" w:firstRow="1" w:lastRow="0" w:firstColumn="0" w:lastColumn="0" w:oddVBand="0" w:evenVBand="0" w:oddHBand="0" w:evenHBand="0" w:firstRowFirstColumn="0" w:firstRowLastColumn="0" w:lastRowFirstColumn="0" w:lastRowLastColumn="0"/>
            </w:pPr>
            <w:r>
              <w:t>Option</w:t>
            </w:r>
          </w:p>
        </w:tc>
        <w:tc>
          <w:tcPr>
            <w:tcW w:w="2378" w:type="pct"/>
            <w:vAlign w:val="center"/>
          </w:tcPr>
          <w:p w14:paraId="132AD318" w14:textId="77777777" w:rsidR="008443E2" w:rsidRDefault="008443E2" w:rsidP="00C544E5">
            <w:pPr>
              <w:jc w:val="center"/>
              <w:cnfStyle w:val="100000000000" w:firstRow="1" w:lastRow="0" w:firstColumn="0" w:lastColumn="0" w:oddVBand="0" w:evenVBand="0" w:oddHBand="0" w:evenHBand="0" w:firstRowFirstColumn="0" w:firstRowLastColumn="0" w:lastRowFirstColumn="0" w:lastRowLastColumn="0"/>
            </w:pPr>
            <w:r>
              <w:t>Description</w:t>
            </w:r>
          </w:p>
        </w:tc>
      </w:tr>
      <w:tr w:rsidR="008443E2" w14:paraId="4DFC9812" w14:textId="77777777" w:rsidTr="00C544E5">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74AE3FD0" w14:textId="77777777" w:rsidR="008443E2" w:rsidRDefault="008443E2" w:rsidP="00C544E5">
            <w:pPr>
              <w:jc w:val="center"/>
            </w:pPr>
            <w:r>
              <w:t>1</w:t>
            </w:r>
          </w:p>
        </w:tc>
        <w:tc>
          <w:tcPr>
            <w:tcW w:w="2263" w:type="pct"/>
          </w:tcPr>
          <w:p w14:paraId="5BD309AB" w14:textId="45E3EC5E" w:rsidR="008443E2" w:rsidRDefault="00BD272F" w:rsidP="00C544E5">
            <w:pPr>
              <w:cnfStyle w:val="000000000000" w:firstRow="0" w:lastRow="0" w:firstColumn="0" w:lastColumn="0" w:oddVBand="0" w:evenVBand="0" w:oddHBand="0" w:evenHBand="0" w:firstRowFirstColumn="0" w:firstRowLastColumn="0" w:lastRowFirstColumn="0" w:lastRowLastColumn="0"/>
            </w:pPr>
            <w:r>
              <w:t>ping/t</w:t>
            </w:r>
          </w:p>
        </w:tc>
        <w:tc>
          <w:tcPr>
            <w:tcW w:w="2378" w:type="pct"/>
          </w:tcPr>
          <w:p w14:paraId="4A26CFBE" w14:textId="3201627C" w:rsidR="008443E2" w:rsidRDefault="00BD272F" w:rsidP="00C544E5">
            <w:pPr>
              <w:cnfStyle w:val="000000000000" w:firstRow="0" w:lastRow="0" w:firstColumn="0" w:lastColumn="0" w:oddVBand="0" w:evenVBand="0" w:oddHBand="0" w:evenHBand="0" w:firstRowFirstColumn="0" w:firstRowLastColumn="0" w:lastRowFirstColumn="0" w:lastRowLastColumn="0"/>
            </w:pPr>
            <w:r w:rsidRPr="00BD272F">
              <w:t>Specifies ping continue sending echo Request messages to the destination until interrupted. To interrupt and display statistics, press CTRL+ENTER. To interrupt and quit this command, press CTRL+C.</w:t>
            </w:r>
          </w:p>
        </w:tc>
      </w:tr>
      <w:tr w:rsidR="008443E2" w14:paraId="1225F1CB" w14:textId="77777777" w:rsidTr="00C544E5">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6E62C187" w14:textId="77777777" w:rsidR="008443E2" w:rsidRDefault="008443E2" w:rsidP="00C544E5">
            <w:pPr>
              <w:jc w:val="center"/>
            </w:pPr>
            <w:r>
              <w:t>2</w:t>
            </w:r>
          </w:p>
        </w:tc>
        <w:tc>
          <w:tcPr>
            <w:tcW w:w="2263" w:type="pct"/>
          </w:tcPr>
          <w:p w14:paraId="5DA753D3" w14:textId="09288902" w:rsidR="008443E2" w:rsidRDefault="00BD272F" w:rsidP="00C544E5">
            <w:pPr>
              <w:cnfStyle w:val="000000000000" w:firstRow="0" w:lastRow="0" w:firstColumn="0" w:lastColumn="0" w:oddVBand="0" w:evenVBand="0" w:oddHBand="0" w:evenHBand="0" w:firstRowFirstColumn="0" w:firstRowLastColumn="0" w:lastRowFirstColumn="0" w:lastRowLastColumn="0"/>
            </w:pPr>
            <w:r>
              <w:t>ping/a</w:t>
            </w:r>
          </w:p>
        </w:tc>
        <w:tc>
          <w:tcPr>
            <w:tcW w:w="2378" w:type="pct"/>
          </w:tcPr>
          <w:p w14:paraId="7747A230" w14:textId="29B7F47D" w:rsidR="008443E2" w:rsidRDefault="00BD272F" w:rsidP="00C544E5">
            <w:pPr>
              <w:cnfStyle w:val="000000000000" w:firstRow="0" w:lastRow="0" w:firstColumn="0" w:lastColumn="0" w:oddVBand="0" w:evenVBand="0" w:oddHBand="0" w:evenHBand="0" w:firstRowFirstColumn="0" w:firstRowLastColumn="0" w:lastRowFirstColumn="0" w:lastRowLastColumn="0"/>
            </w:pPr>
            <w:r w:rsidRPr="00BD272F">
              <w:t>Specifies reverse name resolution be performed on the destination IP address. If this is successful, ping displays the corresponding host name.</w:t>
            </w:r>
          </w:p>
        </w:tc>
      </w:tr>
      <w:tr w:rsidR="008443E2" w14:paraId="7E692DC3" w14:textId="77777777" w:rsidTr="00C544E5">
        <w:trPr>
          <w:trHeight w:val="454"/>
        </w:trPr>
        <w:tc>
          <w:tcPr>
            <w:cnfStyle w:val="001000000000" w:firstRow="0" w:lastRow="0" w:firstColumn="1" w:lastColumn="0" w:oddVBand="0" w:evenVBand="0" w:oddHBand="0" w:evenHBand="0" w:firstRowFirstColumn="0" w:firstRowLastColumn="0" w:lastRowFirstColumn="0" w:lastRowLastColumn="0"/>
            <w:tcW w:w="359" w:type="pct"/>
          </w:tcPr>
          <w:p w14:paraId="54B9B104" w14:textId="77777777" w:rsidR="008443E2" w:rsidRDefault="008443E2" w:rsidP="00C544E5">
            <w:pPr>
              <w:jc w:val="center"/>
            </w:pPr>
            <w:r>
              <w:t>3</w:t>
            </w:r>
          </w:p>
        </w:tc>
        <w:tc>
          <w:tcPr>
            <w:tcW w:w="2263" w:type="pct"/>
          </w:tcPr>
          <w:p w14:paraId="72C8D019" w14:textId="221B54DF" w:rsidR="008443E2" w:rsidRDefault="00BD272F" w:rsidP="00C544E5">
            <w:pPr>
              <w:cnfStyle w:val="000000000000" w:firstRow="0" w:lastRow="0" w:firstColumn="0" w:lastColumn="0" w:oddVBand="0" w:evenVBand="0" w:oddHBand="0" w:evenHBand="0" w:firstRowFirstColumn="0" w:firstRowLastColumn="0" w:lastRowFirstColumn="0" w:lastRowLastColumn="0"/>
            </w:pPr>
            <w:r>
              <w:t>ping/R</w:t>
            </w:r>
          </w:p>
        </w:tc>
        <w:tc>
          <w:tcPr>
            <w:tcW w:w="2378" w:type="pct"/>
          </w:tcPr>
          <w:p w14:paraId="1CE453A2" w14:textId="1B62950F" w:rsidR="008443E2" w:rsidRDefault="00BD272F" w:rsidP="00C544E5">
            <w:pPr>
              <w:cnfStyle w:val="000000000000" w:firstRow="0" w:lastRow="0" w:firstColumn="0" w:lastColumn="0" w:oddVBand="0" w:evenVBand="0" w:oddHBand="0" w:evenHBand="0" w:firstRowFirstColumn="0" w:firstRowLastColumn="0" w:lastRowFirstColumn="0" w:lastRowLastColumn="0"/>
            </w:pPr>
            <w:r w:rsidRPr="00BD272F">
              <w:t>Specifies the round-trip path is traced (available on IPv6 only).</w:t>
            </w:r>
          </w:p>
        </w:tc>
      </w:tr>
    </w:tbl>
    <w:p w14:paraId="6AFD11D2" w14:textId="270FFBC9" w:rsidR="008443E2" w:rsidRDefault="008443E2" w:rsidP="00902C70">
      <w:pPr>
        <w:pStyle w:val="Heading3"/>
        <w:spacing w:before="120"/>
        <w:rPr>
          <w:b w:val="0"/>
          <w:color w:val="FF0000"/>
        </w:rPr>
      </w:pPr>
      <w:r>
        <w:lastRenderedPageBreak/>
        <w:t>Implementation</w:t>
      </w:r>
      <w:r w:rsidRPr="00B5222E">
        <w:t>:</w:t>
      </w:r>
    </w:p>
    <w:p w14:paraId="1E6A74CF" w14:textId="4748144B" w:rsidR="00BD272F" w:rsidRPr="008443E2" w:rsidRDefault="00BD272F" w:rsidP="008443E2">
      <w:pPr>
        <w:rPr>
          <w:b/>
          <w:color w:val="FF0000"/>
        </w:rPr>
      </w:pPr>
      <w:r>
        <w:rPr>
          <w:noProof/>
        </w:rPr>
        <w:drawing>
          <wp:inline distT="0" distB="0" distL="0" distR="0" wp14:anchorId="333F602E" wp14:editId="1961DDF2">
            <wp:extent cx="6286500" cy="3536315"/>
            <wp:effectExtent l="0" t="0" r="0" b="6985"/>
            <wp:docPr id="601604893"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04893" name="Picture 1" descr="A screenshot of a computer screen&#10;&#10;Description automatically generated with medium confidence"/>
                    <pic:cNvPicPr/>
                  </pic:nvPicPr>
                  <pic:blipFill>
                    <a:blip r:embed="rId11"/>
                    <a:stretch>
                      <a:fillRect/>
                    </a:stretch>
                  </pic:blipFill>
                  <pic:spPr>
                    <a:xfrm>
                      <a:off x="0" y="0"/>
                      <a:ext cx="6286500" cy="3536315"/>
                    </a:xfrm>
                    <a:prstGeom prst="rect">
                      <a:avLst/>
                    </a:prstGeom>
                  </pic:spPr>
                </pic:pic>
              </a:graphicData>
            </a:graphic>
          </wp:inline>
        </w:drawing>
      </w:r>
    </w:p>
    <w:sectPr w:rsidR="00BD272F" w:rsidRPr="008443E2" w:rsidSect="00810471">
      <w:headerReference w:type="default" r:id="rId12"/>
      <w:footerReference w:type="default" r:id="rId13"/>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97398" w14:textId="77777777" w:rsidR="001C71E5" w:rsidRDefault="001C71E5" w:rsidP="000C4449">
      <w:pPr>
        <w:spacing w:after="0" w:line="240" w:lineRule="auto"/>
      </w:pPr>
      <w:r>
        <w:separator/>
      </w:r>
    </w:p>
  </w:endnote>
  <w:endnote w:type="continuationSeparator" w:id="0">
    <w:p w14:paraId="3907E05D" w14:textId="77777777" w:rsidR="001C71E5" w:rsidRDefault="001C71E5"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" filled="f" stroked="f">
              <v:textbo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0D98960E"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7A3854">
                            <w:rPr>
                              <w:b/>
                              <w:bCs/>
                              <w:color w:val="FF0000"/>
                              <w:szCs w:val="20"/>
                            </w:rPr>
                            <w:t>21010101039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B1DE8" id="_x0000_t202" coordsize="21600,21600" o:spt="202" path="m,l,21600r21600,l21600,xe">
              <v:stroke joinstyle="miter"/>
              <v:path gradientshapeok="t" o:connecttype="rect"/>
            </v:shapetype>
            <v:shape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0D98960E"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7A3854">
                      <w:rPr>
                        <w:b/>
                        <w:bCs/>
                        <w:color w:val="FF0000"/>
                        <w:szCs w:val="20"/>
                      </w:rPr>
                      <w:t>21010101039</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DACA" w14:textId="77777777" w:rsidR="001C71E5" w:rsidRDefault="001C71E5" w:rsidP="000C4449">
      <w:pPr>
        <w:spacing w:after="0" w:line="240" w:lineRule="auto"/>
      </w:pPr>
      <w:r>
        <w:separator/>
      </w:r>
    </w:p>
  </w:footnote>
  <w:footnote w:type="continuationSeparator" w:id="0">
    <w:p w14:paraId="2C5261B2" w14:textId="77777777" w:rsidR="001C71E5" w:rsidRDefault="001C71E5"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9A68" w14:textId="77777777" w:rsidR="001B7765" w:rsidRPr="001B7765" w:rsidRDefault="001B7765" w:rsidP="00DB7ABF">
    <w:pPr>
      <w:pStyle w:val="Heading1"/>
      <w:jc w:val="center"/>
    </w:pPr>
    <w:r w:rsidRPr="001B7765">
      <w:t xml:space="preserve">DARSHAN INSTITUTE OF ENGINEERING &amp; </w:t>
    </w:r>
    <w:r>
      <w:t>TECHNOLOGY</w:t>
    </w:r>
  </w:p>
  <w:p w14:paraId="649D6D02" w14:textId="6ACED847" w:rsidR="000E5726" w:rsidRDefault="0032127F" w:rsidP="00DB7AB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B7ABF">
      <w:rPr>
        <w:sz w:val="24"/>
        <w:szCs w:val="24"/>
      </w:rPr>
      <w:t>2101CS501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51C0C39B" w:rsidR="000E5726" w:rsidRPr="00D907A0" w:rsidRDefault="00D907A0" w:rsidP="00D907A0">
    <w:pPr>
      <w:pStyle w:val="Heading1"/>
      <w:jc w:val="right"/>
      <w:rPr>
        <w:sz w:val="22"/>
        <w:szCs w:val="22"/>
      </w:rPr>
    </w:pPr>
    <w:r>
      <w:rPr>
        <w:sz w:val="22"/>
        <w:szCs w:val="22"/>
      </w:rPr>
      <w:t xml:space="preserve">Date:  </w:t>
    </w:r>
    <w:r w:rsidR="00902C70">
      <w:rPr>
        <w:sz w:val="22"/>
        <w:szCs w:val="22"/>
      </w:rPr>
      <w:t>01</w:t>
    </w:r>
    <w:r>
      <w:rPr>
        <w:sz w:val="22"/>
        <w:szCs w:val="22"/>
      </w:rPr>
      <w:t>/</w:t>
    </w:r>
    <w:r w:rsidR="00902C70">
      <w:rPr>
        <w:sz w:val="22"/>
        <w:szCs w:val="22"/>
      </w:rPr>
      <w:t>07</w:t>
    </w:r>
    <w:r>
      <w:rPr>
        <w:sz w:val="22"/>
        <w:szCs w:val="22"/>
      </w:rPr>
      <w:t>/</w:t>
    </w:r>
    <w:r w:rsidR="00902C70">
      <w:rPr>
        <w:sz w:val="22"/>
        <w:szCs w:val="22"/>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615CFC"/>
    <w:multiLevelType w:val="hybridMultilevel"/>
    <w:tmpl w:val="CF4C4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555295"/>
    <w:multiLevelType w:val="hybridMultilevel"/>
    <w:tmpl w:val="E2380926"/>
    <w:lvl w:ilvl="0" w:tplc="0409000F">
      <w:start w:val="1"/>
      <w:numFmt w:val="decimal"/>
      <w:lvlText w:val="%1."/>
      <w:lvlJc w:val="left"/>
      <w:pPr>
        <w:ind w:left="720" w:hanging="360"/>
      </w:pPr>
    </w:lvl>
    <w:lvl w:ilvl="1" w:tplc="0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7501164">
    <w:abstractNumId w:val="3"/>
  </w:num>
  <w:num w:numId="2" w16cid:durableId="1528713061">
    <w:abstractNumId w:val="28"/>
  </w:num>
  <w:num w:numId="3" w16cid:durableId="1628273946">
    <w:abstractNumId w:val="7"/>
  </w:num>
  <w:num w:numId="4" w16cid:durableId="1770544794">
    <w:abstractNumId w:val="33"/>
  </w:num>
  <w:num w:numId="5" w16cid:durableId="484007201">
    <w:abstractNumId w:val="20"/>
  </w:num>
  <w:num w:numId="6" w16cid:durableId="2123643612">
    <w:abstractNumId w:val="12"/>
  </w:num>
  <w:num w:numId="7" w16cid:durableId="737552856">
    <w:abstractNumId w:val="0"/>
  </w:num>
  <w:num w:numId="8" w16cid:durableId="801966040">
    <w:abstractNumId w:val="30"/>
  </w:num>
  <w:num w:numId="9" w16cid:durableId="1915705095">
    <w:abstractNumId w:val="25"/>
  </w:num>
  <w:num w:numId="10" w16cid:durableId="175777477">
    <w:abstractNumId w:val="17"/>
  </w:num>
  <w:num w:numId="11" w16cid:durableId="2054109254">
    <w:abstractNumId w:val="11"/>
  </w:num>
  <w:num w:numId="12" w16cid:durableId="1884294803">
    <w:abstractNumId w:val="32"/>
  </w:num>
  <w:num w:numId="13" w16cid:durableId="1937396374">
    <w:abstractNumId w:val="16"/>
  </w:num>
  <w:num w:numId="14" w16cid:durableId="1763529374">
    <w:abstractNumId w:val="26"/>
  </w:num>
  <w:num w:numId="15" w16cid:durableId="572159597">
    <w:abstractNumId w:val="1"/>
  </w:num>
  <w:num w:numId="16" w16cid:durableId="611982295">
    <w:abstractNumId w:val="8"/>
  </w:num>
  <w:num w:numId="17" w16cid:durableId="151410446">
    <w:abstractNumId w:val="34"/>
  </w:num>
  <w:num w:numId="18" w16cid:durableId="2010283385">
    <w:abstractNumId w:val="13"/>
  </w:num>
  <w:num w:numId="19" w16cid:durableId="486093185">
    <w:abstractNumId w:val="19"/>
  </w:num>
  <w:num w:numId="20" w16cid:durableId="1594973912">
    <w:abstractNumId w:val="4"/>
  </w:num>
  <w:num w:numId="21" w16cid:durableId="2017610531">
    <w:abstractNumId w:val="31"/>
  </w:num>
  <w:num w:numId="22" w16cid:durableId="56250891">
    <w:abstractNumId w:val="23"/>
  </w:num>
  <w:num w:numId="23" w16cid:durableId="1427920894">
    <w:abstractNumId w:val="29"/>
  </w:num>
  <w:num w:numId="24" w16cid:durableId="1886603515">
    <w:abstractNumId w:val="24"/>
  </w:num>
  <w:num w:numId="25" w16cid:durableId="1967393517">
    <w:abstractNumId w:val="6"/>
  </w:num>
  <w:num w:numId="26" w16cid:durableId="858156282">
    <w:abstractNumId w:val="10"/>
  </w:num>
  <w:num w:numId="27" w16cid:durableId="2118282718">
    <w:abstractNumId w:val="22"/>
  </w:num>
  <w:num w:numId="28" w16cid:durableId="1823964882">
    <w:abstractNumId w:val="27"/>
  </w:num>
  <w:num w:numId="29" w16cid:durableId="351884911">
    <w:abstractNumId w:val="2"/>
  </w:num>
  <w:num w:numId="30" w16cid:durableId="1513107029">
    <w:abstractNumId w:val="9"/>
  </w:num>
  <w:num w:numId="31" w16cid:durableId="2099978157">
    <w:abstractNumId w:val="14"/>
  </w:num>
  <w:num w:numId="32" w16cid:durableId="602303894">
    <w:abstractNumId w:val="5"/>
  </w:num>
  <w:num w:numId="33" w16cid:durableId="2113667910">
    <w:abstractNumId w:val="21"/>
  </w:num>
  <w:num w:numId="34" w16cid:durableId="1282612687">
    <w:abstractNumId w:val="18"/>
  </w:num>
  <w:num w:numId="35" w16cid:durableId="910887465">
    <w:abstractNumId w:val="35"/>
  </w:num>
  <w:num w:numId="36" w16cid:durableId="1250771886">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0C4A"/>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C71E5"/>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3854"/>
    <w:rsid w:val="007A48EC"/>
    <w:rsid w:val="007A4C2A"/>
    <w:rsid w:val="007A5A05"/>
    <w:rsid w:val="007A6266"/>
    <w:rsid w:val="007A6F53"/>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7F73D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3E2"/>
    <w:rsid w:val="00844544"/>
    <w:rsid w:val="00844858"/>
    <w:rsid w:val="008472F6"/>
    <w:rsid w:val="00851432"/>
    <w:rsid w:val="00863036"/>
    <w:rsid w:val="00866BCC"/>
    <w:rsid w:val="0086797A"/>
    <w:rsid w:val="00870267"/>
    <w:rsid w:val="00872E92"/>
    <w:rsid w:val="00875127"/>
    <w:rsid w:val="00877E84"/>
    <w:rsid w:val="008805C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2C70"/>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272F"/>
    <w:rsid w:val="00BD434C"/>
    <w:rsid w:val="00BD51F0"/>
    <w:rsid w:val="00BD55C0"/>
    <w:rsid w:val="00BD7BDE"/>
    <w:rsid w:val="00BE3DB5"/>
    <w:rsid w:val="00BE4260"/>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B7ABF"/>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5926"/>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F73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EFE27-9F63-F54C-BCE6-8899B72F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 OM -</cp:lastModifiedBy>
  <cp:revision>14</cp:revision>
  <cp:lastPrinted>2017-04-12T17:48:00Z</cp:lastPrinted>
  <dcterms:created xsi:type="dcterms:W3CDTF">2020-09-04T10:13:00Z</dcterms:created>
  <dcterms:modified xsi:type="dcterms:W3CDTF">2023-07-01T06:41:00Z</dcterms:modified>
</cp:coreProperties>
</file>