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CBEC" w14:textId="77777777" w:rsidR="00E8636F" w:rsidRDefault="00C03A35">
      <w:pPr>
        <w:rPr>
          <w:b/>
          <w:bCs/>
          <w:sz w:val="40"/>
          <w:szCs w:val="40"/>
        </w:rPr>
      </w:pPr>
      <w:r w:rsidRPr="00C03A35">
        <w:rPr>
          <w:b/>
          <w:bCs/>
          <w:sz w:val="40"/>
          <w:szCs w:val="40"/>
        </w:rPr>
        <w:t xml:space="preserve"> </w:t>
      </w:r>
      <w:r>
        <w:rPr>
          <w:b/>
          <w:bCs/>
          <w:sz w:val="40"/>
          <w:szCs w:val="40"/>
        </w:rPr>
        <w:t xml:space="preserve">                      </w:t>
      </w:r>
      <w:r w:rsidRPr="00C03A35">
        <w:rPr>
          <w:b/>
          <w:bCs/>
          <w:sz w:val="40"/>
          <w:szCs w:val="40"/>
        </w:rPr>
        <w:t>Return/ Cancel/ Return Policy</w:t>
      </w:r>
    </w:p>
    <w:p w14:paraId="77B2C17A" w14:textId="77777777" w:rsidR="00FC0CB6" w:rsidRDefault="00FC0CB6">
      <w:pPr>
        <w:rPr>
          <w:b/>
          <w:bCs/>
          <w:sz w:val="40"/>
          <w:szCs w:val="40"/>
        </w:rPr>
      </w:pPr>
    </w:p>
    <w:p w14:paraId="0AEC1047" w14:textId="77777777" w:rsidR="00C03A35" w:rsidRDefault="00C03A35" w:rsidP="00C03A35">
      <w:pPr>
        <w:rPr>
          <w:b/>
          <w:bCs/>
          <w:sz w:val="28"/>
          <w:szCs w:val="28"/>
          <w:shd w:val="clear" w:color="auto" w:fill="F7F7F8"/>
        </w:rPr>
      </w:pPr>
      <w:r w:rsidRPr="00C03A35">
        <w:rPr>
          <w:b/>
          <w:bCs/>
          <w:sz w:val="28"/>
          <w:szCs w:val="28"/>
          <w:shd w:val="clear" w:color="auto" w:fill="F7F7F8"/>
        </w:rPr>
        <w:t>RETURN/CANCEL/REFUND POLICY</w:t>
      </w:r>
    </w:p>
    <w:p w14:paraId="1D392AB8" w14:textId="77777777" w:rsidR="00C03A35" w:rsidRPr="00FC0CB6" w:rsidRDefault="00C03A35" w:rsidP="00C03A35">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Introduction</w:t>
      </w:r>
    </w:p>
    <w:p w14:paraId="35288DCA" w14:textId="77777777" w:rsidR="00C03A35" w:rsidRDefault="00C03A35" w:rsidP="00E426AC">
      <w:pPr>
        <w:pStyle w:val="NoSpacing"/>
        <w:jc w:val="both"/>
        <w:rPr>
          <w:shd w:val="clear" w:color="auto" w:fill="F7F7F8"/>
        </w:rPr>
      </w:pPr>
      <w:r w:rsidRPr="00C03A35">
        <w:rPr>
          <w:sz w:val="24"/>
          <w:szCs w:val="24"/>
        </w:rPr>
        <w:t>We want you to be completely satisfied with your purchase from our online store. If for any reason you are not satisfied with your purchase, you may return it to us for a refund or exchange. This policy applies to all car accessories, seat covers, and car parts purchased from our website</w:t>
      </w:r>
      <w:r>
        <w:rPr>
          <w:shd w:val="clear" w:color="auto" w:fill="F7F7F8"/>
        </w:rPr>
        <w:t>.</w:t>
      </w:r>
    </w:p>
    <w:p w14:paraId="7CC30736" w14:textId="78F3D49B" w:rsidR="00E426AC" w:rsidRPr="00C03A35" w:rsidRDefault="00E426AC" w:rsidP="00E426AC">
      <w:pPr>
        <w:pStyle w:val="NoSpacing"/>
        <w:jc w:val="both"/>
        <w:rPr>
          <w:sz w:val="24"/>
          <w:szCs w:val="24"/>
          <w:lang w:eastAsia="en-IN"/>
        </w:rPr>
      </w:pPr>
    </w:p>
    <w:p w14:paraId="6FD45A04" w14:textId="77777777" w:rsidR="00C03A35" w:rsidRPr="00FC0CB6" w:rsidRDefault="00C03A35" w:rsidP="00C03A35">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Return and Exchange Policy</w:t>
      </w:r>
    </w:p>
    <w:p w14:paraId="408E5146" w14:textId="77777777" w:rsidR="00C03A35" w:rsidRDefault="00C03A35" w:rsidP="00FC0CB6">
      <w:pPr>
        <w:jc w:val="both"/>
        <w:rPr>
          <w:sz w:val="24"/>
          <w:szCs w:val="24"/>
          <w:shd w:val="clear" w:color="auto" w:fill="F7F7F8"/>
        </w:rPr>
      </w:pPr>
      <w:r w:rsidRPr="00C03A35">
        <w:rPr>
          <w:sz w:val="24"/>
          <w:szCs w:val="24"/>
          <w:shd w:val="clear" w:color="auto" w:fill="F7F7F8"/>
        </w:rPr>
        <w:t xml:space="preserve">We accept returns and exchanges within </w:t>
      </w:r>
      <w:r>
        <w:rPr>
          <w:sz w:val="24"/>
          <w:szCs w:val="24"/>
          <w:shd w:val="clear" w:color="auto" w:fill="F7F7F8"/>
        </w:rPr>
        <w:t xml:space="preserve">3 </w:t>
      </w:r>
      <w:r w:rsidRPr="00C03A35">
        <w:rPr>
          <w:sz w:val="24"/>
          <w:szCs w:val="24"/>
          <w:shd w:val="clear" w:color="auto" w:fill="F7F7F8"/>
        </w:rPr>
        <w:t>days of the date of delivery. To be eligible for a return or exchange, the product must be unused, in its original packaging, and in the same condition as when you received it. You must also include the original invoice or proof of purchase with the returned product.</w:t>
      </w:r>
    </w:p>
    <w:p w14:paraId="7BEF9AF5" w14:textId="77777777" w:rsidR="00FC0CB6" w:rsidRDefault="00FC0CB6" w:rsidP="00C03A35">
      <w:pPr>
        <w:rPr>
          <w:sz w:val="24"/>
          <w:szCs w:val="24"/>
          <w:shd w:val="clear" w:color="auto" w:fill="F7F7F8"/>
        </w:rPr>
      </w:pPr>
    </w:p>
    <w:p w14:paraId="2ED0D428" w14:textId="77777777" w:rsidR="00C03A35" w:rsidRPr="00FC0CB6" w:rsidRDefault="00C03A35" w:rsidP="00C03A35">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Cancellation Policy</w:t>
      </w:r>
    </w:p>
    <w:p w14:paraId="1C67C153" w14:textId="77777777" w:rsidR="00C03A35" w:rsidRDefault="00C03A35" w:rsidP="00FC0CB6">
      <w:pPr>
        <w:jc w:val="both"/>
        <w:rPr>
          <w:sz w:val="24"/>
          <w:szCs w:val="24"/>
          <w:shd w:val="clear" w:color="auto" w:fill="F7F7F8"/>
        </w:rPr>
      </w:pPr>
      <w:r w:rsidRPr="00C03A35">
        <w:rPr>
          <w:sz w:val="24"/>
          <w:szCs w:val="24"/>
          <w:shd w:val="clear" w:color="auto" w:fill="F7F7F8"/>
        </w:rPr>
        <w:t>You may cancel your order at any time before the product is shipped. If the product has already been shipped, you may still cancel the order, but you will be responsible for the shipping cost of returning the product to us.</w:t>
      </w:r>
    </w:p>
    <w:p w14:paraId="0C49BFE9" w14:textId="77777777" w:rsidR="00FC0CB6" w:rsidRPr="00C03A35" w:rsidRDefault="00FC0CB6" w:rsidP="00C03A35">
      <w:pPr>
        <w:rPr>
          <w:sz w:val="24"/>
          <w:szCs w:val="24"/>
          <w:shd w:val="clear" w:color="auto" w:fill="F7F7F8"/>
        </w:rPr>
      </w:pPr>
    </w:p>
    <w:p w14:paraId="537048DF" w14:textId="77777777" w:rsidR="00C03A35" w:rsidRPr="00FC0CB6" w:rsidRDefault="00C03A35" w:rsidP="00C03A35">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Refund Policy</w:t>
      </w:r>
    </w:p>
    <w:p w14:paraId="15A863F0" w14:textId="77777777" w:rsidR="00C03A35" w:rsidRDefault="00C03A35" w:rsidP="00FC0CB6">
      <w:pPr>
        <w:jc w:val="both"/>
        <w:rPr>
          <w:sz w:val="24"/>
          <w:szCs w:val="24"/>
          <w:shd w:val="clear" w:color="auto" w:fill="F7F7F8"/>
        </w:rPr>
      </w:pPr>
      <w:r w:rsidRPr="00C03A35">
        <w:rPr>
          <w:sz w:val="24"/>
          <w:szCs w:val="24"/>
          <w:shd w:val="clear" w:color="auto" w:fill="F7F7F8"/>
        </w:rPr>
        <w:t>If you are returning a product for a refund, we will issue a refund to the original payment method used for the purchase. We will process the refund as soon as we receive the returned product and confirm that it meets our return policy requirements. Please note that shipping and handling fees are non-refundable.</w:t>
      </w:r>
    </w:p>
    <w:p w14:paraId="27A75DD2" w14:textId="77777777" w:rsidR="00FC0CB6" w:rsidRDefault="00FC0CB6" w:rsidP="00C03A35">
      <w:pPr>
        <w:rPr>
          <w:sz w:val="24"/>
          <w:szCs w:val="24"/>
          <w:shd w:val="clear" w:color="auto" w:fill="F7F7F8"/>
        </w:rPr>
      </w:pPr>
    </w:p>
    <w:p w14:paraId="780EA841" w14:textId="77777777" w:rsidR="008A3D32" w:rsidRPr="00FC0CB6" w:rsidRDefault="008A3D32" w:rsidP="008A3D32">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Exchange Policy</w:t>
      </w:r>
    </w:p>
    <w:p w14:paraId="6559BD0C" w14:textId="77777777" w:rsidR="00C03A35" w:rsidRDefault="008A3D32" w:rsidP="00FC0CB6">
      <w:pPr>
        <w:jc w:val="both"/>
        <w:rPr>
          <w:sz w:val="24"/>
          <w:szCs w:val="24"/>
          <w:shd w:val="clear" w:color="auto" w:fill="F7F7F8"/>
        </w:rPr>
      </w:pPr>
      <w:r w:rsidRPr="008A3D32">
        <w:rPr>
          <w:sz w:val="24"/>
          <w:szCs w:val="24"/>
          <w:shd w:val="clear" w:color="auto" w:fill="F7F7F8"/>
        </w:rPr>
        <w:t>If you are exchanging a product, we will ship the replacement product to you once we receive the returned product and confirm that it meets our return policy requirements. If the product you want to exchange is no longer available, we will issue a refund to the original payment method used for the purchase.</w:t>
      </w:r>
    </w:p>
    <w:p w14:paraId="21380BE2" w14:textId="77777777" w:rsidR="00FC0CB6" w:rsidRDefault="00FC0CB6" w:rsidP="008A3D32">
      <w:pPr>
        <w:rPr>
          <w:sz w:val="24"/>
          <w:szCs w:val="24"/>
          <w:shd w:val="clear" w:color="auto" w:fill="F7F7F8"/>
        </w:rPr>
      </w:pPr>
    </w:p>
    <w:p w14:paraId="0E5473B5" w14:textId="77777777" w:rsidR="00FC0CB6" w:rsidRDefault="00FC0CB6" w:rsidP="008A3D32">
      <w:pPr>
        <w:rPr>
          <w:sz w:val="24"/>
          <w:szCs w:val="24"/>
          <w:shd w:val="clear" w:color="auto" w:fill="F7F7F8"/>
        </w:rPr>
      </w:pPr>
    </w:p>
    <w:p w14:paraId="3EB663E1" w14:textId="77777777" w:rsidR="008A3D32" w:rsidRPr="00FC0CB6" w:rsidRDefault="008A3D32" w:rsidP="008A3D32">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lastRenderedPageBreak/>
        <w:t>Damaged or Defective Products</w:t>
      </w:r>
    </w:p>
    <w:p w14:paraId="76228581" w14:textId="77777777" w:rsidR="008A3D32" w:rsidRDefault="008A3D32" w:rsidP="00FC0CB6">
      <w:pPr>
        <w:jc w:val="both"/>
        <w:rPr>
          <w:sz w:val="24"/>
          <w:szCs w:val="24"/>
          <w:shd w:val="clear" w:color="auto" w:fill="F7F7F8"/>
        </w:rPr>
      </w:pPr>
      <w:r w:rsidRPr="008A3D32">
        <w:rPr>
          <w:sz w:val="24"/>
          <w:szCs w:val="24"/>
          <w:shd w:val="clear" w:color="auto" w:fill="F7F7F8"/>
        </w:rPr>
        <w:t>If you receive a product that is damaged or defective, please contact us immediately. We will arrange for the product to be returned to us at our expense, and we will either replace the product or issue a refund to the original payment method used for the purchase.</w:t>
      </w:r>
    </w:p>
    <w:p w14:paraId="4B2837AB" w14:textId="77777777" w:rsidR="00FC0CB6" w:rsidRDefault="00FC0CB6" w:rsidP="008A3D32">
      <w:pPr>
        <w:rPr>
          <w:sz w:val="24"/>
          <w:szCs w:val="24"/>
          <w:shd w:val="clear" w:color="auto" w:fill="F7F7F8"/>
        </w:rPr>
      </w:pPr>
    </w:p>
    <w:p w14:paraId="25688CBE" w14:textId="77777777" w:rsidR="008A3D32" w:rsidRPr="00FC0CB6" w:rsidRDefault="008A3D32" w:rsidP="008A3D32">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Non-Returnable Items</w:t>
      </w:r>
    </w:p>
    <w:p w14:paraId="36EC17A3" w14:textId="77777777" w:rsidR="008A3D32" w:rsidRDefault="008A3D32" w:rsidP="00FC0CB6">
      <w:pPr>
        <w:jc w:val="both"/>
        <w:rPr>
          <w:sz w:val="24"/>
          <w:szCs w:val="24"/>
          <w:shd w:val="clear" w:color="auto" w:fill="F7F7F8"/>
        </w:rPr>
      </w:pPr>
      <w:r w:rsidRPr="008A3D32">
        <w:rPr>
          <w:sz w:val="24"/>
          <w:szCs w:val="24"/>
          <w:shd w:val="clear" w:color="auto" w:fill="F7F7F8"/>
        </w:rPr>
        <w:t>Some products are non-returnable, including but not limited to custom-made or personalized products, clearance items, and products that have been used or altered.</w:t>
      </w:r>
    </w:p>
    <w:p w14:paraId="2870D45E" w14:textId="77777777" w:rsidR="00FC0CB6" w:rsidRDefault="00FC0CB6" w:rsidP="008A3D32">
      <w:pPr>
        <w:rPr>
          <w:sz w:val="24"/>
          <w:szCs w:val="24"/>
          <w:shd w:val="clear" w:color="auto" w:fill="F7F7F8"/>
        </w:rPr>
      </w:pPr>
    </w:p>
    <w:p w14:paraId="1A538E0D" w14:textId="77777777" w:rsidR="008A3D32" w:rsidRPr="00FC0CB6" w:rsidRDefault="008A3D32" w:rsidP="008A3D32">
      <w:pPr>
        <w:pStyle w:val="ListParagraph"/>
        <w:numPr>
          <w:ilvl w:val="0"/>
          <w:numId w:val="2"/>
        </w:numPr>
        <w:rPr>
          <w:b/>
          <w:bCs/>
          <w:color w:val="1F3864" w:themeColor="accent1" w:themeShade="80"/>
          <w:sz w:val="28"/>
          <w:szCs w:val="28"/>
          <w:lang w:eastAsia="en-IN"/>
        </w:rPr>
      </w:pPr>
      <w:r w:rsidRPr="00FC0CB6">
        <w:rPr>
          <w:b/>
          <w:bCs/>
          <w:color w:val="1F3864" w:themeColor="accent1" w:themeShade="80"/>
          <w:sz w:val="28"/>
          <w:szCs w:val="28"/>
          <w:lang w:eastAsia="en-IN"/>
        </w:rPr>
        <w:t>Contact Us</w:t>
      </w:r>
    </w:p>
    <w:p w14:paraId="127D474A" w14:textId="77777777" w:rsidR="008A3D32" w:rsidRPr="008A3D32" w:rsidRDefault="008A3D32" w:rsidP="00FC0CB6">
      <w:pPr>
        <w:jc w:val="both"/>
        <w:rPr>
          <w:sz w:val="24"/>
          <w:szCs w:val="24"/>
          <w:lang w:eastAsia="en-IN"/>
        </w:rPr>
      </w:pPr>
      <w:r w:rsidRPr="008A3D32">
        <w:rPr>
          <w:sz w:val="24"/>
          <w:szCs w:val="24"/>
          <w:shd w:val="clear" w:color="auto" w:fill="F7F7F8"/>
        </w:rPr>
        <w:t>If you have any questions or concerns about our return/cancel/return policy, please contact us at [insert contact information]. We are always happy to help you.</w:t>
      </w:r>
    </w:p>
    <w:p w14:paraId="6B24AF0F" w14:textId="77777777" w:rsidR="008A3D32" w:rsidRPr="008A3D32" w:rsidRDefault="008A3D32" w:rsidP="008A3D32">
      <w:pPr>
        <w:pStyle w:val="ListParagraph"/>
        <w:rPr>
          <w:lang w:eastAsia="en-IN"/>
        </w:rPr>
      </w:pPr>
    </w:p>
    <w:p w14:paraId="795CAFBB" w14:textId="77777777" w:rsidR="008A3D32" w:rsidRPr="008A3D32" w:rsidRDefault="008A3D32" w:rsidP="008A3D32">
      <w:pPr>
        <w:rPr>
          <w:sz w:val="24"/>
          <w:szCs w:val="24"/>
        </w:rPr>
      </w:pPr>
    </w:p>
    <w:sectPr w:rsidR="008A3D32" w:rsidRPr="008A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4C46"/>
    <w:multiLevelType w:val="multilevel"/>
    <w:tmpl w:val="B22CDB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37878"/>
    <w:multiLevelType w:val="multilevel"/>
    <w:tmpl w:val="B362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35BA9"/>
    <w:multiLevelType w:val="multilevel"/>
    <w:tmpl w:val="3E7EE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C33C0"/>
    <w:multiLevelType w:val="multilevel"/>
    <w:tmpl w:val="211EF3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0020A"/>
    <w:multiLevelType w:val="multilevel"/>
    <w:tmpl w:val="E4449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703C1"/>
    <w:multiLevelType w:val="hybridMultilevel"/>
    <w:tmpl w:val="D744E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FA435A"/>
    <w:multiLevelType w:val="multilevel"/>
    <w:tmpl w:val="2C844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7771D"/>
    <w:multiLevelType w:val="multilevel"/>
    <w:tmpl w:val="CCFA0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A4A4A"/>
    <w:multiLevelType w:val="multilevel"/>
    <w:tmpl w:val="6022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354C4"/>
    <w:multiLevelType w:val="multilevel"/>
    <w:tmpl w:val="6022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86B20"/>
    <w:multiLevelType w:val="multilevel"/>
    <w:tmpl w:val="F1A4A7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5E4783"/>
    <w:multiLevelType w:val="multilevel"/>
    <w:tmpl w:val="6022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970374">
    <w:abstractNumId w:val="1"/>
  </w:num>
  <w:num w:numId="2" w16cid:durableId="1223757592">
    <w:abstractNumId w:val="5"/>
  </w:num>
  <w:num w:numId="3" w16cid:durableId="511528616">
    <w:abstractNumId w:val="6"/>
  </w:num>
  <w:num w:numId="4" w16cid:durableId="1504662592">
    <w:abstractNumId w:val="7"/>
  </w:num>
  <w:num w:numId="5" w16cid:durableId="881209401">
    <w:abstractNumId w:val="4"/>
  </w:num>
  <w:num w:numId="6" w16cid:durableId="138419741">
    <w:abstractNumId w:val="3"/>
  </w:num>
  <w:num w:numId="7" w16cid:durableId="1383479418">
    <w:abstractNumId w:val="2"/>
  </w:num>
  <w:num w:numId="8" w16cid:durableId="1746803031">
    <w:abstractNumId w:val="10"/>
  </w:num>
  <w:num w:numId="9" w16cid:durableId="678122491">
    <w:abstractNumId w:val="0"/>
  </w:num>
  <w:num w:numId="10" w16cid:durableId="1725980407">
    <w:abstractNumId w:val="8"/>
  </w:num>
  <w:num w:numId="11" w16cid:durableId="904224556">
    <w:abstractNumId w:val="9"/>
  </w:num>
  <w:num w:numId="12" w16cid:durableId="808519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35"/>
    <w:rsid w:val="00734A79"/>
    <w:rsid w:val="008A3D32"/>
    <w:rsid w:val="00C03A35"/>
    <w:rsid w:val="00E426AC"/>
    <w:rsid w:val="00E8636F"/>
    <w:rsid w:val="00FC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D9D3"/>
  <w15:chartTrackingRefBased/>
  <w15:docId w15:val="{D671B236-12EE-454A-A397-7BBD0026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A35"/>
    <w:pPr>
      <w:spacing w:after="0" w:line="240" w:lineRule="auto"/>
    </w:pPr>
  </w:style>
  <w:style w:type="paragraph" w:styleId="ListParagraph">
    <w:name w:val="List Paragraph"/>
    <w:basedOn w:val="Normal"/>
    <w:uiPriority w:val="34"/>
    <w:qFormat/>
    <w:rsid w:val="00C03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46">
      <w:bodyDiv w:val="1"/>
      <w:marLeft w:val="0"/>
      <w:marRight w:val="0"/>
      <w:marTop w:val="0"/>
      <w:marBottom w:val="0"/>
      <w:divBdr>
        <w:top w:val="none" w:sz="0" w:space="0" w:color="auto"/>
        <w:left w:val="none" w:sz="0" w:space="0" w:color="auto"/>
        <w:bottom w:val="none" w:sz="0" w:space="0" w:color="auto"/>
        <w:right w:val="none" w:sz="0" w:space="0" w:color="auto"/>
      </w:divBdr>
    </w:div>
    <w:div w:id="136261879">
      <w:bodyDiv w:val="1"/>
      <w:marLeft w:val="0"/>
      <w:marRight w:val="0"/>
      <w:marTop w:val="0"/>
      <w:marBottom w:val="0"/>
      <w:divBdr>
        <w:top w:val="none" w:sz="0" w:space="0" w:color="auto"/>
        <w:left w:val="none" w:sz="0" w:space="0" w:color="auto"/>
        <w:bottom w:val="none" w:sz="0" w:space="0" w:color="auto"/>
        <w:right w:val="none" w:sz="0" w:space="0" w:color="auto"/>
      </w:divBdr>
    </w:div>
    <w:div w:id="524827488">
      <w:bodyDiv w:val="1"/>
      <w:marLeft w:val="0"/>
      <w:marRight w:val="0"/>
      <w:marTop w:val="0"/>
      <w:marBottom w:val="0"/>
      <w:divBdr>
        <w:top w:val="none" w:sz="0" w:space="0" w:color="auto"/>
        <w:left w:val="none" w:sz="0" w:space="0" w:color="auto"/>
        <w:bottom w:val="none" w:sz="0" w:space="0" w:color="auto"/>
        <w:right w:val="none" w:sz="0" w:space="0" w:color="auto"/>
      </w:divBdr>
    </w:div>
    <w:div w:id="620306286">
      <w:bodyDiv w:val="1"/>
      <w:marLeft w:val="0"/>
      <w:marRight w:val="0"/>
      <w:marTop w:val="0"/>
      <w:marBottom w:val="0"/>
      <w:divBdr>
        <w:top w:val="none" w:sz="0" w:space="0" w:color="auto"/>
        <w:left w:val="none" w:sz="0" w:space="0" w:color="auto"/>
        <w:bottom w:val="none" w:sz="0" w:space="0" w:color="auto"/>
        <w:right w:val="none" w:sz="0" w:space="0" w:color="auto"/>
      </w:divBdr>
    </w:div>
    <w:div w:id="732657091">
      <w:bodyDiv w:val="1"/>
      <w:marLeft w:val="0"/>
      <w:marRight w:val="0"/>
      <w:marTop w:val="0"/>
      <w:marBottom w:val="0"/>
      <w:divBdr>
        <w:top w:val="none" w:sz="0" w:space="0" w:color="auto"/>
        <w:left w:val="none" w:sz="0" w:space="0" w:color="auto"/>
        <w:bottom w:val="none" w:sz="0" w:space="0" w:color="auto"/>
        <w:right w:val="none" w:sz="0" w:space="0" w:color="auto"/>
      </w:divBdr>
    </w:div>
    <w:div w:id="1112096566">
      <w:bodyDiv w:val="1"/>
      <w:marLeft w:val="0"/>
      <w:marRight w:val="0"/>
      <w:marTop w:val="0"/>
      <w:marBottom w:val="0"/>
      <w:divBdr>
        <w:top w:val="none" w:sz="0" w:space="0" w:color="auto"/>
        <w:left w:val="none" w:sz="0" w:space="0" w:color="auto"/>
        <w:bottom w:val="none" w:sz="0" w:space="0" w:color="auto"/>
        <w:right w:val="none" w:sz="0" w:space="0" w:color="auto"/>
      </w:divBdr>
    </w:div>
    <w:div w:id="1160387671">
      <w:bodyDiv w:val="1"/>
      <w:marLeft w:val="0"/>
      <w:marRight w:val="0"/>
      <w:marTop w:val="0"/>
      <w:marBottom w:val="0"/>
      <w:divBdr>
        <w:top w:val="none" w:sz="0" w:space="0" w:color="auto"/>
        <w:left w:val="none" w:sz="0" w:space="0" w:color="auto"/>
        <w:bottom w:val="none" w:sz="0" w:space="0" w:color="auto"/>
        <w:right w:val="none" w:sz="0" w:space="0" w:color="auto"/>
      </w:divBdr>
    </w:div>
    <w:div w:id="1918204811">
      <w:bodyDiv w:val="1"/>
      <w:marLeft w:val="0"/>
      <w:marRight w:val="0"/>
      <w:marTop w:val="0"/>
      <w:marBottom w:val="0"/>
      <w:divBdr>
        <w:top w:val="none" w:sz="0" w:space="0" w:color="auto"/>
        <w:left w:val="none" w:sz="0" w:space="0" w:color="auto"/>
        <w:bottom w:val="none" w:sz="0" w:space="0" w:color="auto"/>
        <w:right w:val="none" w:sz="0" w:space="0" w:color="auto"/>
      </w:divBdr>
    </w:div>
    <w:div w:id="2015454620">
      <w:bodyDiv w:val="1"/>
      <w:marLeft w:val="0"/>
      <w:marRight w:val="0"/>
      <w:marTop w:val="0"/>
      <w:marBottom w:val="0"/>
      <w:divBdr>
        <w:top w:val="none" w:sz="0" w:space="0" w:color="auto"/>
        <w:left w:val="none" w:sz="0" w:space="0" w:color="auto"/>
        <w:bottom w:val="none" w:sz="0" w:space="0" w:color="auto"/>
        <w:right w:val="none" w:sz="0" w:space="0" w:color="auto"/>
      </w:divBdr>
    </w:div>
    <w:div w:id="20963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Malik</cp:lastModifiedBy>
  <cp:revision>2</cp:revision>
  <dcterms:created xsi:type="dcterms:W3CDTF">2023-05-04T06:05:00Z</dcterms:created>
  <dcterms:modified xsi:type="dcterms:W3CDTF">2023-05-04T07:11:00Z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81e77516-7fe0-4977-8eb6-94e994d4e351</vt:lpwstr>
  </property>
</Properties>
</file>