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718" w:type="dxa"/>
        <w:tblLayout w:type="fixed"/>
        <w:tblLook w:val="04A0"/>
      </w:tblPr>
      <w:tblGrid>
        <w:gridCol w:w="649"/>
        <w:gridCol w:w="5144"/>
        <w:gridCol w:w="1605"/>
        <w:gridCol w:w="900"/>
        <w:gridCol w:w="630"/>
        <w:gridCol w:w="990"/>
        <w:gridCol w:w="630"/>
        <w:gridCol w:w="1170"/>
      </w:tblGrid>
      <w:tr w:rsidR="00FF0195" w:rsidTr="00F053DF">
        <w:trPr>
          <w:trHeight w:val="1481"/>
        </w:trPr>
        <w:tc>
          <w:tcPr>
            <w:tcW w:w="7398" w:type="dxa"/>
            <w:gridSpan w:val="3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>166-D, Kamla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6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7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gridSpan w:val="5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F053DF">
        <w:trPr>
          <w:trHeight w:val="216"/>
        </w:trPr>
        <w:tc>
          <w:tcPr>
            <w:tcW w:w="7398" w:type="dxa"/>
            <w:gridSpan w:val="3"/>
          </w:tcPr>
          <w:p w:rsidR="00FF0195" w:rsidRPr="00B6183E" w:rsidRDefault="003155E5" w:rsidP="003C1BC9">
            <w:pPr>
              <w:rPr>
                <w:b/>
              </w:rPr>
            </w:pPr>
            <w:r>
              <w:rPr>
                <w:b/>
              </w:rPr>
              <w:t xml:space="preserve">Bill No. </w:t>
            </w:r>
            <w:r w:rsidR="00720050">
              <w:rPr>
                <w:b/>
              </w:rPr>
              <w:t>947</w:t>
            </w:r>
            <w:r w:rsidR="00FF0195" w:rsidRPr="00B6183E">
              <w:rPr>
                <w:b/>
              </w:rPr>
              <w:t xml:space="preserve">                  Date-1</w:t>
            </w:r>
            <w:r w:rsidR="003C1BC9">
              <w:rPr>
                <w:b/>
              </w:rPr>
              <w:t>8</w:t>
            </w:r>
            <w:r w:rsidR="00FF0195" w:rsidRPr="00B6183E">
              <w:rPr>
                <w:b/>
              </w:rPr>
              <w:t>/0</w:t>
            </w:r>
            <w:r w:rsidR="00720050">
              <w:rPr>
                <w:b/>
              </w:rPr>
              <w:t>5</w:t>
            </w:r>
            <w:r w:rsidR="00FF0195" w:rsidRPr="00B6183E">
              <w:rPr>
                <w:b/>
              </w:rPr>
              <w:t>/201</w:t>
            </w:r>
            <w:r w:rsidR="00720050">
              <w:rPr>
                <w:b/>
              </w:rPr>
              <w:t>4</w:t>
            </w:r>
          </w:p>
        </w:tc>
        <w:tc>
          <w:tcPr>
            <w:tcW w:w="4320" w:type="dxa"/>
            <w:gridSpan w:val="5"/>
          </w:tcPr>
          <w:p w:rsidR="00FF0195" w:rsidRPr="00B6183E" w:rsidRDefault="00694BE8" w:rsidP="00FF0195">
            <w:pPr>
              <w:rPr>
                <w:b/>
              </w:rPr>
            </w:pPr>
            <w:r>
              <w:rPr>
                <w:b/>
              </w:rPr>
              <w:t xml:space="preserve">                   88</w:t>
            </w:r>
          </w:p>
        </w:tc>
      </w:tr>
      <w:tr w:rsidR="00EC6333" w:rsidTr="00F053DF">
        <w:trPr>
          <w:trHeight w:val="216"/>
        </w:trPr>
        <w:tc>
          <w:tcPr>
            <w:tcW w:w="7398" w:type="dxa"/>
            <w:gridSpan w:val="3"/>
          </w:tcPr>
          <w:p w:rsidR="00FF0195" w:rsidRPr="00B6183E" w:rsidRDefault="00720050" w:rsidP="00DE41C5">
            <w:pPr>
              <w:jc w:val="center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900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0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20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170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F053DF">
        <w:trPr>
          <w:trHeight w:val="203"/>
        </w:trPr>
        <w:tc>
          <w:tcPr>
            <w:tcW w:w="649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605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0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990" w:type="dxa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630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70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F053DF">
        <w:trPr>
          <w:trHeight w:val="6787"/>
        </w:trPr>
        <w:tc>
          <w:tcPr>
            <w:tcW w:w="649" w:type="dxa"/>
            <w:vMerge w:val="restart"/>
          </w:tcPr>
          <w:p w:rsidR="007573C2" w:rsidRDefault="00CF488B" w:rsidP="006D012B">
            <w:pPr>
              <w:spacing w:line="276" w:lineRule="auto"/>
              <w:jc w:val="right"/>
            </w:pPr>
            <w:r>
              <w:t>85</w:t>
            </w:r>
          </w:p>
          <w:p w:rsidR="007573C2" w:rsidRDefault="00CF488B" w:rsidP="006D012B">
            <w:pPr>
              <w:spacing w:line="276" w:lineRule="auto"/>
              <w:jc w:val="right"/>
            </w:pPr>
            <w:r>
              <w:t>86</w:t>
            </w:r>
          </w:p>
          <w:p w:rsidR="007573C2" w:rsidRDefault="00CF488B" w:rsidP="006D012B">
            <w:pPr>
              <w:spacing w:line="276" w:lineRule="auto"/>
              <w:jc w:val="right"/>
            </w:pPr>
            <w:r>
              <w:t>87</w:t>
            </w:r>
          </w:p>
          <w:p w:rsidR="007573C2" w:rsidRDefault="00CF488B" w:rsidP="006D012B">
            <w:pPr>
              <w:spacing w:line="276" w:lineRule="auto"/>
              <w:jc w:val="right"/>
            </w:pPr>
            <w:r>
              <w:t>88</w:t>
            </w:r>
          </w:p>
          <w:p w:rsidR="007573C2" w:rsidRDefault="00CF488B" w:rsidP="006D012B">
            <w:pPr>
              <w:spacing w:line="276" w:lineRule="auto"/>
              <w:jc w:val="right"/>
            </w:pPr>
            <w:r>
              <w:t>89</w:t>
            </w:r>
          </w:p>
          <w:p w:rsidR="007573C2" w:rsidRDefault="00CF488B" w:rsidP="006D012B">
            <w:pPr>
              <w:spacing w:line="276" w:lineRule="auto"/>
              <w:jc w:val="right"/>
            </w:pPr>
            <w:r>
              <w:t>90</w:t>
            </w:r>
          </w:p>
          <w:p w:rsidR="007573C2" w:rsidRDefault="00CF488B" w:rsidP="006D012B">
            <w:pPr>
              <w:spacing w:line="276" w:lineRule="auto"/>
              <w:jc w:val="right"/>
            </w:pPr>
            <w:r>
              <w:t>91</w:t>
            </w:r>
          </w:p>
          <w:p w:rsidR="007573C2" w:rsidRDefault="00762CF0" w:rsidP="006D012B">
            <w:pPr>
              <w:spacing w:line="276" w:lineRule="auto"/>
              <w:jc w:val="right"/>
            </w:pPr>
            <w:r>
              <w:t>92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  <w:r w:rsidR="00762CF0">
              <w:t>3</w:t>
            </w:r>
          </w:p>
          <w:p w:rsidR="007573C2" w:rsidRDefault="00762CF0" w:rsidP="006D012B">
            <w:pPr>
              <w:spacing w:line="276" w:lineRule="auto"/>
              <w:jc w:val="right"/>
            </w:pPr>
            <w:r>
              <w:t>94</w:t>
            </w:r>
          </w:p>
          <w:p w:rsidR="007573C2" w:rsidRDefault="00762CF0" w:rsidP="006D012B">
            <w:pPr>
              <w:spacing w:line="276" w:lineRule="auto"/>
              <w:jc w:val="right"/>
            </w:pPr>
            <w:r>
              <w:t>95</w:t>
            </w:r>
          </w:p>
          <w:p w:rsidR="007573C2" w:rsidRDefault="00762CF0" w:rsidP="006D012B">
            <w:pPr>
              <w:spacing w:line="276" w:lineRule="auto"/>
              <w:jc w:val="right"/>
            </w:pPr>
            <w:r>
              <w:t>96</w:t>
            </w:r>
          </w:p>
          <w:p w:rsidR="007573C2" w:rsidRDefault="00762CF0" w:rsidP="006D012B">
            <w:pPr>
              <w:spacing w:line="276" w:lineRule="auto"/>
              <w:jc w:val="right"/>
            </w:pPr>
            <w:r>
              <w:t>97</w:t>
            </w:r>
          </w:p>
          <w:p w:rsidR="007573C2" w:rsidRDefault="00A308E3" w:rsidP="006D012B">
            <w:pPr>
              <w:spacing w:line="276" w:lineRule="auto"/>
              <w:jc w:val="right"/>
            </w:pPr>
            <w:r>
              <w:t>98</w:t>
            </w:r>
          </w:p>
          <w:p w:rsidR="007573C2" w:rsidRDefault="00A308E3" w:rsidP="006D012B">
            <w:pPr>
              <w:spacing w:line="276" w:lineRule="auto"/>
              <w:jc w:val="right"/>
            </w:pPr>
            <w:r>
              <w:t>99</w:t>
            </w:r>
          </w:p>
          <w:p w:rsidR="007573C2" w:rsidRDefault="00A308E3" w:rsidP="006D012B">
            <w:pPr>
              <w:spacing w:line="276" w:lineRule="auto"/>
              <w:jc w:val="right"/>
            </w:pPr>
            <w:r>
              <w:t>100</w:t>
            </w:r>
          </w:p>
          <w:p w:rsidR="007573C2" w:rsidRDefault="00A308E3" w:rsidP="006D012B">
            <w:pPr>
              <w:spacing w:line="276" w:lineRule="auto"/>
              <w:jc w:val="right"/>
            </w:pPr>
            <w:r>
              <w:t>101</w:t>
            </w:r>
          </w:p>
          <w:p w:rsidR="007573C2" w:rsidRDefault="00A308E3" w:rsidP="006D012B">
            <w:pPr>
              <w:spacing w:line="276" w:lineRule="auto"/>
              <w:jc w:val="right"/>
            </w:pPr>
            <w:r>
              <w:t>102</w:t>
            </w:r>
          </w:p>
          <w:p w:rsidR="007573C2" w:rsidRDefault="00A308E3" w:rsidP="006D012B">
            <w:pPr>
              <w:spacing w:line="276" w:lineRule="auto"/>
              <w:jc w:val="right"/>
            </w:pPr>
            <w:r>
              <w:t>103</w:t>
            </w:r>
          </w:p>
          <w:p w:rsidR="007573C2" w:rsidRDefault="004012C3" w:rsidP="006D012B">
            <w:pPr>
              <w:spacing w:line="276" w:lineRule="auto"/>
              <w:jc w:val="right"/>
            </w:pPr>
            <w:r>
              <w:t>104</w:t>
            </w:r>
          </w:p>
          <w:p w:rsidR="007573C2" w:rsidRDefault="004012C3" w:rsidP="006D012B">
            <w:pPr>
              <w:spacing w:line="276" w:lineRule="auto"/>
              <w:jc w:val="right"/>
            </w:pPr>
            <w:r>
              <w:t>105</w:t>
            </w:r>
          </w:p>
          <w:p w:rsidR="007573C2" w:rsidRDefault="004012C3" w:rsidP="003C1BC9">
            <w:pPr>
              <w:spacing w:line="276" w:lineRule="auto"/>
              <w:jc w:val="right"/>
            </w:pPr>
            <w:r>
              <w:t>106</w:t>
            </w:r>
          </w:p>
        </w:tc>
        <w:tc>
          <w:tcPr>
            <w:tcW w:w="5144" w:type="dxa"/>
            <w:vMerge w:val="restart"/>
          </w:tcPr>
          <w:p w:rsidR="007573C2" w:rsidRDefault="00CF488B" w:rsidP="006D012B">
            <w:pPr>
              <w:spacing w:line="276" w:lineRule="auto"/>
            </w:pPr>
            <w:r>
              <w:t>ONE OFF THREE</w:t>
            </w:r>
          </w:p>
          <w:p w:rsidR="0032522C" w:rsidRDefault="00CF488B" w:rsidP="006D012B">
            <w:pPr>
              <w:spacing w:line="276" w:lineRule="auto"/>
            </w:pPr>
            <w:r>
              <w:t>REDUCING FAILURES OF ENGINEERING FACILITIES</w:t>
            </w:r>
          </w:p>
          <w:p w:rsidR="003F1E99" w:rsidRDefault="00CF488B" w:rsidP="006D012B">
            <w:pPr>
              <w:spacing w:line="276" w:lineRule="auto"/>
            </w:pPr>
            <w:r>
              <w:t>ENGINEERING AND CONSTRITUTION SHORT CONTRAC</w:t>
            </w:r>
          </w:p>
          <w:p w:rsidR="003F1E99" w:rsidRDefault="00CF488B" w:rsidP="006D012B">
            <w:pPr>
              <w:spacing w:line="276" w:lineRule="auto"/>
            </w:pPr>
            <w:r>
              <w:t>MATERIAL TESTING LABOURATORY MANUAL</w:t>
            </w:r>
          </w:p>
          <w:p w:rsidR="00A23624" w:rsidRDefault="00CF488B" w:rsidP="006D012B">
            <w:pPr>
              <w:spacing w:line="276" w:lineRule="auto"/>
            </w:pPr>
            <w:r>
              <w:t>HIGHWAY MATERIAL AND SURFACE TESTING</w:t>
            </w:r>
          </w:p>
          <w:p w:rsidR="00CF24ED" w:rsidRDefault="00CF488B" w:rsidP="006D012B">
            <w:pPr>
              <w:spacing w:line="276" w:lineRule="auto"/>
            </w:pPr>
            <w:r>
              <w:t>CIVIL ENGINEERING HANDBOOK</w:t>
            </w:r>
          </w:p>
          <w:p w:rsidR="004A7509" w:rsidRDefault="00CF488B" w:rsidP="006D012B">
            <w:pPr>
              <w:spacing w:line="276" w:lineRule="auto"/>
            </w:pPr>
            <w:r>
              <w:t>CONCRETE CONSTRUCTION ENGINEERING HANDBOOK</w:t>
            </w:r>
          </w:p>
          <w:p w:rsidR="00E67144" w:rsidRDefault="00762CF0" w:rsidP="00E67144">
            <w:pPr>
              <w:spacing w:line="276" w:lineRule="auto"/>
            </w:pPr>
            <w:r>
              <w:t>STEEL HANDBOOK</w:t>
            </w:r>
          </w:p>
          <w:p w:rsidR="004A7509" w:rsidRDefault="00762CF0" w:rsidP="006D012B">
            <w:pPr>
              <w:spacing w:line="276" w:lineRule="auto"/>
            </w:pPr>
            <w:r>
              <w:t>BOOK OF STEEL</w:t>
            </w:r>
          </w:p>
          <w:p w:rsidR="0004344F" w:rsidRDefault="00762CF0" w:rsidP="006D012B">
            <w:pPr>
              <w:spacing w:line="276" w:lineRule="auto"/>
            </w:pPr>
            <w:r>
              <w:t>A HISTORY OF ARCHITECTURE</w:t>
            </w:r>
          </w:p>
          <w:p w:rsidR="001A3429" w:rsidRDefault="00762CF0" w:rsidP="001A3429">
            <w:pPr>
              <w:spacing w:line="276" w:lineRule="auto"/>
            </w:pPr>
            <w:r>
              <w:t>DESIGN OF SMALL DAMS</w:t>
            </w:r>
          </w:p>
          <w:p w:rsidR="00700BAB" w:rsidRDefault="00762CF0" w:rsidP="006D012B">
            <w:pPr>
              <w:spacing w:line="276" w:lineRule="auto"/>
            </w:pPr>
            <w:r>
              <w:t>INTERIOR DESIGN</w:t>
            </w:r>
          </w:p>
          <w:p w:rsidR="00700BAB" w:rsidRDefault="00762CF0" w:rsidP="006D012B">
            <w:pPr>
              <w:spacing w:line="276" w:lineRule="auto"/>
            </w:pPr>
            <w:r>
              <w:t>WORLD OF BRIDGES</w:t>
            </w:r>
          </w:p>
          <w:p w:rsidR="00700BAB" w:rsidRDefault="00A308E3" w:rsidP="006D012B">
            <w:pPr>
              <w:spacing w:line="276" w:lineRule="auto"/>
            </w:pPr>
            <w:r>
              <w:t>CLIMATE RESPONSIVE ARCHITECTURE</w:t>
            </w:r>
          </w:p>
          <w:p w:rsidR="007E5F4E" w:rsidRDefault="00A308E3" w:rsidP="006D012B">
            <w:pPr>
              <w:spacing w:line="276" w:lineRule="auto"/>
            </w:pPr>
            <w:r>
              <w:t>CULTURE OF BUILDING</w:t>
            </w:r>
          </w:p>
          <w:p w:rsidR="006B179E" w:rsidRDefault="00A308E3" w:rsidP="006D012B">
            <w:pPr>
              <w:spacing w:line="276" w:lineRule="auto"/>
            </w:pPr>
            <w:r>
              <w:t>SMALL APARTMENTS</w:t>
            </w:r>
          </w:p>
          <w:p w:rsidR="006B179E" w:rsidRDefault="00A308E3" w:rsidP="006D012B">
            <w:pPr>
              <w:spacing w:line="276" w:lineRule="auto"/>
            </w:pPr>
            <w:r>
              <w:t>LANDSCAPE ARCHITECTURE’S POCKET BOOK</w:t>
            </w:r>
          </w:p>
          <w:p w:rsidR="006B179E" w:rsidRDefault="00A308E3" w:rsidP="006D012B">
            <w:pPr>
              <w:spacing w:line="276" w:lineRule="auto"/>
            </w:pPr>
            <w:r>
              <w:t>INTERIOR DESIGN</w:t>
            </w:r>
          </w:p>
          <w:p w:rsidR="00F62D54" w:rsidRDefault="004012C3" w:rsidP="006D012B">
            <w:pPr>
              <w:spacing w:line="276" w:lineRule="auto"/>
            </w:pPr>
            <w:r>
              <w:t>COUNTRY HOTELS</w:t>
            </w:r>
          </w:p>
          <w:p w:rsidR="00F62D54" w:rsidRDefault="004012C3" w:rsidP="006D012B">
            <w:pPr>
              <w:spacing w:line="276" w:lineRule="auto"/>
            </w:pPr>
            <w:r>
              <w:t>INTERIORS BY COLOR</w:t>
            </w:r>
          </w:p>
          <w:p w:rsidR="00F62D54" w:rsidRDefault="004012C3" w:rsidP="006D012B">
            <w:pPr>
              <w:spacing w:line="276" w:lineRule="auto"/>
            </w:pPr>
            <w:r>
              <w:t>INTRODUCTION TO ARCHITECTURE AND TOWN PLANN</w:t>
            </w:r>
          </w:p>
          <w:p w:rsidR="007573C2" w:rsidRPr="003C1BC9" w:rsidRDefault="00720050" w:rsidP="003C1BC9">
            <w:pPr>
              <w:spacing w:line="276" w:lineRule="auto"/>
              <w:rPr>
                <w:caps/>
              </w:rPr>
            </w:pPr>
            <w:r>
              <w:rPr>
                <w:caps/>
              </w:rPr>
              <w:t>ARTISTIC IRON</w:t>
            </w:r>
          </w:p>
        </w:tc>
        <w:tc>
          <w:tcPr>
            <w:tcW w:w="1605" w:type="dxa"/>
            <w:vMerge w:val="restart"/>
          </w:tcPr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00" w:type="dxa"/>
            <w:vMerge w:val="restart"/>
          </w:tcPr>
          <w:p w:rsidR="007573C2" w:rsidRDefault="00CF488B" w:rsidP="00804DFF">
            <w:pPr>
              <w:spacing w:line="276" w:lineRule="auto"/>
              <w:jc w:val="right"/>
            </w:pPr>
            <w:r>
              <w:t>890</w:t>
            </w:r>
            <w:r w:rsidR="007573C2">
              <w:t>.00</w:t>
            </w:r>
          </w:p>
          <w:p w:rsidR="0032522C" w:rsidRDefault="00CF488B" w:rsidP="00804DFF">
            <w:pPr>
              <w:spacing w:line="276" w:lineRule="auto"/>
              <w:jc w:val="right"/>
            </w:pPr>
            <w:r>
              <w:t>600</w:t>
            </w:r>
            <w:r w:rsidR="007573C2">
              <w:t>.00</w:t>
            </w:r>
          </w:p>
          <w:p w:rsidR="003F1E99" w:rsidRDefault="00CF488B" w:rsidP="00804DFF">
            <w:pPr>
              <w:spacing w:line="276" w:lineRule="auto"/>
              <w:jc w:val="right"/>
            </w:pPr>
            <w:r>
              <w:t>1095</w:t>
            </w:r>
            <w:r w:rsidR="00DC4547">
              <w:t>.0</w:t>
            </w:r>
          </w:p>
          <w:p w:rsidR="003F1E99" w:rsidRDefault="00CF488B" w:rsidP="00804DFF">
            <w:pPr>
              <w:spacing w:line="276" w:lineRule="auto"/>
              <w:jc w:val="right"/>
            </w:pPr>
            <w:r>
              <w:t>100</w:t>
            </w:r>
            <w:r w:rsidR="003F1E99">
              <w:t>.00</w:t>
            </w:r>
          </w:p>
          <w:p w:rsidR="00A23624" w:rsidRDefault="00CF488B" w:rsidP="00804DFF">
            <w:pPr>
              <w:spacing w:line="276" w:lineRule="auto"/>
              <w:jc w:val="right"/>
            </w:pPr>
            <w:r>
              <w:t>125</w:t>
            </w:r>
            <w:r w:rsidR="00A23624">
              <w:t>.00</w:t>
            </w:r>
          </w:p>
          <w:p w:rsidR="00CF24ED" w:rsidRDefault="00CF488B" w:rsidP="00804DFF">
            <w:pPr>
              <w:spacing w:line="276" w:lineRule="auto"/>
              <w:jc w:val="right"/>
            </w:pPr>
            <w:r>
              <w:t>4256</w:t>
            </w:r>
            <w:r w:rsidR="003F1E99">
              <w:t>.0</w:t>
            </w:r>
          </w:p>
          <w:p w:rsidR="004A7509" w:rsidRDefault="00CF488B" w:rsidP="00804DFF">
            <w:pPr>
              <w:spacing w:line="276" w:lineRule="auto"/>
              <w:jc w:val="right"/>
            </w:pPr>
            <w:r>
              <w:t>1995.</w:t>
            </w:r>
            <w:r w:rsidR="00CF24ED">
              <w:t>0</w:t>
            </w:r>
          </w:p>
          <w:p w:rsidR="004A7509" w:rsidRDefault="00762CF0" w:rsidP="00804DFF">
            <w:pPr>
              <w:spacing w:line="276" w:lineRule="auto"/>
              <w:jc w:val="right"/>
            </w:pPr>
            <w:r>
              <w:t>2150</w:t>
            </w:r>
            <w:r w:rsidR="003432FA">
              <w:t>.</w:t>
            </w:r>
            <w:r w:rsidR="004A7509">
              <w:t>0</w:t>
            </w:r>
          </w:p>
          <w:p w:rsidR="0004344F" w:rsidRDefault="00762CF0" w:rsidP="00804DFF">
            <w:pPr>
              <w:spacing w:line="276" w:lineRule="auto"/>
              <w:jc w:val="right"/>
            </w:pPr>
            <w:r>
              <w:t>2250</w:t>
            </w:r>
            <w:r w:rsidR="004A7509">
              <w:t>.0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1995</w:t>
            </w:r>
            <w:r w:rsidR="0004344F">
              <w:t>.0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995</w:t>
            </w:r>
            <w:r w:rsidR="00700BAB">
              <w:t>.00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1995</w:t>
            </w:r>
            <w:r w:rsidR="00700BAB">
              <w:t>.0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1195</w:t>
            </w:r>
            <w:r w:rsidR="00700BAB">
              <w:t>.0</w:t>
            </w:r>
            <w:r w:rsidR="00A308E3">
              <w:t>1395.0</w:t>
            </w:r>
          </w:p>
          <w:p w:rsidR="007E5F4E" w:rsidRDefault="00A308E3" w:rsidP="00804DFF">
            <w:pPr>
              <w:spacing w:line="276" w:lineRule="auto"/>
              <w:jc w:val="right"/>
            </w:pPr>
            <w:r>
              <w:t>1295</w:t>
            </w:r>
            <w:r w:rsidR="00700BAB">
              <w:t>.0</w:t>
            </w:r>
          </w:p>
          <w:p w:rsidR="007E5F4E" w:rsidRDefault="00A308E3" w:rsidP="00804DFF">
            <w:pPr>
              <w:spacing w:line="276" w:lineRule="auto"/>
              <w:jc w:val="right"/>
            </w:pPr>
            <w:r>
              <w:t>950</w:t>
            </w:r>
            <w:r w:rsidR="00F21EB6">
              <w:t>.</w:t>
            </w:r>
            <w:r w:rsidR="007E5F4E">
              <w:t>00</w:t>
            </w:r>
          </w:p>
          <w:p w:rsidR="006B179E" w:rsidRDefault="00A308E3" w:rsidP="00804DFF">
            <w:pPr>
              <w:spacing w:line="276" w:lineRule="auto"/>
              <w:jc w:val="right"/>
            </w:pPr>
            <w:r>
              <w:t>795</w:t>
            </w:r>
            <w:r w:rsidR="007E5F4E">
              <w:t>.00</w:t>
            </w:r>
          </w:p>
          <w:p w:rsidR="006B179E" w:rsidRDefault="00A308E3" w:rsidP="00804DFF">
            <w:pPr>
              <w:spacing w:line="276" w:lineRule="auto"/>
              <w:jc w:val="right"/>
            </w:pPr>
            <w:r>
              <w:t>895</w:t>
            </w:r>
            <w:r w:rsidR="006B179E">
              <w:t>.00</w:t>
            </w:r>
          </w:p>
          <w:p w:rsidR="006B179E" w:rsidRDefault="004012C3" w:rsidP="00804DFF">
            <w:pPr>
              <w:spacing w:line="276" w:lineRule="auto"/>
              <w:jc w:val="right"/>
            </w:pPr>
            <w:r>
              <w:t>895</w:t>
            </w:r>
            <w:r w:rsidR="006B179E">
              <w:t>.00</w:t>
            </w:r>
          </w:p>
          <w:p w:rsidR="00F62D54" w:rsidRDefault="004012C3" w:rsidP="00804DFF">
            <w:pPr>
              <w:spacing w:line="276" w:lineRule="auto"/>
              <w:jc w:val="right"/>
            </w:pPr>
            <w:r>
              <w:t>895</w:t>
            </w:r>
            <w:r w:rsidR="006B179E">
              <w:t>.00</w:t>
            </w:r>
          </w:p>
          <w:p w:rsidR="00F62D54" w:rsidRDefault="004012C3" w:rsidP="00804DFF">
            <w:pPr>
              <w:spacing w:line="276" w:lineRule="auto"/>
              <w:jc w:val="right"/>
            </w:pPr>
            <w:r>
              <w:t>175</w:t>
            </w:r>
            <w:r w:rsidR="0067724F">
              <w:t>.</w:t>
            </w:r>
            <w:r w:rsidR="00F62D54">
              <w:t>00</w:t>
            </w:r>
          </w:p>
          <w:p w:rsidR="00F62D54" w:rsidRDefault="00720050" w:rsidP="00804DFF">
            <w:pPr>
              <w:spacing w:line="276" w:lineRule="auto"/>
              <w:jc w:val="right"/>
            </w:pPr>
            <w:r>
              <w:t>540</w:t>
            </w:r>
            <w:r w:rsidR="00F62D54">
              <w:t>.00</w:t>
            </w:r>
          </w:p>
          <w:p w:rsidR="007573C2" w:rsidRPr="00046790" w:rsidRDefault="007573C2" w:rsidP="00720050">
            <w:pPr>
              <w:jc w:val="right"/>
            </w:pPr>
          </w:p>
        </w:tc>
        <w:tc>
          <w:tcPr>
            <w:tcW w:w="630" w:type="dxa"/>
          </w:tcPr>
          <w:p w:rsidR="007573C2" w:rsidRDefault="00BF7F06" w:rsidP="00804DFF">
            <w:pPr>
              <w:spacing w:line="276" w:lineRule="auto"/>
              <w:jc w:val="center"/>
            </w:pPr>
            <w:r>
              <w:t>1</w:t>
            </w:r>
          </w:p>
          <w:p w:rsidR="00DC4547" w:rsidRDefault="00337693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CF488B" w:rsidP="00804DFF">
            <w:pPr>
              <w:spacing w:line="276" w:lineRule="auto"/>
              <w:jc w:val="center"/>
            </w:pPr>
            <w:r>
              <w:t>2</w:t>
            </w:r>
          </w:p>
          <w:p w:rsidR="003F1E99" w:rsidRDefault="007A7F60" w:rsidP="00804DFF">
            <w:pPr>
              <w:spacing w:line="276" w:lineRule="auto"/>
              <w:jc w:val="center"/>
            </w:pPr>
            <w:r>
              <w:t>1</w:t>
            </w:r>
            <w:r w:rsidR="00CF488B">
              <w:t>0</w:t>
            </w:r>
          </w:p>
          <w:p w:rsidR="00A23624" w:rsidRDefault="00CF488B" w:rsidP="00804DFF">
            <w:pPr>
              <w:spacing w:line="276" w:lineRule="auto"/>
              <w:jc w:val="center"/>
            </w:pPr>
            <w:r>
              <w:t>5</w:t>
            </w:r>
          </w:p>
          <w:p w:rsidR="00CF24ED" w:rsidRDefault="00CF488B" w:rsidP="00CF488B">
            <w:pPr>
              <w:tabs>
                <w:tab w:val="center" w:pos="208"/>
              </w:tabs>
              <w:spacing w:line="276" w:lineRule="auto"/>
            </w:pPr>
            <w:r>
              <w:t xml:space="preserve">   2</w:t>
            </w:r>
          </w:p>
          <w:p w:rsidR="004A7509" w:rsidRDefault="009234D8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762CF0" w:rsidP="00804DFF">
            <w:pPr>
              <w:spacing w:line="276" w:lineRule="auto"/>
              <w:jc w:val="center"/>
            </w:pPr>
            <w:r>
              <w:t>1</w:t>
            </w:r>
          </w:p>
          <w:p w:rsidR="0004344F" w:rsidRDefault="003F2026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5E530B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1A3429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8C70D3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762CF0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A308E3" w:rsidP="00804DFF">
            <w:pPr>
              <w:spacing w:line="276" w:lineRule="auto"/>
              <w:jc w:val="center"/>
            </w:pPr>
            <w:r>
              <w:t>1</w:t>
            </w:r>
          </w:p>
          <w:p w:rsidR="007E5F4E" w:rsidRDefault="00A308E3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A30C20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BE5CF9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2D3381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982152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92BAD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2B3DBA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B6BBC" w:rsidP="00804DFF">
            <w:pPr>
              <w:spacing w:line="276" w:lineRule="auto"/>
              <w:jc w:val="center"/>
            </w:pPr>
            <w:r>
              <w:t>1</w:t>
            </w:r>
          </w:p>
          <w:p w:rsidR="003C1BC9" w:rsidRDefault="003C1BC9" w:rsidP="00720050">
            <w:pPr>
              <w:jc w:val="center"/>
            </w:pPr>
          </w:p>
          <w:p w:rsidR="003C1BC9" w:rsidRPr="003C1BC9" w:rsidRDefault="003C1BC9" w:rsidP="003C1BC9"/>
          <w:p w:rsidR="003C1BC9" w:rsidRPr="003C1BC9" w:rsidRDefault="003C1BC9" w:rsidP="003C1BC9"/>
          <w:p w:rsidR="003C1BC9" w:rsidRDefault="003C1BC9" w:rsidP="003C1BC9"/>
          <w:p w:rsidR="003C1BC9" w:rsidRDefault="003C1BC9" w:rsidP="003C1BC9"/>
          <w:p w:rsidR="003C1BC9" w:rsidRDefault="003C1BC9" w:rsidP="003C1BC9"/>
          <w:p w:rsidR="007573C2" w:rsidRPr="003C1BC9" w:rsidRDefault="007573C2" w:rsidP="003C1BC9"/>
        </w:tc>
        <w:tc>
          <w:tcPr>
            <w:tcW w:w="990" w:type="dxa"/>
          </w:tcPr>
          <w:p w:rsidR="007573C2" w:rsidRDefault="00CF488B" w:rsidP="00804DFF">
            <w:pPr>
              <w:spacing w:line="276" w:lineRule="auto"/>
              <w:jc w:val="right"/>
            </w:pPr>
            <w:r>
              <w:t>890</w:t>
            </w:r>
            <w:r w:rsidR="007573C2">
              <w:t>.00</w:t>
            </w:r>
          </w:p>
          <w:p w:rsidR="00DC4547" w:rsidRDefault="00CF488B" w:rsidP="00804DFF">
            <w:pPr>
              <w:spacing w:line="276" w:lineRule="auto"/>
              <w:jc w:val="right"/>
            </w:pPr>
            <w:r>
              <w:t>6</w:t>
            </w:r>
            <w:r w:rsidR="002A63F5">
              <w:t>00</w:t>
            </w:r>
            <w:r w:rsidR="007573C2">
              <w:t>.00</w:t>
            </w:r>
          </w:p>
          <w:p w:rsidR="003F1E99" w:rsidRDefault="00CF488B" w:rsidP="00804DFF">
            <w:pPr>
              <w:spacing w:line="276" w:lineRule="auto"/>
              <w:jc w:val="right"/>
            </w:pPr>
            <w:r>
              <w:t>2190</w:t>
            </w:r>
            <w:r w:rsidR="00DC4547">
              <w:t>.00</w:t>
            </w:r>
          </w:p>
          <w:p w:rsidR="003F1E99" w:rsidRDefault="00CF488B" w:rsidP="00804DFF">
            <w:pPr>
              <w:spacing w:line="276" w:lineRule="auto"/>
              <w:jc w:val="right"/>
            </w:pPr>
            <w:r>
              <w:t>100</w:t>
            </w:r>
            <w:r w:rsidR="003F1E99">
              <w:t>0.00</w:t>
            </w:r>
          </w:p>
          <w:p w:rsidR="00A23624" w:rsidRDefault="00CF488B" w:rsidP="00804DFF">
            <w:pPr>
              <w:spacing w:line="276" w:lineRule="auto"/>
              <w:jc w:val="right"/>
            </w:pPr>
            <w:r>
              <w:t>625</w:t>
            </w:r>
            <w:r w:rsidR="00A23624">
              <w:t>.00</w:t>
            </w:r>
          </w:p>
          <w:p w:rsidR="00CF24ED" w:rsidRDefault="00CF488B" w:rsidP="00804DFF">
            <w:pPr>
              <w:spacing w:line="276" w:lineRule="auto"/>
              <w:jc w:val="right"/>
            </w:pPr>
            <w:r>
              <w:t>8512</w:t>
            </w:r>
            <w:r w:rsidR="003F1E99">
              <w:t>.00</w:t>
            </w:r>
          </w:p>
          <w:p w:rsidR="004A7509" w:rsidRDefault="00CF488B" w:rsidP="00804DFF">
            <w:pPr>
              <w:spacing w:line="276" w:lineRule="auto"/>
              <w:jc w:val="right"/>
            </w:pPr>
            <w:r>
              <w:t>1995</w:t>
            </w:r>
            <w:r w:rsidR="00CF24ED">
              <w:t>.00</w:t>
            </w:r>
          </w:p>
          <w:p w:rsidR="004A7509" w:rsidRDefault="00762CF0" w:rsidP="00804DFF">
            <w:pPr>
              <w:spacing w:line="276" w:lineRule="auto"/>
              <w:jc w:val="right"/>
            </w:pPr>
            <w:r>
              <w:t>2150</w:t>
            </w:r>
            <w:r w:rsidR="004A7509">
              <w:t>.00</w:t>
            </w:r>
          </w:p>
          <w:p w:rsidR="0004344F" w:rsidRDefault="00762CF0" w:rsidP="00804DFF">
            <w:pPr>
              <w:spacing w:line="276" w:lineRule="auto"/>
              <w:jc w:val="right"/>
            </w:pPr>
            <w:r>
              <w:t>2250</w:t>
            </w:r>
            <w:r w:rsidR="003F2026">
              <w:t>.</w:t>
            </w:r>
            <w:r w:rsidR="004A7509">
              <w:t>00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1995</w:t>
            </w:r>
            <w:r w:rsidR="0004344F">
              <w:t>.00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995</w:t>
            </w:r>
            <w:r w:rsidR="00700BAB">
              <w:t>.00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1995</w:t>
            </w:r>
            <w:r w:rsidR="00700BAB">
              <w:t>.00</w:t>
            </w:r>
          </w:p>
          <w:p w:rsidR="00700BAB" w:rsidRDefault="00762CF0" w:rsidP="00804DFF">
            <w:pPr>
              <w:spacing w:line="276" w:lineRule="auto"/>
              <w:jc w:val="right"/>
            </w:pPr>
            <w:r>
              <w:t>1195</w:t>
            </w:r>
            <w:r w:rsidR="00700BAB">
              <w:t>.00</w:t>
            </w:r>
          </w:p>
          <w:p w:rsidR="007E5F4E" w:rsidRDefault="00A308E3" w:rsidP="00804DFF">
            <w:pPr>
              <w:spacing w:line="276" w:lineRule="auto"/>
              <w:jc w:val="right"/>
            </w:pPr>
            <w:r>
              <w:t>1395</w:t>
            </w:r>
            <w:r w:rsidR="00700BAB">
              <w:t>.00</w:t>
            </w:r>
          </w:p>
          <w:p w:rsidR="007E5F4E" w:rsidRDefault="00A308E3" w:rsidP="00804DFF">
            <w:pPr>
              <w:spacing w:line="276" w:lineRule="auto"/>
              <w:jc w:val="right"/>
            </w:pPr>
            <w:r>
              <w:t>1295</w:t>
            </w:r>
            <w:r w:rsidR="007E5F4E">
              <w:t>.00</w:t>
            </w:r>
          </w:p>
          <w:p w:rsidR="006B179E" w:rsidRDefault="00A308E3" w:rsidP="00804DFF">
            <w:pPr>
              <w:spacing w:line="276" w:lineRule="auto"/>
              <w:jc w:val="right"/>
            </w:pPr>
            <w:r>
              <w:t>9</w:t>
            </w:r>
            <w:r w:rsidR="0067745D">
              <w:t>5</w:t>
            </w:r>
            <w:r w:rsidR="00A30C20">
              <w:t>0</w:t>
            </w:r>
            <w:r w:rsidR="006B179E">
              <w:t>.00</w:t>
            </w:r>
          </w:p>
          <w:p w:rsidR="006B179E" w:rsidRDefault="00A308E3" w:rsidP="00804DFF">
            <w:pPr>
              <w:spacing w:line="276" w:lineRule="auto"/>
              <w:jc w:val="right"/>
            </w:pPr>
            <w:r>
              <w:t>7</w:t>
            </w:r>
            <w:r w:rsidR="00BE5CF9">
              <w:t>95</w:t>
            </w:r>
            <w:r w:rsidR="006B179E">
              <w:t>.00</w:t>
            </w:r>
          </w:p>
          <w:p w:rsidR="00F62D54" w:rsidRDefault="00A308E3" w:rsidP="00804DFF">
            <w:pPr>
              <w:spacing w:line="276" w:lineRule="auto"/>
              <w:jc w:val="right"/>
            </w:pPr>
            <w:r>
              <w:t>895</w:t>
            </w:r>
            <w:r w:rsidR="006B179E">
              <w:t>.00</w:t>
            </w:r>
          </w:p>
          <w:p w:rsidR="00F62D54" w:rsidRDefault="004012C3" w:rsidP="00804DFF">
            <w:pPr>
              <w:spacing w:line="276" w:lineRule="auto"/>
              <w:jc w:val="right"/>
            </w:pPr>
            <w:r>
              <w:t>89</w:t>
            </w:r>
            <w:r w:rsidR="00982152">
              <w:t>5</w:t>
            </w:r>
            <w:r w:rsidR="00F62D54">
              <w:t>.00</w:t>
            </w:r>
          </w:p>
          <w:p w:rsidR="00F62D54" w:rsidRDefault="004012C3" w:rsidP="00804DFF">
            <w:pPr>
              <w:spacing w:line="276" w:lineRule="auto"/>
              <w:jc w:val="right"/>
            </w:pPr>
            <w:r>
              <w:t>8</w:t>
            </w:r>
            <w:r w:rsidR="00192BAD">
              <w:t>95</w:t>
            </w:r>
            <w:r w:rsidR="0056126F">
              <w:t>.</w:t>
            </w:r>
            <w:r w:rsidR="00F62D54">
              <w:t>00</w:t>
            </w:r>
          </w:p>
          <w:p w:rsidR="00F62D54" w:rsidRDefault="004012C3" w:rsidP="00804DFF">
            <w:pPr>
              <w:spacing w:line="276" w:lineRule="auto"/>
              <w:jc w:val="right"/>
            </w:pPr>
            <w:r>
              <w:t>175</w:t>
            </w:r>
            <w:r w:rsidR="00F62D54">
              <w:t>.00</w:t>
            </w:r>
          </w:p>
          <w:p w:rsidR="00F62D54" w:rsidRDefault="00720050" w:rsidP="00804DFF">
            <w:pPr>
              <w:spacing w:line="276" w:lineRule="auto"/>
              <w:jc w:val="right"/>
            </w:pPr>
            <w:r>
              <w:t>540</w:t>
            </w:r>
            <w:r w:rsidR="00F62D54">
              <w:t>.00</w:t>
            </w:r>
          </w:p>
          <w:p w:rsidR="007573C2" w:rsidRPr="00046790" w:rsidRDefault="007573C2" w:rsidP="00720050">
            <w:pPr>
              <w:jc w:val="right"/>
            </w:pPr>
          </w:p>
        </w:tc>
        <w:tc>
          <w:tcPr>
            <w:tcW w:w="630" w:type="dxa"/>
          </w:tcPr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A23624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A23624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C1289B" w:rsidP="006D012B">
            <w:pPr>
              <w:spacing w:line="276" w:lineRule="auto"/>
            </w:pPr>
            <w:r w:rsidRPr="00F053DF">
              <w:t>5</w:t>
            </w:r>
            <w:r w:rsidR="007573C2" w:rsidRPr="00F053DF">
              <w:t>0%</w:t>
            </w:r>
          </w:p>
          <w:p w:rsidR="007573C2" w:rsidRPr="00F053DF" w:rsidRDefault="007573C2" w:rsidP="00C1289B"/>
        </w:tc>
        <w:tc>
          <w:tcPr>
            <w:tcW w:w="1170" w:type="dxa"/>
          </w:tcPr>
          <w:p w:rsidR="007573C2" w:rsidRDefault="00F053DF" w:rsidP="00804DFF">
            <w:pPr>
              <w:spacing w:line="276" w:lineRule="auto"/>
              <w:jc w:val="right"/>
            </w:pPr>
            <w:r>
              <w:t>845</w:t>
            </w:r>
            <w:r w:rsidR="007573C2">
              <w:t>.00</w:t>
            </w:r>
          </w:p>
          <w:p w:rsidR="00DC4547" w:rsidRDefault="00F053DF" w:rsidP="00804DFF">
            <w:pPr>
              <w:spacing w:line="276" w:lineRule="auto"/>
              <w:jc w:val="right"/>
            </w:pPr>
            <w:r>
              <w:t>3</w:t>
            </w:r>
            <w:r w:rsidR="002A63F5">
              <w:t>0</w:t>
            </w:r>
            <w:r w:rsidR="0032522C">
              <w:t>0.00</w:t>
            </w:r>
          </w:p>
          <w:p w:rsidR="003F1E99" w:rsidRDefault="00F053DF" w:rsidP="00804DFF">
            <w:pPr>
              <w:spacing w:line="276" w:lineRule="auto"/>
              <w:jc w:val="right"/>
            </w:pPr>
            <w:r>
              <w:t>1095</w:t>
            </w:r>
            <w:r w:rsidR="00DC4547">
              <w:t>.00</w:t>
            </w:r>
          </w:p>
          <w:p w:rsidR="003F1E99" w:rsidRDefault="00F053DF" w:rsidP="00804DFF">
            <w:pPr>
              <w:spacing w:line="276" w:lineRule="auto"/>
              <w:jc w:val="right"/>
            </w:pPr>
            <w:r>
              <w:t>5</w:t>
            </w:r>
            <w:r w:rsidR="00CF488B">
              <w:t>0</w:t>
            </w:r>
            <w:r w:rsidR="003F1E99">
              <w:t>0.00</w:t>
            </w:r>
          </w:p>
          <w:p w:rsidR="00A23624" w:rsidRDefault="00F053DF" w:rsidP="00804DFF">
            <w:pPr>
              <w:spacing w:line="276" w:lineRule="auto"/>
              <w:jc w:val="right"/>
            </w:pPr>
            <w:r>
              <w:t>312</w:t>
            </w:r>
            <w:r w:rsidR="00DC25F8">
              <w:t>.</w:t>
            </w:r>
            <w:r>
              <w:t>5</w:t>
            </w:r>
            <w:r w:rsidR="00A23624">
              <w:t>0</w:t>
            </w:r>
          </w:p>
          <w:p w:rsidR="00CF24ED" w:rsidRDefault="00F053DF" w:rsidP="00804DFF">
            <w:pPr>
              <w:spacing w:line="276" w:lineRule="auto"/>
              <w:jc w:val="right"/>
            </w:pPr>
            <w:r>
              <w:t>4256</w:t>
            </w:r>
            <w:r w:rsidR="003F1E99">
              <w:t>.00</w:t>
            </w:r>
          </w:p>
          <w:p w:rsidR="004A7509" w:rsidRDefault="00743AED" w:rsidP="00804DFF">
            <w:pPr>
              <w:spacing w:line="276" w:lineRule="auto"/>
              <w:jc w:val="right"/>
            </w:pPr>
            <w:r>
              <w:t>997</w:t>
            </w:r>
            <w:r w:rsidR="00CF24ED">
              <w:t>.</w:t>
            </w:r>
            <w:r>
              <w:t>5</w:t>
            </w:r>
            <w:r w:rsidR="00CF24ED">
              <w:t>0</w:t>
            </w:r>
          </w:p>
          <w:p w:rsidR="004A7509" w:rsidRDefault="00743AED" w:rsidP="00804DFF">
            <w:pPr>
              <w:spacing w:line="276" w:lineRule="auto"/>
              <w:jc w:val="right"/>
            </w:pPr>
            <w:r>
              <w:t>1075</w:t>
            </w:r>
            <w:r w:rsidR="004A7509">
              <w:t>.00</w:t>
            </w:r>
          </w:p>
          <w:p w:rsidR="0004344F" w:rsidRDefault="00743AED" w:rsidP="00804DFF">
            <w:pPr>
              <w:spacing w:line="276" w:lineRule="auto"/>
              <w:jc w:val="right"/>
            </w:pPr>
            <w:r>
              <w:t>1125</w:t>
            </w:r>
            <w:r w:rsidR="00762CF0">
              <w:t>.</w:t>
            </w:r>
            <w:r w:rsidR="004A7509">
              <w:t>00</w:t>
            </w:r>
          </w:p>
          <w:p w:rsidR="00700BAB" w:rsidRDefault="00743AED" w:rsidP="00804DFF">
            <w:pPr>
              <w:spacing w:line="276" w:lineRule="auto"/>
              <w:jc w:val="right"/>
            </w:pPr>
            <w:r>
              <w:t>997.50</w:t>
            </w:r>
          </w:p>
          <w:p w:rsidR="00700BAB" w:rsidRDefault="00743AED" w:rsidP="00804DFF">
            <w:pPr>
              <w:spacing w:line="276" w:lineRule="auto"/>
              <w:jc w:val="right"/>
            </w:pPr>
            <w:r>
              <w:t>497.50</w:t>
            </w:r>
          </w:p>
          <w:p w:rsidR="00700BAB" w:rsidRDefault="00743AED" w:rsidP="00804DFF">
            <w:pPr>
              <w:spacing w:line="276" w:lineRule="auto"/>
              <w:jc w:val="right"/>
            </w:pPr>
            <w:r>
              <w:t>997.50</w:t>
            </w:r>
          </w:p>
          <w:p w:rsidR="00700BAB" w:rsidRDefault="00743AED" w:rsidP="00804DFF">
            <w:pPr>
              <w:spacing w:line="276" w:lineRule="auto"/>
              <w:jc w:val="right"/>
            </w:pPr>
            <w:r>
              <w:t>597.50</w:t>
            </w:r>
          </w:p>
          <w:p w:rsidR="007E5F4E" w:rsidRDefault="00743AED" w:rsidP="00804DFF">
            <w:pPr>
              <w:spacing w:line="276" w:lineRule="auto"/>
              <w:jc w:val="right"/>
            </w:pPr>
            <w:r>
              <w:t>697.50</w:t>
            </w:r>
          </w:p>
          <w:p w:rsidR="006B179E" w:rsidRDefault="00743AED" w:rsidP="00804DFF">
            <w:pPr>
              <w:spacing w:line="276" w:lineRule="auto"/>
              <w:jc w:val="right"/>
            </w:pPr>
            <w:r>
              <w:t>647.50</w:t>
            </w:r>
          </w:p>
          <w:p w:rsidR="006B179E" w:rsidRDefault="00743AED" w:rsidP="00804DFF">
            <w:pPr>
              <w:spacing w:line="276" w:lineRule="auto"/>
              <w:jc w:val="right"/>
            </w:pPr>
            <w:r>
              <w:t>475.00</w:t>
            </w:r>
          </w:p>
          <w:p w:rsidR="006B179E" w:rsidRDefault="00C64086" w:rsidP="00804DFF">
            <w:pPr>
              <w:spacing w:line="276" w:lineRule="auto"/>
              <w:jc w:val="right"/>
            </w:pPr>
            <w:r>
              <w:t>397.50</w:t>
            </w:r>
          </w:p>
          <w:p w:rsidR="00F62D54" w:rsidRDefault="00C64086" w:rsidP="00804DFF">
            <w:pPr>
              <w:spacing w:line="276" w:lineRule="auto"/>
              <w:jc w:val="right"/>
            </w:pPr>
            <w:r>
              <w:t>447.5</w:t>
            </w:r>
            <w:r w:rsidR="006B179E">
              <w:t>0</w:t>
            </w:r>
          </w:p>
          <w:p w:rsidR="00F62D54" w:rsidRDefault="00C64086" w:rsidP="00804DFF">
            <w:pPr>
              <w:spacing w:line="276" w:lineRule="auto"/>
              <w:jc w:val="right"/>
            </w:pPr>
            <w:r>
              <w:t>447.50</w:t>
            </w:r>
          </w:p>
          <w:p w:rsidR="00F62D54" w:rsidRDefault="00C64086" w:rsidP="00804DFF">
            <w:pPr>
              <w:spacing w:line="276" w:lineRule="auto"/>
              <w:jc w:val="right"/>
            </w:pPr>
            <w:r>
              <w:t>447.50</w:t>
            </w:r>
          </w:p>
          <w:p w:rsidR="00F62D54" w:rsidRDefault="00C64086" w:rsidP="00804DFF">
            <w:pPr>
              <w:spacing w:line="276" w:lineRule="auto"/>
              <w:jc w:val="right"/>
            </w:pPr>
            <w:r>
              <w:t>87.5</w:t>
            </w:r>
            <w:r w:rsidR="00F62D54">
              <w:t>0</w:t>
            </w:r>
          </w:p>
          <w:p w:rsidR="00F62D54" w:rsidRDefault="00C64086" w:rsidP="00804DFF">
            <w:pPr>
              <w:spacing w:line="276" w:lineRule="auto"/>
              <w:jc w:val="right"/>
            </w:pPr>
            <w:r>
              <w:t>270</w:t>
            </w:r>
            <w:r w:rsidR="00F62D54">
              <w:t>.00</w:t>
            </w:r>
          </w:p>
          <w:p w:rsidR="007573C2" w:rsidRDefault="007573C2" w:rsidP="00720050">
            <w:pPr>
              <w:jc w:val="right"/>
            </w:pPr>
          </w:p>
          <w:p w:rsidR="00720050" w:rsidRDefault="00720050" w:rsidP="00720050">
            <w:pPr>
              <w:jc w:val="right"/>
            </w:pPr>
          </w:p>
          <w:p w:rsidR="00720050" w:rsidRDefault="00720050" w:rsidP="00720050">
            <w:pPr>
              <w:jc w:val="right"/>
            </w:pPr>
          </w:p>
          <w:p w:rsidR="00720050" w:rsidRDefault="00720050" w:rsidP="00720050">
            <w:pPr>
              <w:jc w:val="right"/>
            </w:pPr>
          </w:p>
          <w:p w:rsidR="00720050" w:rsidRDefault="00720050" w:rsidP="00720050">
            <w:pPr>
              <w:jc w:val="right"/>
            </w:pPr>
          </w:p>
          <w:p w:rsidR="00720050" w:rsidRDefault="00720050" w:rsidP="00720050">
            <w:pPr>
              <w:jc w:val="right"/>
            </w:pPr>
          </w:p>
          <w:p w:rsidR="00720050" w:rsidRPr="00046790" w:rsidRDefault="00720050" w:rsidP="00720050"/>
        </w:tc>
      </w:tr>
      <w:tr w:rsidR="0051517F" w:rsidTr="00F053DF">
        <w:trPr>
          <w:trHeight w:val="203"/>
        </w:trPr>
        <w:tc>
          <w:tcPr>
            <w:tcW w:w="649" w:type="dxa"/>
            <w:vMerge/>
          </w:tcPr>
          <w:p w:rsidR="007573C2" w:rsidRDefault="007573C2" w:rsidP="007573C2"/>
        </w:tc>
        <w:tc>
          <w:tcPr>
            <w:tcW w:w="5144" w:type="dxa"/>
            <w:vMerge/>
          </w:tcPr>
          <w:p w:rsidR="007573C2" w:rsidRDefault="007573C2" w:rsidP="007573C2"/>
        </w:tc>
        <w:tc>
          <w:tcPr>
            <w:tcW w:w="1605" w:type="dxa"/>
            <w:vMerge/>
          </w:tcPr>
          <w:p w:rsidR="007573C2" w:rsidRDefault="007573C2" w:rsidP="007573C2"/>
        </w:tc>
        <w:tc>
          <w:tcPr>
            <w:tcW w:w="900" w:type="dxa"/>
            <w:vMerge/>
          </w:tcPr>
          <w:p w:rsidR="007573C2" w:rsidRDefault="007573C2" w:rsidP="007573C2"/>
        </w:tc>
        <w:tc>
          <w:tcPr>
            <w:tcW w:w="630" w:type="dxa"/>
          </w:tcPr>
          <w:p w:rsidR="007573C2" w:rsidRPr="00BD24EB" w:rsidRDefault="00694BE8" w:rsidP="0000040A">
            <w:pPr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620" w:type="dxa"/>
            <w:gridSpan w:val="2"/>
          </w:tcPr>
          <w:p w:rsidR="007573C2" w:rsidRPr="00BD24EB" w:rsidRDefault="00804DFF" w:rsidP="007573C2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70" w:type="dxa"/>
          </w:tcPr>
          <w:p w:rsidR="007573C2" w:rsidRPr="00BD24EB" w:rsidRDefault="001E0A7A" w:rsidP="000111F1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0111F1">
              <w:rPr>
                <w:b/>
              </w:rPr>
              <w:t>7513</w:t>
            </w:r>
            <w:r w:rsidR="0051517F" w:rsidRPr="00BD24EB">
              <w:rPr>
                <w:b/>
              </w:rPr>
              <w:t>.</w:t>
            </w:r>
            <w:r w:rsidR="000111F1">
              <w:rPr>
                <w:b/>
              </w:rPr>
              <w:t>5</w:t>
            </w:r>
            <w:r w:rsidR="0051517F" w:rsidRPr="00BD24EB">
              <w:rPr>
                <w:b/>
              </w:rPr>
              <w:t>0</w:t>
            </w:r>
          </w:p>
        </w:tc>
      </w:tr>
      <w:tr w:rsidR="007573C2" w:rsidTr="00F053DF">
        <w:trPr>
          <w:trHeight w:val="207"/>
        </w:trPr>
        <w:tc>
          <w:tcPr>
            <w:tcW w:w="11718" w:type="dxa"/>
            <w:gridSpan w:val="8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F053DF">
        <w:trPr>
          <w:trHeight w:val="1726"/>
        </w:trPr>
        <w:tc>
          <w:tcPr>
            <w:tcW w:w="11718" w:type="dxa"/>
            <w:gridSpan w:val="8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</w:tbl>
    <w:p w:rsidR="004438AE" w:rsidRDefault="004438AE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017"/>
    <w:rsid w:val="0000040A"/>
    <w:rsid w:val="00002893"/>
    <w:rsid w:val="00006DB5"/>
    <w:rsid w:val="00010B2D"/>
    <w:rsid w:val="000111F1"/>
    <w:rsid w:val="00014C7F"/>
    <w:rsid w:val="00023E8D"/>
    <w:rsid w:val="000258A4"/>
    <w:rsid w:val="00031F92"/>
    <w:rsid w:val="00033B7E"/>
    <w:rsid w:val="00037A0E"/>
    <w:rsid w:val="000403EA"/>
    <w:rsid w:val="00040E06"/>
    <w:rsid w:val="0004344F"/>
    <w:rsid w:val="00044586"/>
    <w:rsid w:val="00044640"/>
    <w:rsid w:val="00045387"/>
    <w:rsid w:val="00045E54"/>
    <w:rsid w:val="00046029"/>
    <w:rsid w:val="00046790"/>
    <w:rsid w:val="000526F1"/>
    <w:rsid w:val="000540E8"/>
    <w:rsid w:val="00056A10"/>
    <w:rsid w:val="00061AFC"/>
    <w:rsid w:val="00065A28"/>
    <w:rsid w:val="00071E14"/>
    <w:rsid w:val="000731D8"/>
    <w:rsid w:val="00092C79"/>
    <w:rsid w:val="00095681"/>
    <w:rsid w:val="000A0941"/>
    <w:rsid w:val="000A1E5E"/>
    <w:rsid w:val="000B2C82"/>
    <w:rsid w:val="000C023C"/>
    <w:rsid w:val="000C1ED9"/>
    <w:rsid w:val="000C40F0"/>
    <w:rsid w:val="000C7FBE"/>
    <w:rsid w:val="000D0F79"/>
    <w:rsid w:val="000D1522"/>
    <w:rsid w:val="000D4CA4"/>
    <w:rsid w:val="000D626C"/>
    <w:rsid w:val="000D7EFE"/>
    <w:rsid w:val="000E0002"/>
    <w:rsid w:val="000E4994"/>
    <w:rsid w:val="000E768D"/>
    <w:rsid w:val="000F0A29"/>
    <w:rsid w:val="000F21DE"/>
    <w:rsid w:val="000F61DA"/>
    <w:rsid w:val="00101484"/>
    <w:rsid w:val="00102495"/>
    <w:rsid w:val="00106FA8"/>
    <w:rsid w:val="00110BAB"/>
    <w:rsid w:val="0011163D"/>
    <w:rsid w:val="00112237"/>
    <w:rsid w:val="00114921"/>
    <w:rsid w:val="00115E5F"/>
    <w:rsid w:val="001305B5"/>
    <w:rsid w:val="00151325"/>
    <w:rsid w:val="00153615"/>
    <w:rsid w:val="001646D8"/>
    <w:rsid w:val="0017083F"/>
    <w:rsid w:val="001771D7"/>
    <w:rsid w:val="001865B6"/>
    <w:rsid w:val="001916DE"/>
    <w:rsid w:val="00192BAD"/>
    <w:rsid w:val="00193543"/>
    <w:rsid w:val="001A3429"/>
    <w:rsid w:val="001A52DC"/>
    <w:rsid w:val="001A7952"/>
    <w:rsid w:val="001B279D"/>
    <w:rsid w:val="001B6BBC"/>
    <w:rsid w:val="001C48E5"/>
    <w:rsid w:val="001D4CF3"/>
    <w:rsid w:val="001D4D8A"/>
    <w:rsid w:val="001D64DA"/>
    <w:rsid w:val="001E0A7A"/>
    <w:rsid w:val="001E7322"/>
    <w:rsid w:val="001F247A"/>
    <w:rsid w:val="001F6747"/>
    <w:rsid w:val="001F7DC8"/>
    <w:rsid w:val="00205017"/>
    <w:rsid w:val="00211296"/>
    <w:rsid w:val="00215C73"/>
    <w:rsid w:val="00215D37"/>
    <w:rsid w:val="00216994"/>
    <w:rsid w:val="0022298C"/>
    <w:rsid w:val="00227B6E"/>
    <w:rsid w:val="00230E6B"/>
    <w:rsid w:val="00233B39"/>
    <w:rsid w:val="00235591"/>
    <w:rsid w:val="0024128A"/>
    <w:rsid w:val="00241430"/>
    <w:rsid w:val="002430D9"/>
    <w:rsid w:val="00260704"/>
    <w:rsid w:val="00262546"/>
    <w:rsid w:val="00263658"/>
    <w:rsid w:val="00265FBE"/>
    <w:rsid w:val="00271712"/>
    <w:rsid w:val="0027451B"/>
    <w:rsid w:val="00275908"/>
    <w:rsid w:val="00275F84"/>
    <w:rsid w:val="00276909"/>
    <w:rsid w:val="00280415"/>
    <w:rsid w:val="00280538"/>
    <w:rsid w:val="0028191C"/>
    <w:rsid w:val="002840B6"/>
    <w:rsid w:val="00287AC6"/>
    <w:rsid w:val="00291C35"/>
    <w:rsid w:val="0029387C"/>
    <w:rsid w:val="00296B0D"/>
    <w:rsid w:val="002A4187"/>
    <w:rsid w:val="002A63F5"/>
    <w:rsid w:val="002B0039"/>
    <w:rsid w:val="002B3DBA"/>
    <w:rsid w:val="002B54A4"/>
    <w:rsid w:val="002C262B"/>
    <w:rsid w:val="002C47B1"/>
    <w:rsid w:val="002D3381"/>
    <w:rsid w:val="002D466D"/>
    <w:rsid w:val="002D4F0E"/>
    <w:rsid w:val="002E1EDE"/>
    <w:rsid w:val="002E208C"/>
    <w:rsid w:val="002E406B"/>
    <w:rsid w:val="002E56C8"/>
    <w:rsid w:val="002E58E7"/>
    <w:rsid w:val="002F04F3"/>
    <w:rsid w:val="00300E53"/>
    <w:rsid w:val="00302664"/>
    <w:rsid w:val="00306710"/>
    <w:rsid w:val="00310715"/>
    <w:rsid w:val="00311E9D"/>
    <w:rsid w:val="0031353D"/>
    <w:rsid w:val="003155E5"/>
    <w:rsid w:val="00315803"/>
    <w:rsid w:val="003158AD"/>
    <w:rsid w:val="0032522C"/>
    <w:rsid w:val="003375B0"/>
    <w:rsid w:val="00337693"/>
    <w:rsid w:val="00343058"/>
    <w:rsid w:val="003432FA"/>
    <w:rsid w:val="00351E9B"/>
    <w:rsid w:val="00354308"/>
    <w:rsid w:val="00362F89"/>
    <w:rsid w:val="0036440E"/>
    <w:rsid w:val="003737D5"/>
    <w:rsid w:val="00374EAA"/>
    <w:rsid w:val="003840C1"/>
    <w:rsid w:val="003842A1"/>
    <w:rsid w:val="003925DC"/>
    <w:rsid w:val="00396082"/>
    <w:rsid w:val="00397572"/>
    <w:rsid w:val="003A1359"/>
    <w:rsid w:val="003A1736"/>
    <w:rsid w:val="003A328E"/>
    <w:rsid w:val="003A7A2B"/>
    <w:rsid w:val="003B16AB"/>
    <w:rsid w:val="003B1C5D"/>
    <w:rsid w:val="003B2201"/>
    <w:rsid w:val="003B2EB0"/>
    <w:rsid w:val="003B34DC"/>
    <w:rsid w:val="003B6A29"/>
    <w:rsid w:val="003C0C04"/>
    <w:rsid w:val="003C138A"/>
    <w:rsid w:val="003C1BC9"/>
    <w:rsid w:val="003D207C"/>
    <w:rsid w:val="003D4829"/>
    <w:rsid w:val="003E12F0"/>
    <w:rsid w:val="003E77AB"/>
    <w:rsid w:val="003F1419"/>
    <w:rsid w:val="003F1C3B"/>
    <w:rsid w:val="003F1E99"/>
    <w:rsid w:val="003F2026"/>
    <w:rsid w:val="003F465A"/>
    <w:rsid w:val="004012C3"/>
    <w:rsid w:val="004030B4"/>
    <w:rsid w:val="00410D72"/>
    <w:rsid w:val="004121DB"/>
    <w:rsid w:val="004167FE"/>
    <w:rsid w:val="004175F1"/>
    <w:rsid w:val="00434540"/>
    <w:rsid w:val="00443559"/>
    <w:rsid w:val="004438AE"/>
    <w:rsid w:val="00450E9B"/>
    <w:rsid w:val="004609C2"/>
    <w:rsid w:val="00461811"/>
    <w:rsid w:val="00462944"/>
    <w:rsid w:val="00462F4F"/>
    <w:rsid w:val="00477CA5"/>
    <w:rsid w:val="00485E11"/>
    <w:rsid w:val="0048678D"/>
    <w:rsid w:val="004A7509"/>
    <w:rsid w:val="004B145C"/>
    <w:rsid w:val="004B3A50"/>
    <w:rsid w:val="004B3F5D"/>
    <w:rsid w:val="004B70B3"/>
    <w:rsid w:val="004C4484"/>
    <w:rsid w:val="004D2A4A"/>
    <w:rsid w:val="004D55F8"/>
    <w:rsid w:val="004D6AF4"/>
    <w:rsid w:val="004D7D10"/>
    <w:rsid w:val="004E26C4"/>
    <w:rsid w:val="004E2D4B"/>
    <w:rsid w:val="004F46F7"/>
    <w:rsid w:val="004F482C"/>
    <w:rsid w:val="004F55C2"/>
    <w:rsid w:val="004F69E2"/>
    <w:rsid w:val="004F7AA8"/>
    <w:rsid w:val="005054E6"/>
    <w:rsid w:val="0051517F"/>
    <w:rsid w:val="0053242D"/>
    <w:rsid w:val="00537C15"/>
    <w:rsid w:val="00543BEC"/>
    <w:rsid w:val="00554E77"/>
    <w:rsid w:val="005568BF"/>
    <w:rsid w:val="00556CBF"/>
    <w:rsid w:val="00557E2C"/>
    <w:rsid w:val="005604F1"/>
    <w:rsid w:val="0056126F"/>
    <w:rsid w:val="00561CB4"/>
    <w:rsid w:val="005621BE"/>
    <w:rsid w:val="0056461A"/>
    <w:rsid w:val="00586798"/>
    <w:rsid w:val="00586A73"/>
    <w:rsid w:val="00592CC3"/>
    <w:rsid w:val="00595D43"/>
    <w:rsid w:val="005A3162"/>
    <w:rsid w:val="005A373A"/>
    <w:rsid w:val="005A5903"/>
    <w:rsid w:val="005A6148"/>
    <w:rsid w:val="005A6F84"/>
    <w:rsid w:val="005B4188"/>
    <w:rsid w:val="005C070B"/>
    <w:rsid w:val="005C6156"/>
    <w:rsid w:val="005C7A37"/>
    <w:rsid w:val="005E04B6"/>
    <w:rsid w:val="005E1094"/>
    <w:rsid w:val="005E447A"/>
    <w:rsid w:val="005E530B"/>
    <w:rsid w:val="005F184E"/>
    <w:rsid w:val="005F39C5"/>
    <w:rsid w:val="00601796"/>
    <w:rsid w:val="006102EF"/>
    <w:rsid w:val="00611F86"/>
    <w:rsid w:val="006144B3"/>
    <w:rsid w:val="00614D5F"/>
    <w:rsid w:val="006151E9"/>
    <w:rsid w:val="00627A2D"/>
    <w:rsid w:val="00631268"/>
    <w:rsid w:val="006339AF"/>
    <w:rsid w:val="0063579B"/>
    <w:rsid w:val="0064043B"/>
    <w:rsid w:val="00643E8C"/>
    <w:rsid w:val="006461E0"/>
    <w:rsid w:val="00651CE3"/>
    <w:rsid w:val="00656590"/>
    <w:rsid w:val="00663030"/>
    <w:rsid w:val="00666D58"/>
    <w:rsid w:val="00674913"/>
    <w:rsid w:val="0067724F"/>
    <w:rsid w:val="0067745D"/>
    <w:rsid w:val="006777F6"/>
    <w:rsid w:val="0068360E"/>
    <w:rsid w:val="00684568"/>
    <w:rsid w:val="00686BBE"/>
    <w:rsid w:val="006916D0"/>
    <w:rsid w:val="00693D3C"/>
    <w:rsid w:val="00694BE8"/>
    <w:rsid w:val="00696015"/>
    <w:rsid w:val="00696C53"/>
    <w:rsid w:val="0069722B"/>
    <w:rsid w:val="006974ED"/>
    <w:rsid w:val="006A292F"/>
    <w:rsid w:val="006A3F8A"/>
    <w:rsid w:val="006A459E"/>
    <w:rsid w:val="006A585D"/>
    <w:rsid w:val="006A7377"/>
    <w:rsid w:val="006B02D3"/>
    <w:rsid w:val="006B14CC"/>
    <w:rsid w:val="006B179E"/>
    <w:rsid w:val="006B2CA6"/>
    <w:rsid w:val="006B37F7"/>
    <w:rsid w:val="006B4BBD"/>
    <w:rsid w:val="006B6B07"/>
    <w:rsid w:val="006C3058"/>
    <w:rsid w:val="006D012B"/>
    <w:rsid w:val="006D6EB6"/>
    <w:rsid w:val="006D7F29"/>
    <w:rsid w:val="006E01D8"/>
    <w:rsid w:val="006E02A6"/>
    <w:rsid w:val="006E1CF8"/>
    <w:rsid w:val="00700BAB"/>
    <w:rsid w:val="00701BD3"/>
    <w:rsid w:val="0070228D"/>
    <w:rsid w:val="00703725"/>
    <w:rsid w:val="00704351"/>
    <w:rsid w:val="0070575F"/>
    <w:rsid w:val="007110BC"/>
    <w:rsid w:val="00711DFF"/>
    <w:rsid w:val="00720050"/>
    <w:rsid w:val="0072332F"/>
    <w:rsid w:val="007278B6"/>
    <w:rsid w:val="007310F3"/>
    <w:rsid w:val="00733680"/>
    <w:rsid w:val="00741DE5"/>
    <w:rsid w:val="007425CB"/>
    <w:rsid w:val="00743AED"/>
    <w:rsid w:val="007461EF"/>
    <w:rsid w:val="00755631"/>
    <w:rsid w:val="00755947"/>
    <w:rsid w:val="007573C2"/>
    <w:rsid w:val="007615EA"/>
    <w:rsid w:val="00762CF0"/>
    <w:rsid w:val="00765AA6"/>
    <w:rsid w:val="00767FF9"/>
    <w:rsid w:val="00774D1D"/>
    <w:rsid w:val="0078526E"/>
    <w:rsid w:val="00785DCC"/>
    <w:rsid w:val="007923B3"/>
    <w:rsid w:val="00792712"/>
    <w:rsid w:val="00792FB0"/>
    <w:rsid w:val="00793CDA"/>
    <w:rsid w:val="007A46A5"/>
    <w:rsid w:val="007A4761"/>
    <w:rsid w:val="007A4B6C"/>
    <w:rsid w:val="007A7F60"/>
    <w:rsid w:val="007B16C3"/>
    <w:rsid w:val="007B47AB"/>
    <w:rsid w:val="007C4BEA"/>
    <w:rsid w:val="007C609A"/>
    <w:rsid w:val="007C6859"/>
    <w:rsid w:val="007C7989"/>
    <w:rsid w:val="007D4111"/>
    <w:rsid w:val="007D62D5"/>
    <w:rsid w:val="007E158B"/>
    <w:rsid w:val="007E55FE"/>
    <w:rsid w:val="007E5F4E"/>
    <w:rsid w:val="007F1E58"/>
    <w:rsid w:val="007F1E78"/>
    <w:rsid w:val="007F20E3"/>
    <w:rsid w:val="007F6A84"/>
    <w:rsid w:val="007F74EB"/>
    <w:rsid w:val="00803BA8"/>
    <w:rsid w:val="00804DFF"/>
    <w:rsid w:val="00810AFD"/>
    <w:rsid w:val="00815DF5"/>
    <w:rsid w:val="00824B57"/>
    <w:rsid w:val="00830748"/>
    <w:rsid w:val="00832105"/>
    <w:rsid w:val="008322B1"/>
    <w:rsid w:val="0084572C"/>
    <w:rsid w:val="008561FD"/>
    <w:rsid w:val="00857C74"/>
    <w:rsid w:val="00860882"/>
    <w:rsid w:val="00862E02"/>
    <w:rsid w:val="00875EF7"/>
    <w:rsid w:val="00880D03"/>
    <w:rsid w:val="00886E83"/>
    <w:rsid w:val="00894A42"/>
    <w:rsid w:val="0089590E"/>
    <w:rsid w:val="008A2E9C"/>
    <w:rsid w:val="008A612A"/>
    <w:rsid w:val="008A6487"/>
    <w:rsid w:val="008A7474"/>
    <w:rsid w:val="008C3257"/>
    <w:rsid w:val="008C3CCD"/>
    <w:rsid w:val="008C41FC"/>
    <w:rsid w:val="008C4E50"/>
    <w:rsid w:val="008C70D3"/>
    <w:rsid w:val="008D0F3E"/>
    <w:rsid w:val="008D4E14"/>
    <w:rsid w:val="008D725E"/>
    <w:rsid w:val="008E097B"/>
    <w:rsid w:val="008E2E91"/>
    <w:rsid w:val="008E3764"/>
    <w:rsid w:val="008E66ED"/>
    <w:rsid w:val="008F0684"/>
    <w:rsid w:val="008F3E2C"/>
    <w:rsid w:val="009033B2"/>
    <w:rsid w:val="0090712C"/>
    <w:rsid w:val="00913241"/>
    <w:rsid w:val="009234D8"/>
    <w:rsid w:val="00924D69"/>
    <w:rsid w:val="0093239E"/>
    <w:rsid w:val="00934467"/>
    <w:rsid w:val="00936777"/>
    <w:rsid w:val="00941B25"/>
    <w:rsid w:val="00946134"/>
    <w:rsid w:val="00947B2C"/>
    <w:rsid w:val="009549B0"/>
    <w:rsid w:val="00962F17"/>
    <w:rsid w:val="00965C31"/>
    <w:rsid w:val="0096726C"/>
    <w:rsid w:val="009759FD"/>
    <w:rsid w:val="0098009B"/>
    <w:rsid w:val="00982152"/>
    <w:rsid w:val="009821A0"/>
    <w:rsid w:val="00984369"/>
    <w:rsid w:val="00984676"/>
    <w:rsid w:val="0099334D"/>
    <w:rsid w:val="0099532A"/>
    <w:rsid w:val="009A6251"/>
    <w:rsid w:val="009B020B"/>
    <w:rsid w:val="009C14D3"/>
    <w:rsid w:val="009C237C"/>
    <w:rsid w:val="009E46F1"/>
    <w:rsid w:val="009E612E"/>
    <w:rsid w:val="009F24DC"/>
    <w:rsid w:val="009F2685"/>
    <w:rsid w:val="00A00071"/>
    <w:rsid w:val="00A00C90"/>
    <w:rsid w:val="00A06838"/>
    <w:rsid w:val="00A1068D"/>
    <w:rsid w:val="00A12F80"/>
    <w:rsid w:val="00A15BD9"/>
    <w:rsid w:val="00A15EB3"/>
    <w:rsid w:val="00A16787"/>
    <w:rsid w:val="00A21135"/>
    <w:rsid w:val="00A23624"/>
    <w:rsid w:val="00A3056A"/>
    <w:rsid w:val="00A308E3"/>
    <w:rsid w:val="00A30C20"/>
    <w:rsid w:val="00A335DC"/>
    <w:rsid w:val="00A35064"/>
    <w:rsid w:val="00A3651D"/>
    <w:rsid w:val="00A371DF"/>
    <w:rsid w:val="00A66ECD"/>
    <w:rsid w:val="00A67645"/>
    <w:rsid w:val="00A70739"/>
    <w:rsid w:val="00A743D6"/>
    <w:rsid w:val="00A76B81"/>
    <w:rsid w:val="00A808D9"/>
    <w:rsid w:val="00A83F48"/>
    <w:rsid w:val="00A92ABD"/>
    <w:rsid w:val="00A95397"/>
    <w:rsid w:val="00AA001A"/>
    <w:rsid w:val="00AA603A"/>
    <w:rsid w:val="00AA683D"/>
    <w:rsid w:val="00AB2FCE"/>
    <w:rsid w:val="00AB7C7F"/>
    <w:rsid w:val="00AC28BF"/>
    <w:rsid w:val="00AC4DF4"/>
    <w:rsid w:val="00AC735D"/>
    <w:rsid w:val="00AE1F59"/>
    <w:rsid w:val="00AF1D5C"/>
    <w:rsid w:val="00AF1F6F"/>
    <w:rsid w:val="00AF2AB2"/>
    <w:rsid w:val="00AF437D"/>
    <w:rsid w:val="00B002A0"/>
    <w:rsid w:val="00B01CD9"/>
    <w:rsid w:val="00B03115"/>
    <w:rsid w:val="00B13EAE"/>
    <w:rsid w:val="00B22294"/>
    <w:rsid w:val="00B24D92"/>
    <w:rsid w:val="00B3684D"/>
    <w:rsid w:val="00B375C3"/>
    <w:rsid w:val="00B40806"/>
    <w:rsid w:val="00B414C8"/>
    <w:rsid w:val="00B4258E"/>
    <w:rsid w:val="00B442FB"/>
    <w:rsid w:val="00B44ACC"/>
    <w:rsid w:val="00B51601"/>
    <w:rsid w:val="00B52BD3"/>
    <w:rsid w:val="00B56F74"/>
    <w:rsid w:val="00B57328"/>
    <w:rsid w:val="00B6183E"/>
    <w:rsid w:val="00B66E96"/>
    <w:rsid w:val="00B678BD"/>
    <w:rsid w:val="00B7692E"/>
    <w:rsid w:val="00B77462"/>
    <w:rsid w:val="00B92333"/>
    <w:rsid w:val="00B928E7"/>
    <w:rsid w:val="00B979A9"/>
    <w:rsid w:val="00BA4806"/>
    <w:rsid w:val="00BA4A3C"/>
    <w:rsid w:val="00BA72C0"/>
    <w:rsid w:val="00BA72F8"/>
    <w:rsid w:val="00BB1645"/>
    <w:rsid w:val="00BB48C3"/>
    <w:rsid w:val="00BB521C"/>
    <w:rsid w:val="00BB52AA"/>
    <w:rsid w:val="00BB5D6D"/>
    <w:rsid w:val="00BB77B2"/>
    <w:rsid w:val="00BD24EB"/>
    <w:rsid w:val="00BD2919"/>
    <w:rsid w:val="00BD79E5"/>
    <w:rsid w:val="00BE0CA0"/>
    <w:rsid w:val="00BE5CF9"/>
    <w:rsid w:val="00BF031C"/>
    <w:rsid w:val="00BF7F06"/>
    <w:rsid w:val="00C0045D"/>
    <w:rsid w:val="00C11958"/>
    <w:rsid w:val="00C1289B"/>
    <w:rsid w:val="00C22781"/>
    <w:rsid w:val="00C2339B"/>
    <w:rsid w:val="00C35474"/>
    <w:rsid w:val="00C40E4D"/>
    <w:rsid w:val="00C472DA"/>
    <w:rsid w:val="00C57F17"/>
    <w:rsid w:val="00C6194B"/>
    <w:rsid w:val="00C64086"/>
    <w:rsid w:val="00C705FC"/>
    <w:rsid w:val="00C73719"/>
    <w:rsid w:val="00C80C92"/>
    <w:rsid w:val="00C81F09"/>
    <w:rsid w:val="00C86D58"/>
    <w:rsid w:val="00C91249"/>
    <w:rsid w:val="00C91DE5"/>
    <w:rsid w:val="00C92E8B"/>
    <w:rsid w:val="00C93CEB"/>
    <w:rsid w:val="00C95D12"/>
    <w:rsid w:val="00CA16E4"/>
    <w:rsid w:val="00CA3BFB"/>
    <w:rsid w:val="00CA3C56"/>
    <w:rsid w:val="00CA48EB"/>
    <w:rsid w:val="00CA4FCC"/>
    <w:rsid w:val="00CB0302"/>
    <w:rsid w:val="00CB5261"/>
    <w:rsid w:val="00CB5344"/>
    <w:rsid w:val="00CB5EC1"/>
    <w:rsid w:val="00CC1B72"/>
    <w:rsid w:val="00CC2A9F"/>
    <w:rsid w:val="00CD03C3"/>
    <w:rsid w:val="00CD0D3E"/>
    <w:rsid w:val="00CE0E55"/>
    <w:rsid w:val="00CE4B7F"/>
    <w:rsid w:val="00CE4C0F"/>
    <w:rsid w:val="00CE57E7"/>
    <w:rsid w:val="00CE6DD4"/>
    <w:rsid w:val="00CF029B"/>
    <w:rsid w:val="00CF24ED"/>
    <w:rsid w:val="00CF488B"/>
    <w:rsid w:val="00D02D52"/>
    <w:rsid w:val="00D1150C"/>
    <w:rsid w:val="00D134DD"/>
    <w:rsid w:val="00D15CF2"/>
    <w:rsid w:val="00D21A40"/>
    <w:rsid w:val="00D30173"/>
    <w:rsid w:val="00D3266A"/>
    <w:rsid w:val="00D32E7A"/>
    <w:rsid w:val="00D403D3"/>
    <w:rsid w:val="00D42931"/>
    <w:rsid w:val="00D437EE"/>
    <w:rsid w:val="00D54FB9"/>
    <w:rsid w:val="00D5615D"/>
    <w:rsid w:val="00D6373D"/>
    <w:rsid w:val="00D660EB"/>
    <w:rsid w:val="00D75FFF"/>
    <w:rsid w:val="00D771CE"/>
    <w:rsid w:val="00D814E2"/>
    <w:rsid w:val="00D860B4"/>
    <w:rsid w:val="00D92228"/>
    <w:rsid w:val="00D93AFB"/>
    <w:rsid w:val="00DA3EF8"/>
    <w:rsid w:val="00DA4DE0"/>
    <w:rsid w:val="00DA6B33"/>
    <w:rsid w:val="00DB055E"/>
    <w:rsid w:val="00DB5B23"/>
    <w:rsid w:val="00DB61F3"/>
    <w:rsid w:val="00DB6C52"/>
    <w:rsid w:val="00DB7469"/>
    <w:rsid w:val="00DB7682"/>
    <w:rsid w:val="00DC1513"/>
    <w:rsid w:val="00DC16AA"/>
    <w:rsid w:val="00DC25F8"/>
    <w:rsid w:val="00DC4547"/>
    <w:rsid w:val="00DC4FAC"/>
    <w:rsid w:val="00DC5717"/>
    <w:rsid w:val="00DC768F"/>
    <w:rsid w:val="00DD42DC"/>
    <w:rsid w:val="00DD5413"/>
    <w:rsid w:val="00DD7E10"/>
    <w:rsid w:val="00DE0C1F"/>
    <w:rsid w:val="00DE2551"/>
    <w:rsid w:val="00DE41C5"/>
    <w:rsid w:val="00DF135C"/>
    <w:rsid w:val="00DF3596"/>
    <w:rsid w:val="00E000A3"/>
    <w:rsid w:val="00E03A45"/>
    <w:rsid w:val="00E0484F"/>
    <w:rsid w:val="00E05151"/>
    <w:rsid w:val="00E115F4"/>
    <w:rsid w:val="00E172AD"/>
    <w:rsid w:val="00E24CB5"/>
    <w:rsid w:val="00E30410"/>
    <w:rsid w:val="00E3261D"/>
    <w:rsid w:val="00E466CC"/>
    <w:rsid w:val="00E57535"/>
    <w:rsid w:val="00E634A1"/>
    <w:rsid w:val="00E67144"/>
    <w:rsid w:val="00E6762E"/>
    <w:rsid w:val="00E67A07"/>
    <w:rsid w:val="00E73A20"/>
    <w:rsid w:val="00E80804"/>
    <w:rsid w:val="00E81353"/>
    <w:rsid w:val="00E83F02"/>
    <w:rsid w:val="00E85693"/>
    <w:rsid w:val="00E85E6D"/>
    <w:rsid w:val="00E90532"/>
    <w:rsid w:val="00E95E08"/>
    <w:rsid w:val="00E9610A"/>
    <w:rsid w:val="00E971F7"/>
    <w:rsid w:val="00EA7013"/>
    <w:rsid w:val="00EB0EAA"/>
    <w:rsid w:val="00EB3F71"/>
    <w:rsid w:val="00EC0E5F"/>
    <w:rsid w:val="00EC2E93"/>
    <w:rsid w:val="00EC3508"/>
    <w:rsid w:val="00EC4456"/>
    <w:rsid w:val="00EC5787"/>
    <w:rsid w:val="00EC5AED"/>
    <w:rsid w:val="00EC6333"/>
    <w:rsid w:val="00EC7938"/>
    <w:rsid w:val="00EC7CC7"/>
    <w:rsid w:val="00ED0D62"/>
    <w:rsid w:val="00EE000A"/>
    <w:rsid w:val="00EE3157"/>
    <w:rsid w:val="00EE5EE4"/>
    <w:rsid w:val="00EE70C0"/>
    <w:rsid w:val="00EF31AD"/>
    <w:rsid w:val="00EF3BD8"/>
    <w:rsid w:val="00F01DE9"/>
    <w:rsid w:val="00F053DF"/>
    <w:rsid w:val="00F0727B"/>
    <w:rsid w:val="00F13D64"/>
    <w:rsid w:val="00F14FE8"/>
    <w:rsid w:val="00F21099"/>
    <w:rsid w:val="00F21EB6"/>
    <w:rsid w:val="00F23D3F"/>
    <w:rsid w:val="00F25F0A"/>
    <w:rsid w:val="00F3177E"/>
    <w:rsid w:val="00F32582"/>
    <w:rsid w:val="00F341AB"/>
    <w:rsid w:val="00F4138D"/>
    <w:rsid w:val="00F447D2"/>
    <w:rsid w:val="00F44C46"/>
    <w:rsid w:val="00F523B5"/>
    <w:rsid w:val="00F54BCD"/>
    <w:rsid w:val="00F556BA"/>
    <w:rsid w:val="00F62D54"/>
    <w:rsid w:val="00F67E4B"/>
    <w:rsid w:val="00F701E2"/>
    <w:rsid w:val="00F76275"/>
    <w:rsid w:val="00F801F7"/>
    <w:rsid w:val="00F802AB"/>
    <w:rsid w:val="00F8481D"/>
    <w:rsid w:val="00F85790"/>
    <w:rsid w:val="00F869EA"/>
    <w:rsid w:val="00F94789"/>
    <w:rsid w:val="00F97839"/>
    <w:rsid w:val="00FA27C7"/>
    <w:rsid w:val="00FA337F"/>
    <w:rsid w:val="00FA7BE8"/>
    <w:rsid w:val="00FB0552"/>
    <w:rsid w:val="00FB0774"/>
    <w:rsid w:val="00FB31E8"/>
    <w:rsid w:val="00FB5DCD"/>
    <w:rsid w:val="00FC4846"/>
    <w:rsid w:val="00FC7B8B"/>
    <w:rsid w:val="00FD2451"/>
    <w:rsid w:val="00FD4156"/>
    <w:rsid w:val="00FD5623"/>
    <w:rsid w:val="00FE3CCE"/>
    <w:rsid w:val="00FE7B5C"/>
    <w:rsid w:val="00FF0195"/>
    <w:rsid w:val="00FF055B"/>
    <w:rsid w:val="00FF1FE1"/>
    <w:rsid w:val="00FF22E7"/>
    <w:rsid w:val="00FF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iapublishersdistributo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dbook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6C46-67E8-4D94-8974-2FDDE3AD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vcw</dc:creator>
  <cp:lastModifiedBy>vcw</cp:lastModifiedBy>
  <cp:revision>5</cp:revision>
  <dcterms:created xsi:type="dcterms:W3CDTF">2014-05-28T04:26:00Z</dcterms:created>
  <dcterms:modified xsi:type="dcterms:W3CDTF">2014-05-28T04:31:00Z</dcterms:modified>
</cp:coreProperties>
</file>