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0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12511"/>
      </w:tblGrid>
      <w:tr w:rsidR="00D8469F" w:rsidRPr="00D8469F" w14:paraId="774173F3" w14:textId="77777777" w:rsidTr="00D8469F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3E75F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Response Summary</w:t>
            </w:r>
          </w:p>
        </w:tc>
      </w:tr>
      <w:tr w:rsidR="00D8469F" w:rsidRPr="00D8469F" w14:paraId="145DED21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39F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52AA68D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DA4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is true about Agile architecture as defined by </w:t>
            </w:r>
            <w:proofErr w:type="spell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81CE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Agile architecture supports a continuous flow of value</w:t>
            </w:r>
          </w:p>
        </w:tc>
      </w:tr>
      <w:tr w:rsidR="00D8469F" w:rsidRPr="00D8469F" w14:paraId="5A0E36A3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4070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160CD96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F3B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 group of Architects is discussing a major enhancement to an existing system. What three concepts should drive their architecture strategy the most? (Choose three.)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885B0" w14:textId="77777777" w:rsidR="006736BA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Automating </w:t>
            </w:r>
            <w:proofErr w:type="gramStart"/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deployments;</w:t>
            </w:r>
            <w:proofErr w:type="gramEnd"/>
          </w:p>
          <w:p w14:paraId="51647723" w14:textId="163B5069" w:rsidR="006736BA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Enabling continuous flow of </w:t>
            </w:r>
            <w:proofErr w:type="gramStart"/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value;</w:t>
            </w:r>
            <w:proofErr w:type="gramEnd"/>
          </w:p>
          <w:p w14:paraId="7F5D8268" w14:textId="3C6A3448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Supporting current users;</w:t>
            </w:r>
          </w:p>
        </w:tc>
      </w:tr>
      <w:tr w:rsidR="00D8469F" w:rsidRPr="00D8469F" w14:paraId="749E891A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CC6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FDCEB89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8EE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is an attribute of Agile architecture?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DE3E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supports continuous flow</w:t>
            </w:r>
          </w:p>
        </w:tc>
      </w:tr>
      <w:tr w:rsidR="00D8469F" w:rsidRPr="00D8469F" w14:paraId="0F33401D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CB2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30AF115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F45F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A newly assigned Solution Architect in an existing </w:t>
            </w:r>
            <w:proofErr w:type="spell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portfolio is reviewing the current Architectural Runway plans. With whom should the Architect most directly collaborate to ensure that she is aligned to the Solution Vision?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0B3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Solution Management</w:t>
            </w:r>
          </w:p>
        </w:tc>
      </w:tr>
      <w:tr w:rsidR="00D8469F" w:rsidRPr="00D8469F" w14:paraId="7B826D41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AF3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ED37FC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65C5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an example of an Architect applying systems thinking principles?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2181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Collaboration with experts in adjacent domains</w:t>
            </w:r>
          </w:p>
        </w:tc>
      </w:tr>
      <w:tr w:rsidR="00D8469F" w:rsidRPr="00D8469F" w14:paraId="4279D7D6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8CE9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47C8804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9FEF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lastRenderedPageBreak/>
              <w:t>What two principles are included in the CALMR approach to DevOps? (Choose two.)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A4EF" w14:textId="77777777" w:rsidR="006736BA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proofErr w:type="gramStart"/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Culture;</w:t>
            </w:r>
            <w:proofErr w:type="gramEnd"/>
          </w:p>
          <w:p w14:paraId="329620FE" w14:textId="1C7D9DF6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Learning;</w:t>
            </w:r>
          </w:p>
        </w:tc>
      </w:tr>
      <w:tr w:rsidR="00D8469F" w:rsidRPr="00D8469F" w14:paraId="1A83D1B5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ACFD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9E2365C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D09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common flow impediment?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0CE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Architecture review boards</w:t>
            </w:r>
          </w:p>
        </w:tc>
      </w:tr>
      <w:tr w:rsidR="00D8469F" w:rsidRPr="00D8469F" w14:paraId="6B33424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610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0B1D9D0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1831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two benefits does value stream mapping provide in the Continuous Delivery Pipeline?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760AE" w14:textId="77777777" w:rsidR="00FD7A49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It visualizes the flow of work through the entire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system;</w:t>
            </w:r>
            <w:proofErr w:type="gramEnd"/>
          </w:p>
          <w:p w14:paraId="0B8DF9B9" w14:textId="1119A7CF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identifies major bottlenecks in the delivery process;</w:t>
            </w:r>
          </w:p>
        </w:tc>
      </w:tr>
      <w:tr w:rsidR="00D8469F" w:rsidRPr="00D8469F" w14:paraId="26CC83C2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F5D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5C6F6D8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76B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Which of the following can help Architects more effectively predict outcomes and validate the hypothesis for Enabler Epics and Features?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2A1D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Return on investment (ROI) analysis</w:t>
            </w:r>
          </w:p>
        </w:tc>
      </w:tr>
      <w:tr w:rsidR="00D8469F" w:rsidRPr="00D8469F" w14:paraId="423EC4D6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8721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3AA770B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21AB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Why is it important for an Architect to contribute to backlogs and prioritization?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7913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ensure a healthy balance of business Features and Architectural Runway investment</w:t>
            </w:r>
          </w:p>
        </w:tc>
      </w:tr>
      <w:tr w:rsidR="00D8469F" w:rsidRPr="00D8469F" w14:paraId="7B64C53F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5C43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51CDA47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FF13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Why is the Continuous Integration aspect important to product delivery?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3B4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reduces the cost and risk of deferring quality issues</w:t>
            </w:r>
          </w:p>
        </w:tc>
      </w:tr>
      <w:tr w:rsidR="00D8469F" w:rsidRPr="00D8469F" w14:paraId="71B89ADB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943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552AD6C6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A91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lastRenderedPageBreak/>
              <w:t>What is one of the architecture perspectives of Continuous Deployment?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8FA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Ensure nonfunctional requirements (NFRs) have been fully tested</w:t>
            </w:r>
          </w:p>
        </w:tc>
      </w:tr>
      <w:tr w:rsidR="00D8469F" w:rsidRPr="00D8469F" w14:paraId="72A166BC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E481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F4190CD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F313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primary purpose of Feature toggles from an architectural standpoint in Release on Demand?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FA24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Allows the business to determine when to release to Customers</w:t>
            </w:r>
          </w:p>
        </w:tc>
      </w:tr>
      <w:tr w:rsidR="00D8469F" w:rsidRPr="00D8469F" w14:paraId="75908FA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CF0D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41D5777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8C7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primary purpose of Strategic Themes?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EE9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connect the portfolio to Enterprise strategy</w:t>
            </w:r>
          </w:p>
        </w:tc>
      </w:tr>
      <w:tr w:rsidR="00D8469F" w:rsidRPr="00D8469F" w14:paraId="325C103A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56C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BEE0A1E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506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roles are most likely to collaborate to develop Strategic Themes?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006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Enterprise Architect, Lean Portfolio Management, portfolio stakeholders</w:t>
            </w:r>
          </w:p>
        </w:tc>
      </w:tr>
      <w:tr w:rsidR="00D8469F" w:rsidRPr="00D8469F" w14:paraId="0C737E4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72DC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92C622D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A3E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examining an organization's Value Streams, what is a logical next step after identifying an operational Value Stream?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F033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Identify the systems that support the operational Value Stream</w:t>
            </w:r>
          </w:p>
        </w:tc>
      </w:tr>
      <w:tr w:rsidR="00D8469F" w:rsidRPr="00D8469F" w14:paraId="2F401542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F2D7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0C0897A4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C557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Organizing around Value Streams provides what two benefits to an organization?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6F9C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Shorter </w:t>
            </w:r>
            <w:proofErr w:type="spell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time-to-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market;Higher</w:t>
            </w:r>
            <w:proofErr w:type="spellEnd"/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productivity;</w:t>
            </w:r>
          </w:p>
        </w:tc>
      </w:tr>
      <w:tr w:rsidR="00D8469F" w:rsidRPr="00D8469F" w14:paraId="761AA533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345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841E41B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8D2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What are two reasons why it is important for the Enterprise Architect to understand operational Value Streams?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1691" w14:textId="77777777" w:rsidR="00FB5388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Because architecture is heavily influenced by operational </w:t>
            </w:r>
          </w:p>
          <w:p w14:paraId="0275476D" w14:textId="48837F4A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Value </w:t>
            </w:r>
            <w:proofErr w:type="spellStart"/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Streams;To</w:t>
            </w:r>
            <w:proofErr w:type="spellEnd"/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architect Solutions that optimize for the flow of value;</w:t>
            </w:r>
          </w:p>
        </w:tc>
      </w:tr>
      <w:tr w:rsidR="00D8469F" w:rsidRPr="00D8469F" w14:paraId="131FB266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D2E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BF55AD3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BBA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 what two ways do Solution Trains enable dependent Agile Release Trains (ARTs) to collaborate and deliver more effectively?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587A5" w14:textId="77777777" w:rsidR="00F72D3A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By aligning ARTs on a common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cadence;</w:t>
            </w:r>
            <w:proofErr w:type="gramEnd"/>
          </w:p>
          <w:p w14:paraId="572B1C9B" w14:textId="5684A61D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aligning ARTs to a common Solution Vision;</w:t>
            </w:r>
          </w:p>
        </w:tc>
      </w:tr>
      <w:tr w:rsidR="00D8469F" w:rsidRPr="00D8469F" w14:paraId="5E0539C9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A156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06D3B4C6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6B49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primary role of a Solution Train?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56F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build Capabilities with the coordination of multiple ARTs</w:t>
            </w:r>
          </w:p>
        </w:tc>
      </w:tr>
      <w:tr w:rsidR="00D8469F" w:rsidRPr="00D8469F" w14:paraId="35477A85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AB32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29897D4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FF4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As Solution Management determines the Solution Vision, what two questions should they ask?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67A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will the Solution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do?;</w:t>
            </w:r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benefits will it provide?;</w:t>
            </w:r>
          </w:p>
        </w:tc>
      </w:tr>
      <w:tr w:rsidR="00D8469F" w:rsidRPr="00D8469F" w14:paraId="355CCA01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821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5D07215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E68C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statement describes a Roadmap?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72B2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schedule of events for planned deliverables over a timeline</w:t>
            </w:r>
          </w:p>
        </w:tc>
      </w:tr>
      <w:tr w:rsidR="00D8469F" w:rsidRPr="00D8469F" w14:paraId="10124F7F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5588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AE09045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078C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criteria should be considered when defining nonfunctional requirements?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3D1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Bounded, independent, negotiable, testable</w:t>
            </w:r>
          </w:p>
        </w:tc>
      </w:tr>
      <w:tr w:rsidR="00D8469F" w:rsidRPr="00D8469F" w14:paraId="0E42320F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A83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76F90D4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733A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Which Lean quality management system (QMS) strategy ensures Agile Release Trains (ARTs) include all necessary compliance knowledge?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7A9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Organize for value and compliance</w:t>
            </w:r>
          </w:p>
        </w:tc>
      </w:tr>
      <w:tr w:rsidR="00D8469F" w:rsidRPr="00D8469F" w14:paraId="6BC52FFD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E1A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6033B6C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F91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should a Story be considered complete?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DA4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nonfunctional requirements have passed their tests</w:t>
            </w:r>
          </w:p>
        </w:tc>
      </w:tr>
      <w:tr w:rsidR="00D8469F" w:rsidRPr="00D8469F" w14:paraId="7EA680A6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541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25009F7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4F4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Are Milestones part of a Roadmap?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80AB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Yes;</w:t>
            </w:r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they are important events that impact the ability to achieve the solution vision</w:t>
            </w:r>
          </w:p>
        </w:tc>
      </w:tr>
      <w:tr w:rsidR="00D8469F" w:rsidRPr="00D8469F" w14:paraId="1DC4382B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B096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1966DB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806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best way for a System Architect, working closely with the Product Manager on an Agile Release Train, to contribute to the Program Increment (PI) Roadmap?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9741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Incorporate the right Enablers</w:t>
            </w:r>
          </w:p>
        </w:tc>
      </w:tr>
      <w:tr w:rsidR="00D8469F" w:rsidRPr="00D8469F" w14:paraId="51EF8358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FE0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ECDE026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EA10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difference between PI Roadmaps and Solution Roadmaps?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967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PI Roadmaps show Features, and Solution Roadmaps show Epics</w:t>
            </w:r>
          </w:p>
        </w:tc>
      </w:tr>
      <w:tr w:rsidR="00D8469F" w:rsidRPr="00D8469F" w14:paraId="0F01D0B2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E82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D58890F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FF19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System Architect on a large Agile Release Train is preparing for the upcoming Program Increment (PI).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044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Negotiate a large capacity allocation for Enablers in the next PI</w:t>
            </w:r>
          </w:p>
        </w:tc>
      </w:tr>
      <w:tr w:rsidR="00D8469F" w:rsidRPr="00D8469F" w14:paraId="3105D42D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F002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DF02219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8D6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How does the Architectural Runway account for emergent design?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689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Teams grow system design as Features require</w:t>
            </w:r>
          </w:p>
        </w:tc>
      </w:tr>
      <w:tr w:rsidR="00D8469F" w:rsidRPr="00D8469F" w14:paraId="63DE664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9109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A490BB3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630B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does emergent design primarily enable?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8D46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Fast local control</w:t>
            </w:r>
          </w:p>
        </w:tc>
      </w:tr>
      <w:tr w:rsidR="00D8469F" w:rsidRPr="00D8469F" w14:paraId="1AFE015E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7FC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3D717C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72C9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Architectural Runway ensures teams can predictably deliver what every Program Increment?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78F7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Business functionality</w:t>
            </w:r>
          </w:p>
        </w:tc>
      </w:tr>
      <w:tr w:rsidR="00D8469F" w:rsidRPr="00D8469F" w14:paraId="527884D7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0CF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5FD7C274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D1FA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does an Epic require?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DA3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definition for minimum viable product</w:t>
            </w:r>
          </w:p>
        </w:tc>
      </w:tr>
      <w:tr w:rsidR="00D8469F" w:rsidRPr="00D8469F" w14:paraId="3BE180BA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BBEB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204B5AD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4233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do Program Backlogs contain?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691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Features and Enablers</w:t>
            </w:r>
          </w:p>
        </w:tc>
      </w:tr>
      <w:tr w:rsidR="00D8469F" w:rsidRPr="00D8469F" w14:paraId="489772BD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AA6A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9989815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986F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of the outputs of pre-PI Planning?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C78F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Determine a set of Features for every ART</w:t>
            </w:r>
          </w:p>
        </w:tc>
      </w:tr>
      <w:tr w:rsidR="00D8469F" w:rsidRPr="00D8469F" w14:paraId="2800D19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F321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46220E2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EA1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are two outputs from a Solution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pre-PI</w:t>
            </w:r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Planning meeting?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93C3B" w14:textId="77777777" w:rsidR="004060C9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set of Features for each Agile Release Train (ART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);</w:t>
            </w:r>
            <w:proofErr w:type="gramEnd"/>
          </w:p>
          <w:p w14:paraId="1A464217" w14:textId="3B27F831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Updated and aligned Agile Release Train (ART) Visions;</w:t>
            </w:r>
          </w:p>
        </w:tc>
      </w:tr>
      <w:tr w:rsidR="00D8469F" w:rsidRPr="00D8469F" w14:paraId="39249695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3E3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D8469F" w:rsidRPr="00D8469F" w14:paraId="78F181E2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A59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of the focus areas when planning the architectural Vision for a Program Increment (PI)?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AC5C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Program risks that will arise during PI Planning</w:t>
            </w:r>
          </w:p>
        </w:tc>
      </w:tr>
      <w:tr w:rsidR="00D8469F" w:rsidRPr="00D8469F" w14:paraId="702AF9E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B63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EB2763B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0F26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an Architect's primary responsibility during the first half day of PI planning?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0F06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present Architectural Vision</w:t>
            </w:r>
          </w:p>
        </w:tc>
      </w:tr>
      <w:tr w:rsidR="00D8469F" w:rsidRPr="00D8469F" w14:paraId="1EAC4B6A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89E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3BFDE47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F0B5" w14:textId="06F6CA28" w:rsidR="00D8469F" w:rsidRPr="00D8469F" w:rsidRDefault="0021780D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f</w:t>
            </w:r>
            <w:r w:rsidR="00D8469F"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295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Write a nonfunctional requirement (NFR) to capture the risk</w:t>
            </w:r>
          </w:p>
        </w:tc>
      </w:tr>
      <w:tr w:rsidR="00D8469F" w:rsidRPr="00D8469F" w14:paraId="1B92BAE9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2F9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02C97F34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92F7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During what Program Increment (PI) Planning activity are Architects most likely to revise the architecture Vision?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081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Planning adjustments</w:t>
            </w:r>
          </w:p>
        </w:tc>
      </w:tr>
      <w:tr w:rsidR="00D8469F" w:rsidRPr="00D8469F" w14:paraId="2DF97EB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926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87627C9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028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key activity of the System or Solution Architect during management review and problem-solving?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4463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Negotiating adjustments to help realize the architecture Vision</w:t>
            </w:r>
          </w:p>
        </w:tc>
      </w:tr>
      <w:tr w:rsidR="00D8469F" w:rsidRPr="00D8469F" w14:paraId="722C8BF9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1D44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6C8F0B5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2BA3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A Solution Architect is participating in post-Program Increment (PI) Planning and wants to make sure specific inter-Agile Release Train </w:t>
            </w: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dependencies uncovered during PI Planning are made visible. What is the next step?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F3D2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Update the Solution board</w:t>
            </w:r>
          </w:p>
        </w:tc>
      </w:tr>
      <w:tr w:rsidR="00D8469F" w:rsidRPr="00D8469F" w14:paraId="53688B57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21C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5751ED6A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689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the three inputs to the Solution post-PI Planning? (Choose three.)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9E2A" w14:textId="77777777" w:rsidR="001A2EB8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Program PI Objectives from all </w:t>
            </w:r>
            <w:proofErr w:type="spellStart"/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ARTs;Solution</w:t>
            </w:r>
            <w:proofErr w:type="spellEnd"/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</w:t>
            </w:r>
          </w:p>
          <w:p w14:paraId="0B1786F7" w14:textId="77777777" w:rsidR="001A2EB8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planning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board;</w:t>
            </w:r>
            <w:proofErr w:type="gramEnd"/>
          </w:p>
          <w:p w14:paraId="2CD7367C" w14:textId="5F3B9031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Solution risks;</w:t>
            </w:r>
          </w:p>
        </w:tc>
      </w:tr>
      <w:tr w:rsidR="00D8469F" w:rsidRPr="00D8469F" w14:paraId="199B8807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DE87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01933C59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E3EF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activity occurs regularly at the Architect sync?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1B1E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Swarming on problems that are impeding the Agile Release Train(s)</w:t>
            </w:r>
          </w:p>
        </w:tc>
      </w:tr>
      <w:tr w:rsidR="00D8469F" w:rsidRPr="00D8469F" w14:paraId="030E6CB3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C9B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5584879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B28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Throughout Program Increment (PI) execution, what should be the </w:t>
            </w:r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main focus</w:t>
            </w:r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for Architects?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EC2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Supporting Enabler delivery development</w:t>
            </w:r>
          </w:p>
        </w:tc>
      </w:tr>
      <w:tr w:rsidR="00D8469F" w:rsidRPr="00D8469F" w14:paraId="2F30EAF7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0F55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20CD74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2CFF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would a System Architect most likely demo at an Iteration Review?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1D09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Intentional architecture</w:t>
            </w:r>
          </w:p>
        </w:tc>
      </w:tr>
      <w:tr w:rsidR="00D8469F" w:rsidRPr="00D8469F" w14:paraId="58540E7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A9648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6C058A8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C71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aspect of the Architect's role during Iteration Review?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8BA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Gauge alignment with Solution Intent</w:t>
            </w:r>
          </w:p>
        </w:tc>
      </w:tr>
      <w:tr w:rsidR="00D8469F" w:rsidRPr="00D8469F" w14:paraId="76467B7F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6159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1DD4E53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A1EA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Which ceremony is designed to demonstrate the integrated work across all teams on the Agile Release Train each Iteration?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3B5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 Demo</w:t>
            </w:r>
          </w:p>
        </w:tc>
      </w:tr>
      <w:tr w:rsidR="00D8469F" w:rsidRPr="00D8469F" w14:paraId="7E65B26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2983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D53808F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9ACA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During which activity do Architects provide teams feedback on the actual value delivered from architecture work?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2368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Inspect &amp; Adapt</w:t>
            </w:r>
          </w:p>
        </w:tc>
      </w:tr>
      <w:tr w:rsidR="00D8469F" w:rsidRPr="00D8469F" w14:paraId="6B77483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D6C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766BD247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9469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correct order of the components of the Inspect and Adapt event?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9B2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 Demo, quantitative Metrics, retrospective, problem-solving workshop</w:t>
            </w:r>
          </w:p>
        </w:tc>
      </w:tr>
      <w:tr w:rsidR="00D8469F" w:rsidRPr="00D8469F" w14:paraId="384E1A24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EF23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2B81A1C0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B6D7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does an Architect align Enterprise architecture strategy with Enterprise strategy?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C0ED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understanding Strategic Themes</w:t>
            </w:r>
          </w:p>
        </w:tc>
      </w:tr>
      <w:tr w:rsidR="00D8469F" w:rsidRPr="00D8469F" w14:paraId="1F72C1B5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083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F3E929C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DF82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would an Enterprise Architect be responsible for in </w:t>
            </w:r>
            <w:proofErr w:type="spell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68B6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Writing Enabler Epics for key technical initiatives</w:t>
            </w:r>
          </w:p>
        </w:tc>
      </w:tr>
      <w:tr w:rsidR="00D8469F" w:rsidRPr="00D8469F" w14:paraId="2E4658FB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3A3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664B118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63B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 Solution Architect is working in a business area that has just started their first Solution Train.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DFE6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Plan Enablers for the upcoming PI</w:t>
            </w:r>
          </w:p>
        </w:tc>
      </w:tr>
      <w:tr w:rsidR="00D8469F" w:rsidRPr="00D8469F" w14:paraId="7D0B53E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C819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67100361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DAEB0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What is a key component that every Enabler Epic should have?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689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Hypothesis statement</w:t>
            </w:r>
          </w:p>
        </w:tc>
      </w:tr>
      <w:tr w:rsidR="00D8469F" w:rsidRPr="00D8469F" w14:paraId="0138CF07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E859D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5D59F64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DDB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 what two ways do the principles of cadence and synchronization apply to the Portfolio Level? (Choose two.)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C347F" w14:textId="77777777" w:rsidR="00723BD8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By ensuring flow through the Epic Kanban </w:t>
            </w:r>
            <w:proofErr w:type="spellStart"/>
            <w:proofErr w:type="gram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system;By</w:t>
            </w:r>
            <w:proofErr w:type="spellEnd"/>
            <w:proofErr w:type="gram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</w:t>
            </w:r>
          </w:p>
          <w:p w14:paraId="4DC97D38" w14:textId="60536BD2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fueling the learning cycle;</w:t>
            </w:r>
          </w:p>
        </w:tc>
      </w:tr>
      <w:tr w:rsidR="00D8469F" w:rsidRPr="00D8469F" w14:paraId="41787F26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0953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2551140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2A26E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describes how Architects perform as Lean-Agile leaders?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36B1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Reinforcing </w:t>
            </w:r>
            <w:proofErr w:type="spellStart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core values and principles</w:t>
            </w:r>
          </w:p>
        </w:tc>
      </w:tr>
      <w:tr w:rsidR="00D8469F" w:rsidRPr="00D8469F" w14:paraId="23302543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37BC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F02517A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360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System Architect is working with a new Agile Release Train (ART) and has planned multiple Enabler Features that explore different approaches to a technical issue that is not fully understood.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ECD2F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Discuss with the Product Manager the need to assume variability and preserve options</w:t>
            </w:r>
          </w:p>
        </w:tc>
      </w:tr>
      <w:tr w:rsidR="00D8469F" w:rsidRPr="00D8469F" w14:paraId="2FF361C0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C812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3C415C2B" w14:textId="77777777" w:rsidTr="00D8469F">
        <w:tc>
          <w:tcPr>
            <w:tcW w:w="458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DF83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can Architects serve as Lean-Agile leaders?</w:t>
            </w:r>
          </w:p>
        </w:tc>
        <w:tc>
          <w:tcPr>
            <w:tcW w:w="1251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0797B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respecting people and teams</w:t>
            </w:r>
          </w:p>
        </w:tc>
      </w:tr>
      <w:tr w:rsidR="00D8469F" w:rsidRPr="00D8469F" w14:paraId="02F2F65F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9BA7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11654DCD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4226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How do Architects collaborate with the Lean-Agile center of excellence?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890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By defining key technical initiatives that support Lean Budgets via Enabler Epics</w:t>
            </w:r>
          </w:p>
        </w:tc>
      </w:tr>
      <w:tr w:rsidR="00D8469F" w:rsidRPr="00D8469F" w14:paraId="50C2D561" w14:textId="77777777" w:rsidTr="00D846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661CC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D8469F" w:rsidRPr="00D8469F" w14:paraId="46072896" w14:textId="77777777" w:rsidTr="00D8469F">
        <w:tc>
          <w:tcPr>
            <w:tcW w:w="458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D742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lastRenderedPageBreak/>
              <w:t>An Agile Architect has been asked to create a plan for modernizing a major legacy system. Assuming it will take more than a year and multiple Agile Teams to complete, what should the Architect be sure to include as part of the plan?</w:t>
            </w:r>
          </w:p>
        </w:tc>
        <w:tc>
          <w:tcPr>
            <w:tcW w:w="1251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EE3D5" w14:textId="77777777" w:rsidR="00D8469F" w:rsidRPr="00D8469F" w:rsidRDefault="00D8469F" w:rsidP="00D8469F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D8469F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 detailed implementation roadmap with iterative release dates</w:t>
            </w:r>
          </w:p>
        </w:tc>
      </w:tr>
    </w:tbl>
    <w:p w14:paraId="43E10A72" w14:textId="7A707D3B" w:rsidR="00306960" w:rsidRDefault="00306960" w:rsidP="00D8469F"/>
    <w:p w14:paraId="488127E9" w14:textId="1DE4E9A4" w:rsidR="00934DF8" w:rsidRDefault="00934DF8" w:rsidP="00D8469F"/>
    <w:tbl>
      <w:tblPr>
        <w:tblW w:w="1709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10801"/>
      </w:tblGrid>
      <w:tr w:rsidR="00934DF8" w:rsidRPr="00934DF8" w14:paraId="768A0094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CEC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02B878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523A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is true about Agile architecture as defined by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4A6B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Agile architecture supports a continuous flow of value</w:t>
            </w:r>
          </w:p>
        </w:tc>
      </w:tr>
      <w:tr w:rsidR="00934DF8" w:rsidRPr="00934DF8" w14:paraId="70E5D585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C0F5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7C01376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49C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group of Architects is discussing a major enhancement to an existing system. What three concepts should drive their architecture strategy the most? (Choose three.)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31D1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Supporting current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users;Enabling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continuous flow of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value;Fostering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emergent design;</w:t>
            </w:r>
          </w:p>
        </w:tc>
      </w:tr>
      <w:tr w:rsidR="00934DF8" w:rsidRPr="00934DF8" w14:paraId="2CB89646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7655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8743B8C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9CE1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is an attribute of Agile architecture?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3962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supports continuous flow</w:t>
            </w:r>
          </w:p>
        </w:tc>
      </w:tr>
      <w:tr w:rsidR="00934DF8" w:rsidRPr="00934DF8" w14:paraId="12596B9C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D3A7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50E1E7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1FAD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A newly assigned Solution Architect in an existing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portfolio is reviewing the current Architectural Runway plans. With whom should the Architect most directly collaborate to ensure that she is aligned to the Solution Vision?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DD2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Solution Management</w:t>
            </w:r>
          </w:p>
        </w:tc>
      </w:tr>
      <w:tr w:rsidR="00934DF8" w:rsidRPr="00934DF8" w14:paraId="00B6C1BB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F03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1F0782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2E28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What is an example of an Architect applying systems thinking principles?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F6D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Collaboration with experts in adjacent domains</w:t>
            </w:r>
          </w:p>
        </w:tc>
      </w:tr>
      <w:tr w:rsidR="00934DF8" w:rsidRPr="00934DF8" w14:paraId="7DDDA1D2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DE09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FD4A70C" w14:textId="77777777" w:rsidTr="00CA192B">
        <w:tc>
          <w:tcPr>
            <w:tcW w:w="629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F27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What two principles are included in the CALMR approach to DevOps? (Choose two.)</w:t>
            </w:r>
          </w:p>
        </w:tc>
        <w:tc>
          <w:tcPr>
            <w:tcW w:w="1080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B9B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Measurement;Learning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;</w:t>
            </w:r>
          </w:p>
        </w:tc>
      </w:tr>
      <w:tr w:rsidR="00934DF8" w:rsidRPr="00934DF8" w14:paraId="03721616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58D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FED3E2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605A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common flow impediment?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082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Architecture review boards</w:t>
            </w:r>
          </w:p>
        </w:tc>
      </w:tr>
      <w:tr w:rsidR="00934DF8" w:rsidRPr="00934DF8" w14:paraId="526F38E3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150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F12A0D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639E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two benefits does value stream mapping provide in the Continuous Delivery Pipeline?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819C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It identifies major bottlenecks in the delivery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process;It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visualizes the flow of work through the entire system;</w:t>
            </w:r>
          </w:p>
        </w:tc>
      </w:tr>
      <w:tr w:rsidR="00934DF8" w:rsidRPr="00934DF8" w14:paraId="3A086817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44D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A852030" w14:textId="77777777" w:rsidTr="00CA192B">
        <w:tc>
          <w:tcPr>
            <w:tcW w:w="629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E0EB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Which of the following can help Architects more effectively predict outcomes and validate the hypothesis for Enabler Epics and Features?</w:t>
            </w:r>
          </w:p>
        </w:tc>
        <w:tc>
          <w:tcPr>
            <w:tcW w:w="1080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BD4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Lean business cases</w:t>
            </w:r>
          </w:p>
        </w:tc>
      </w:tr>
      <w:tr w:rsidR="00934DF8" w:rsidRPr="00934DF8" w14:paraId="371BE97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B1A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4C13707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9B5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Why is it important for an Architect to contribute to backlogs and prioritization?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BAD3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ensure a healthy balance of business Features and Architectural Runway investment</w:t>
            </w:r>
          </w:p>
        </w:tc>
      </w:tr>
      <w:tr w:rsidR="00934DF8" w:rsidRPr="00934DF8" w14:paraId="39843F4F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E0C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3DC02C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8DB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Why is the Continuous Integration aspect important to product delivery?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1B0E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It reduces the cost and risk of deferring quality issues</w:t>
            </w:r>
          </w:p>
        </w:tc>
      </w:tr>
      <w:tr w:rsidR="00934DF8" w:rsidRPr="00934DF8" w14:paraId="1F74A995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7D7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9FE2DB9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810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What is one of the architecture perspectives of Continuous Deployment?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04A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Ensure Features have full stack telemetry</w:t>
            </w:r>
          </w:p>
        </w:tc>
      </w:tr>
      <w:tr w:rsidR="00934DF8" w:rsidRPr="00934DF8" w14:paraId="637F01FA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CF9F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756532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ADF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primary purpose of Feature toggles from an architectural standpoint in Release on Demand?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7D8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Allows the business to determine when to release to Customers</w:t>
            </w:r>
          </w:p>
        </w:tc>
      </w:tr>
      <w:tr w:rsidR="00934DF8" w:rsidRPr="00934DF8" w14:paraId="7E4F7225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FE8B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27106B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E21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primary purpose of Strategic Themes?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4E8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connect the portfolio to Enterprise strategy</w:t>
            </w:r>
          </w:p>
        </w:tc>
      </w:tr>
      <w:tr w:rsidR="00934DF8" w:rsidRPr="00934DF8" w14:paraId="77A94A8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AFEB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4655232" w14:textId="77777777" w:rsidTr="00CA192B">
        <w:tc>
          <w:tcPr>
            <w:tcW w:w="629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02E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Which roles are most likely to collaborate to develop Strategic Themes?</w:t>
            </w:r>
          </w:p>
        </w:tc>
        <w:tc>
          <w:tcPr>
            <w:tcW w:w="1080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8B2E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Solution Architect, Lean Portfolio Management, portfolio stakeholders</w:t>
            </w:r>
          </w:p>
        </w:tc>
      </w:tr>
      <w:tr w:rsidR="00934DF8" w:rsidRPr="00934DF8" w14:paraId="6EA7E1F5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EF3B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9B86E59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5C3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examining an organization's Value Streams, what is a logical next step after identifying an operational Value Stream?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106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Identify the systems that support the operational Value Stream</w:t>
            </w:r>
          </w:p>
        </w:tc>
      </w:tr>
      <w:tr w:rsidR="00934DF8" w:rsidRPr="00934DF8" w14:paraId="30A79B1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11A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1F6A98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AB6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Organizing around Value Streams provides what two benefits to an organization?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82E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Higher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productivity;Shorter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time-to-market;</w:t>
            </w:r>
          </w:p>
        </w:tc>
      </w:tr>
      <w:tr w:rsidR="00934DF8" w:rsidRPr="00934DF8" w14:paraId="2941B81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FF7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7D51543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037F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two reasons why it is important for the Enterprise Architect to understand operational Value Streams?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041B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Because architecture is heavily influenced by operational Value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Streams;To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architect Solutions that optimize for the flow of value;</w:t>
            </w:r>
          </w:p>
        </w:tc>
      </w:tr>
      <w:tr w:rsidR="00934DF8" w:rsidRPr="00934DF8" w14:paraId="716012EE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B61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A8EA6F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2E9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In what two ways do Solution Trains enable dependent Agile Release Trains (ARTs) to collaborate and deliver more effectively?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5A0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By aligning ARTs on a common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cadence;By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aligning ARTs to a common Solution Vision;</w:t>
            </w:r>
          </w:p>
        </w:tc>
      </w:tr>
      <w:tr w:rsidR="00934DF8" w:rsidRPr="00934DF8" w14:paraId="2ED72F14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7864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0B40F18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5F19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primary role of a Solution Train?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1700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build Capabilities with the coordination of multiple ARTs</w:t>
            </w:r>
          </w:p>
        </w:tc>
      </w:tr>
      <w:tr w:rsidR="00934DF8" w:rsidRPr="00934DF8" w14:paraId="0B16632E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3CEE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6024AD0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7975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As Solution Management determines the Solution Vision, what two questions should they ask?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D81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will the Solution </w:t>
            </w:r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do?;</w:t>
            </w:r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benefits will it provide?;</w:t>
            </w:r>
          </w:p>
        </w:tc>
      </w:tr>
      <w:tr w:rsidR="00934DF8" w:rsidRPr="00934DF8" w14:paraId="2E944B21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D56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E0A9603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3022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statement describes a Roadmap?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5C7B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schedule of events for planned deliverables over a timeline</w:t>
            </w:r>
          </w:p>
        </w:tc>
      </w:tr>
      <w:tr w:rsidR="00934DF8" w:rsidRPr="00934DF8" w14:paraId="26D9DAF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9BA3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8BD21B7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5A2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criteria should be considered when defining nonfunctional requirements?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8450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Bounded, independent, negotiable, testable</w:t>
            </w:r>
          </w:p>
        </w:tc>
      </w:tr>
      <w:tr w:rsidR="00934DF8" w:rsidRPr="00934DF8" w14:paraId="725BD70B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533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A497CB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A31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Lean quality management system (QMS) strategy ensures Agile Release Trains (ARTs) include all necessary compliance knowledge?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E074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Organize for value and compliance</w:t>
            </w:r>
          </w:p>
        </w:tc>
      </w:tr>
      <w:tr w:rsidR="00934DF8" w:rsidRPr="00934DF8" w14:paraId="51ACAC33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51F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08EF8A9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0C3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When should a Story be considered complete?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DB0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The nonfunctional requirements have passed their tests</w:t>
            </w:r>
          </w:p>
        </w:tc>
      </w:tr>
      <w:tr w:rsidR="00934DF8" w:rsidRPr="00934DF8" w14:paraId="425DA122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1FC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C89542F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63A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Are Milestones part of a Roadmap?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D06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Yes;</w:t>
            </w:r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they are important events that impact the ability to achieve the solution vision</w:t>
            </w:r>
          </w:p>
        </w:tc>
      </w:tr>
      <w:tr w:rsidR="00934DF8" w:rsidRPr="00934DF8" w14:paraId="0D381DC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F706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2933CA3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A0BA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best way for a System Architect, working closely with the Product Manager on an Agile Release Train, to contribute to the Program Increment (PI) Roadmap?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E6C7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Incorporate the right Enablers</w:t>
            </w:r>
          </w:p>
        </w:tc>
      </w:tr>
      <w:tr w:rsidR="00934DF8" w:rsidRPr="00934DF8" w14:paraId="1C9F768C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A104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7395E79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8AE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difference between PI Roadmaps and Solution Roadmaps?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4F35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PI Roadmaps show Features, and Solution Roadmaps show Epics</w:t>
            </w:r>
          </w:p>
        </w:tc>
      </w:tr>
      <w:tr w:rsidR="00934DF8" w:rsidRPr="00934DF8" w14:paraId="2A107EF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56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AC21F0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F15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System Architect on a large Agile Release Train is preparing for the upcoming Program Increment (PI).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A37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Negotiate a large capacity allocation for Enablers in the next PI</w:t>
            </w:r>
          </w:p>
        </w:tc>
      </w:tr>
      <w:tr w:rsidR="00934DF8" w:rsidRPr="00934DF8" w14:paraId="2165D7EA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AFE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9A5CC91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E40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does the Architectural Runway account for emergent design?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1C1D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Teams grow system design as Features require</w:t>
            </w:r>
          </w:p>
        </w:tc>
      </w:tr>
      <w:tr w:rsidR="00934DF8" w:rsidRPr="00934DF8" w14:paraId="6360F87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5956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CADFAE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DC1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does emergent design primarily enable?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364C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Fast local control</w:t>
            </w:r>
          </w:p>
        </w:tc>
      </w:tr>
      <w:tr w:rsidR="00934DF8" w:rsidRPr="00934DF8" w14:paraId="4CA8CD3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B31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FB0C107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5DE1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Architectural Runway ensures teams can predictably deliver what every Program Increment?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34A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Business functionality</w:t>
            </w:r>
          </w:p>
        </w:tc>
      </w:tr>
      <w:tr w:rsidR="00934DF8" w:rsidRPr="00934DF8" w14:paraId="4669DE06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A37C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DC22F0A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7702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What does an Epic require?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5AE0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definition for minimum viable product</w:t>
            </w:r>
          </w:p>
        </w:tc>
      </w:tr>
      <w:tr w:rsidR="00934DF8" w:rsidRPr="00934DF8" w14:paraId="0BCC2E9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6D1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EFB476E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5C0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do Program Backlogs contain?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A639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Features and Enablers</w:t>
            </w:r>
          </w:p>
        </w:tc>
      </w:tr>
      <w:tr w:rsidR="00934DF8" w:rsidRPr="00934DF8" w14:paraId="06DDF174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544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1EC27F8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917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of the outputs of pre-PI Planning?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16A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Determine a set of Features for every ART</w:t>
            </w:r>
          </w:p>
        </w:tc>
      </w:tr>
      <w:tr w:rsidR="00934DF8" w:rsidRPr="00934DF8" w14:paraId="69E9FC3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1A4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31FA96FA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AFB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are two outputs from a Solution </w:t>
            </w:r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pre-PI</w:t>
            </w:r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Planning meeting?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D664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Updated and aligned Agile Release Train (ART)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Visions;A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set of Features for each Agile Release Train (ART);</w:t>
            </w:r>
          </w:p>
        </w:tc>
      </w:tr>
      <w:tr w:rsidR="00934DF8" w:rsidRPr="00934DF8" w14:paraId="1C1BA2F5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CA1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D941E0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7594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of the focus areas when planning the architectural Vision for a Program Increment (PI)?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106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Program risks that will arise during PI Planning</w:t>
            </w:r>
          </w:p>
        </w:tc>
      </w:tr>
      <w:tr w:rsidR="00934DF8" w:rsidRPr="00934DF8" w14:paraId="699A94D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C25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F092987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169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an Architect's primary responsibility during the first half day of PI planning?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26F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To present Architectural Vision</w:t>
            </w:r>
          </w:p>
        </w:tc>
      </w:tr>
      <w:tr w:rsidR="00934DF8" w:rsidRPr="00934DF8" w14:paraId="12995EB7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AD85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D1B58E6" w14:textId="77777777" w:rsidTr="00CA192B">
        <w:tc>
          <w:tcPr>
            <w:tcW w:w="6292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4A4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On day 2 of Program Increment (PI) Planning when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ROAMing</w:t>
            </w:r>
            <w:proofErr w:type="spellEnd"/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 xml:space="preserve"> risks, a risk is identified and accepted by the Agile Release Train. What should the Architect do?</w:t>
            </w:r>
          </w:p>
        </w:tc>
        <w:tc>
          <w:tcPr>
            <w:tcW w:w="10801" w:type="dxa"/>
            <w:tcBorders>
              <w:top w:val="single" w:sz="6" w:space="0" w:color="EBCCD1"/>
              <w:left w:val="single" w:sz="6" w:space="0" w:color="EBCCD1"/>
              <w:bottom w:val="single" w:sz="6" w:space="0" w:color="EBCCD1"/>
              <w:right w:val="single" w:sz="6" w:space="0" w:color="EBCCD1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522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A94442"/>
                <w:sz w:val="21"/>
                <w:szCs w:val="21"/>
              </w:rPr>
              <w:t>Adjust the Solution Roadmap to account for the risk</w:t>
            </w:r>
          </w:p>
        </w:tc>
      </w:tr>
      <w:tr w:rsidR="00934DF8" w:rsidRPr="00934DF8" w14:paraId="1F86CA1F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E2D2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52F1CEF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4CD7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During what Program Increment (PI) Planning activity are Architects most likely to revise the architecture Vision?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B560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Management review and problem-solving</w:t>
            </w:r>
          </w:p>
        </w:tc>
      </w:tr>
      <w:tr w:rsidR="00934DF8" w:rsidRPr="00934DF8" w14:paraId="53852EA2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5DBF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EFED79E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ADFC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key activity of the System or Solution Architect during management review and problem-solving?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E65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Negotiating adjustments to help realize the architecture Vision</w:t>
            </w:r>
          </w:p>
        </w:tc>
      </w:tr>
      <w:tr w:rsidR="00934DF8" w:rsidRPr="00934DF8" w14:paraId="468497DA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9D9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88D24A0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2528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Solution Architect is participating in post-Program Increment (PI) Planning and wants to make sure specific inter-Agile Release Train dependencies uncovered during PI Planning are made visible. What is the next step?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5A23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Update the Solution board</w:t>
            </w:r>
          </w:p>
        </w:tc>
      </w:tr>
      <w:tr w:rsidR="00934DF8" w:rsidRPr="00934DF8" w14:paraId="3F30E6A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2BF4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545A8E0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C6E4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are the three inputs to the Solution post-PI Planning? (Choose three.)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E7D3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Program PI Objectives from all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ARTs;Solution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planning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board;Solution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risks;</w:t>
            </w:r>
          </w:p>
        </w:tc>
      </w:tr>
      <w:tr w:rsidR="00934DF8" w:rsidRPr="00934DF8" w14:paraId="3944A2DE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7EA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7BA370F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8E75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activity occurs regularly at the Architect sync?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62B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Swarming on problems that are impeding the Agile Release Train(s)</w:t>
            </w:r>
          </w:p>
        </w:tc>
      </w:tr>
      <w:tr w:rsidR="00934DF8" w:rsidRPr="00934DF8" w14:paraId="3F00D040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FF9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D757345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1F32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Throughout Program Increment (PI) execution, what should be the </w:t>
            </w:r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main focus</w:t>
            </w:r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for Architects?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9F91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Supporting Enabler delivery development</w:t>
            </w:r>
          </w:p>
        </w:tc>
      </w:tr>
      <w:tr w:rsidR="00934DF8" w:rsidRPr="00934DF8" w14:paraId="172AF8D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F35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FCCB998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3EB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would a System Architect most likely demo at an Iteration Review?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36C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Intentional architecture</w:t>
            </w:r>
          </w:p>
        </w:tc>
      </w:tr>
      <w:tr w:rsidR="00934DF8" w:rsidRPr="00934DF8" w14:paraId="1688F47C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8E57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934DF8" w:rsidRPr="00934DF8" w14:paraId="7B6867F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7E72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one aspect of the Architect's role during Iteration Review?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AABA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Gauge alignment with Solution Intent</w:t>
            </w:r>
          </w:p>
        </w:tc>
      </w:tr>
      <w:tr w:rsidR="00934DF8" w:rsidRPr="00934DF8" w14:paraId="298C9F7A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8FBB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DAEDD65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CDA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ceremony is designed to demonstrate the integrated work across all teams on the Agile Release Train each Iteration?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3902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 Demo</w:t>
            </w:r>
          </w:p>
        </w:tc>
      </w:tr>
      <w:tr w:rsidR="00934DF8" w:rsidRPr="00934DF8" w14:paraId="29C8BA4F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05DB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1E686EA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0275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During which activity do Architects provide teams feedback on the actual value delivered from architecture work?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08C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Inspect &amp; Adapt</w:t>
            </w:r>
          </w:p>
        </w:tc>
      </w:tr>
      <w:tr w:rsidR="00934DF8" w:rsidRPr="00934DF8" w14:paraId="121EC46B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29EB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6F6405A3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207B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the correct order of the components of the Inspect and Adapt event?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F2FA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 Demo, quantitative Metrics, retrospective, problem-solving workshop</w:t>
            </w:r>
          </w:p>
        </w:tc>
      </w:tr>
      <w:tr w:rsidR="00934DF8" w:rsidRPr="00934DF8" w14:paraId="0CA3D17D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9349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4705859B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85E4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does an Architect align Enterprise architecture strategy with Enterprise strategy?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5E0F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understanding Strategic Themes</w:t>
            </w:r>
          </w:p>
        </w:tc>
      </w:tr>
      <w:tr w:rsidR="00934DF8" w:rsidRPr="00934DF8" w14:paraId="63BD73B3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659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50313916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C810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What would an Enterprise Architect be responsible for in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FC68F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Writing Enabler Epics for key technical initiatives</w:t>
            </w:r>
          </w:p>
        </w:tc>
      </w:tr>
      <w:tr w:rsidR="00934DF8" w:rsidRPr="00934DF8" w14:paraId="28FE1DAB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7D25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94A98E6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E17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Solution Architect is working in a business area that has just started their first Solution Train.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82D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Perform application rationalization</w:t>
            </w:r>
          </w:p>
        </w:tc>
      </w:tr>
      <w:tr w:rsidR="00934DF8" w:rsidRPr="00934DF8" w14:paraId="4344A59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6FC6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Question</w:t>
            </w:r>
          </w:p>
        </w:tc>
      </w:tr>
      <w:tr w:rsidR="00934DF8" w:rsidRPr="00934DF8" w14:paraId="09A464F6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1879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What is a key component that every Enabler Epic should have?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AD3A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Hypothesis statement</w:t>
            </w:r>
          </w:p>
        </w:tc>
      </w:tr>
      <w:tr w:rsidR="00934DF8" w:rsidRPr="00934DF8" w14:paraId="655ACE48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1F18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0E53B0B4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99FD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In what two ways do the principles of cadence and synchronization apply to the Portfolio Level? (Choose two.)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87D17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By ensuring flow through the Epic Kanban </w:t>
            </w:r>
            <w:proofErr w:type="spellStart"/>
            <w:proofErr w:type="gram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system;By</w:t>
            </w:r>
            <w:proofErr w:type="spellEnd"/>
            <w:proofErr w:type="gram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fueling the learning cycle;</w:t>
            </w:r>
          </w:p>
        </w:tc>
      </w:tr>
      <w:tr w:rsidR="00934DF8" w:rsidRPr="00934DF8" w14:paraId="3420E9B1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E989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BEFBDFB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2096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Which describes how Architects perform as Lean-Agile leaders?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E060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Reinforcing </w:t>
            </w:r>
            <w:proofErr w:type="spellStart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SAFe</w:t>
            </w:r>
            <w:proofErr w:type="spellEnd"/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 core values and principles</w:t>
            </w:r>
          </w:p>
        </w:tc>
      </w:tr>
      <w:tr w:rsidR="00934DF8" w:rsidRPr="00934DF8" w14:paraId="4D525B29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30BC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249D195D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1CF1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A System Architect is working with a new Agile Release Train (ART) and has planned multiple Enabler Features that explore different approaches to a technical issue that is not fully understood.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3CB8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Discuss with the Product Manager the need to assume variability and preserve options</w:t>
            </w:r>
          </w:p>
        </w:tc>
      </w:tr>
      <w:tr w:rsidR="00934DF8" w:rsidRPr="00934DF8" w14:paraId="4EB75AFA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D94E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7782B432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A1A42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can Architects serve as Lean-Agile leaders?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565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respecting people and teams</w:t>
            </w:r>
          </w:p>
        </w:tc>
      </w:tr>
      <w:tr w:rsidR="00934DF8" w:rsidRPr="00934DF8" w14:paraId="1C81E4CC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E0A4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13AAFFD9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32B4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How do Architects collaborate with the Lean-Agile center of excellence?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C2A5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>By providing technical guidance</w:t>
            </w:r>
          </w:p>
        </w:tc>
      </w:tr>
      <w:tr w:rsidR="00934DF8" w:rsidRPr="00934DF8" w14:paraId="215E173E" w14:textId="77777777" w:rsidTr="00934DF8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DB63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Question</w:t>
            </w:r>
          </w:p>
        </w:tc>
      </w:tr>
      <w:tr w:rsidR="00934DF8" w:rsidRPr="00934DF8" w14:paraId="3C79FA90" w14:textId="77777777" w:rsidTr="00CA192B">
        <w:tc>
          <w:tcPr>
            <w:tcW w:w="6292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7ACB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t xml:space="preserve">An Agile Architect has been asked to create a plan for modernizing a major legacy system. Assuming it will take more </w:t>
            </w: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than a year and multiple Agile Teams to complete, what should the Architect be sure to include as part of the plan?</w:t>
            </w:r>
          </w:p>
        </w:tc>
        <w:tc>
          <w:tcPr>
            <w:tcW w:w="10801" w:type="dxa"/>
            <w:tcBorders>
              <w:top w:val="single" w:sz="6" w:space="0" w:color="D6E9C6"/>
              <w:left w:val="single" w:sz="6" w:space="0" w:color="D6E9C6"/>
              <w:bottom w:val="single" w:sz="6" w:space="0" w:color="D6E9C6"/>
              <w:right w:val="single" w:sz="6" w:space="0" w:color="D6E9C6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8C59" w14:textId="77777777" w:rsidR="00934DF8" w:rsidRPr="00934DF8" w:rsidRDefault="00934DF8" w:rsidP="00934DF8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</w:pPr>
            <w:r w:rsidRPr="00934DF8">
              <w:rPr>
                <w:rFonts w:ascii="Helvetica" w:eastAsia="Times New Roman" w:hAnsi="Helvetica" w:cs="Helvetica"/>
                <w:color w:val="3C763D"/>
                <w:sz w:val="21"/>
                <w:szCs w:val="21"/>
              </w:rPr>
              <w:lastRenderedPageBreak/>
              <w:t>A plan on how a balance between intentional architecture and emergent design will be managed</w:t>
            </w:r>
          </w:p>
        </w:tc>
      </w:tr>
    </w:tbl>
    <w:p w14:paraId="71E403CE" w14:textId="77777777" w:rsidR="00934DF8" w:rsidRPr="00D8469F" w:rsidRDefault="00934DF8" w:rsidP="00D8469F"/>
    <w:sectPr w:rsidR="00934DF8" w:rsidRPr="00D8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0"/>
    <w:rsid w:val="00145AB6"/>
    <w:rsid w:val="001A2EB8"/>
    <w:rsid w:val="0021780D"/>
    <w:rsid w:val="00292E6E"/>
    <w:rsid w:val="00306960"/>
    <w:rsid w:val="004060C9"/>
    <w:rsid w:val="004A2D31"/>
    <w:rsid w:val="004B2FB1"/>
    <w:rsid w:val="004D6B69"/>
    <w:rsid w:val="00512F82"/>
    <w:rsid w:val="006405D7"/>
    <w:rsid w:val="006736BA"/>
    <w:rsid w:val="00723BD8"/>
    <w:rsid w:val="007A542D"/>
    <w:rsid w:val="00885D04"/>
    <w:rsid w:val="00907BF1"/>
    <w:rsid w:val="00934DF8"/>
    <w:rsid w:val="00976A1A"/>
    <w:rsid w:val="00A47F5F"/>
    <w:rsid w:val="00B343DC"/>
    <w:rsid w:val="00C01192"/>
    <w:rsid w:val="00CA192B"/>
    <w:rsid w:val="00CF221E"/>
    <w:rsid w:val="00D279B8"/>
    <w:rsid w:val="00D8469F"/>
    <w:rsid w:val="00EF6FDD"/>
    <w:rsid w:val="00F72D3A"/>
    <w:rsid w:val="00FB5388"/>
    <w:rsid w:val="00F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4BCE"/>
  <w15:chartTrackingRefBased/>
  <w15:docId w15:val="{C130402A-2B3A-4052-9E94-731AAFC7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4929</TotalTime>
  <Pages>20</Pages>
  <Words>2754</Words>
  <Characters>15700</Characters>
  <Application>Microsoft Office Word</Application>
  <DocSecurity>0</DocSecurity>
  <Lines>130</Lines>
  <Paragraphs>36</Paragraphs>
  <ScaleCrop>false</ScaleCrop>
  <Company>Cotiviti Corporation</Company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Om</dc:creator>
  <cp:keywords/>
  <dc:description/>
  <cp:lastModifiedBy>Om</cp:lastModifiedBy>
  <cp:revision>30</cp:revision>
  <dcterms:created xsi:type="dcterms:W3CDTF">2020-11-12T16:42:00Z</dcterms:created>
  <dcterms:modified xsi:type="dcterms:W3CDTF">2020-11-16T02:51:00Z</dcterms:modified>
</cp:coreProperties>
</file>