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A1A2E"/>
          <w:spacing w:val="50"/>
          <w:sz w:val="56"/>
          <w:szCs w:val="56"/>
        </w:rPr>
        <w:t xml:space="preserve">OMKAR UMESH PARMEKAR</w:t>
      </w:r>
    </w:p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◈  SOC Analyst (Tier 1)  ◈</w:t>
      </w:r>
    </w:p>
    <w:p>
      <w:pPr>
        <w:pBdr>
          <w:bottom w:val="single" w:color="0F3460" w:sz="4" w:space="6"/>
        </w:pBdr>
        <w:spacing w:after="40" w:before="0"/>
        <w:jc w:val="center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+91 9309079247</w:t>
      </w:r>
      <w:r>
        <w:rPr>
          <w:rFonts w:ascii="Arial" w:cs="Arial" w:eastAsia="Arial" w:hAnsi="Arial"/>
          <w:color w:val="0F3460"/>
          <w:sz w:val="18"/>
          <w:szCs w:val="18"/>
        </w:rPr>
        <w:t xml:space="preserve">  •  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parmekaromkar0208@gmail.com</w:t>
      </w:r>
      <w:r>
        <w:rPr>
          <w:rFonts w:ascii="Arial" w:cs="Arial" w:eastAsia="Arial" w:hAnsi="Arial"/>
          <w:color w:val="0F3460"/>
          <w:sz w:val="18"/>
          <w:szCs w:val="18"/>
        </w:rPr>
        <w:t xml:space="preserve">  •  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linkedin.com/in/omkar-parmekar</w:t>
      </w:r>
      <w:r>
        <w:rPr>
          <w:rFonts w:ascii="Arial" w:cs="Arial" w:eastAsia="Arial" w:hAnsi="Arial"/>
          <w:color w:val="0F3460"/>
          <w:sz w:val="18"/>
          <w:szCs w:val="18"/>
        </w:rPr>
        <w:t xml:space="preserve">  •  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Mumbai, India</w:t>
      </w:r>
    </w:p>
    <w:p>
      <w:pPr>
        <w:spacing w:after="0" w:before="6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3460"/>
          <w:spacing w:val="30"/>
          <w:sz w:val="21"/>
          <w:szCs w:val="21"/>
        </w:rPr>
        <w:t xml:space="preserve">◈  PROFESSIONAL SUMMARY</w:t>
      </w:r>
    </w:p>
    <w:p>
      <w:pPr>
        <w:pBdr>
          <w:bottom w:val="single" w:color="0F3460" w:sz="6" w:space="1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spacing w:after="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Security-focused Information Technology graduate with hands-on experience in threat simulation, incident scenario analysis, and log-based investigation. Built a full-stack cybersecurity simulation platform (CyberVault) modeling real-world attack vectors including phishing, brute-force, IAM breaches, and file-encryption attacks. Completed job simulations with Tata Group and Deloitte covering SOC workflows and threat response. Familiar with Linux environments, OWASP Top 10 vulnerabilities, Splunk SIEM, and network fundamentals. Seeking a Tier 1 SOC Analyst role to apply threat monitoring, alert triage, and incident analysis skills in a live security operations environment.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3460"/>
          <w:spacing w:val="30"/>
          <w:sz w:val="21"/>
          <w:szCs w:val="21"/>
        </w:rPr>
        <w:t xml:space="preserve">◈  TECHNICAL SKILLS</w:t>
      </w:r>
    </w:p>
    <w:p>
      <w:pPr>
        <w:pBdr>
          <w:bottom w:val="single" w:color="0F3460" w:sz="6" w:space="1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spacing w:after="0" w:before="60"/>
      </w:pPr>
      <w:r>
        <w:t xml:space="preserve"/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2D2D5E"/>
          <w:sz w:val="19"/>
          <w:szCs w:val="19"/>
        </w:rPr>
        <w:t xml:space="preserve">SIEM &amp; Monitoring: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Splunk (Beginner-Intermediate), Log Analysis, Alert Triage, Event Correlation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2D2D5E"/>
          <w:sz w:val="19"/>
          <w:szCs w:val="19"/>
        </w:rPr>
        <w:t xml:space="preserve">Operating Systems: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Linux (Terminal, Networking Utilities, File System Navigation, Log Inspection)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2D2D5E"/>
          <w:sz w:val="19"/>
          <w:szCs w:val="19"/>
        </w:rPr>
        <w:t xml:space="preserve">Security Frameworks: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OWASP Top 10, MITRE ATT&amp;CK Awareness, IAM Concepts, Authentication Protocols (JWT)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2D2D5E"/>
          <w:sz w:val="19"/>
          <w:szCs w:val="19"/>
        </w:rPr>
        <w:t xml:space="preserve">Threat Concepts: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Phishing Simulation, Brute-Force Attack Patterns, File Encryption (Ransomware Logic), IAM Breaches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2D2D5E"/>
          <w:sz w:val="19"/>
          <w:szCs w:val="19"/>
        </w:rPr>
        <w:t xml:space="preserve">Scripting &amp; Querying: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Python (Log Parsing, Automation), SQL (Data Extraction, Filtering), Bash (Basic)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2D2D5E"/>
          <w:sz w:val="19"/>
          <w:szCs w:val="19"/>
        </w:rPr>
        <w:t xml:space="preserve">Tools: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Git, Postman, VS Code, JWT-based Auth Systems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2D2D5E"/>
          <w:sz w:val="19"/>
          <w:szCs w:val="19"/>
        </w:rPr>
        <w:t xml:space="preserve">Soft Skills: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Analytical Thinking, Problem Solving, Documentation, Attention to Detail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3460"/>
          <w:spacing w:val="30"/>
          <w:sz w:val="21"/>
          <w:szCs w:val="21"/>
        </w:rPr>
        <w:t xml:space="preserve">◈  PROFESSIONAL EXPERIENCE</w:t>
      </w:r>
    </w:p>
    <w:p>
      <w:pPr>
        <w:pBdr>
          <w:bottom w:val="single" w:color="0F3460" w:sz="6" w:space="1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spacing w:after="0" w:before="60"/>
      </w:pPr>
      <w:r>
        <w:t xml:space="preserve"/>
      </w:r>
    </w:p>
    <w:p>
      <w:pPr>
        <w:tabs>
          <w:tab w:val="right" w:pos="9000"/>
        </w:tabs>
        <w:spacing w:after="40" w:before="14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Imarticus Learning</w:t>
      </w:r>
      <w:r>
        <w:rPr>
          <w:rFonts w:ascii="Arial" w:cs="Arial" w:eastAsia="Arial" w:hAnsi="Arial"/>
          <w:color w:val="E9456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Data Visualization &amp; Data Science Intern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4A4A6A"/>
          <w:sz w:val="17"/>
          <w:szCs w:val="17"/>
        </w:rPr>
        <w:t xml:space="preserve">2024  |  Mumbai, India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Worked with structured datasets, applying data cleaning and analytical techniques to identify anomalies and patterns — skills directly transferable to log analysis and threat detection workflows.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Developed systematic documentation practices for analytical processes, mirroring SOC runbook and playbook documentation standards.</w:t>
      </w:r>
    </w:p>
    <w:p>
      <w:pPr>
        <w:tabs>
          <w:tab w:val="right" w:pos="9000"/>
        </w:tabs>
        <w:spacing w:after="40" w:before="14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Humble Walking</w:t>
      </w:r>
      <w:r>
        <w:rPr>
          <w:rFonts w:ascii="Arial" w:cs="Arial" w:eastAsia="Arial" w:hAnsi="Arial"/>
          <w:color w:val="E9456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Technical Support Intern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4A4A6A"/>
          <w:sz w:val="17"/>
          <w:szCs w:val="17"/>
        </w:rPr>
        <w:t xml:space="preserve">2023  |  Mumbai, India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Diagnosed and resolved recurring technical issues by analyzing system behavior and tracing root causes — directly paralleling SOC alert investigation methodology.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Maintained accurate incident records and documented resolution procedures, building habits essential for SOC ticket management and post-incident reporting.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3460"/>
          <w:spacing w:val="30"/>
          <w:sz w:val="21"/>
          <w:szCs w:val="21"/>
        </w:rPr>
        <w:t xml:space="preserve">◈  SECURITY &amp; ANALYTICAL PROJECTS</w:t>
      </w:r>
    </w:p>
    <w:p>
      <w:pPr>
        <w:pBdr>
          <w:bottom w:val="single" w:color="0F3460" w:sz="6" w:space="1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spacing w:after="0" w:before="6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94560"/>
          <w:sz w:val="21"/>
          <w:szCs w:val="21"/>
        </w:rPr>
        <w:t xml:space="preserve">CyberVault — Hacker Simulation Challenge (Final Year Project)</w:t>
      </w:r>
      <w:r>
        <w:rPr>
          <w:rFonts w:ascii="Arial" w:cs="Arial" w:eastAsia="Arial" w:hAnsi="Arial"/>
          <w:color w:val="E94560"/>
          <w:sz w:val="19"/>
          <w:szCs w:val="19"/>
        </w:rPr>
        <w:t xml:space="preserve">  —  </w:t>
      </w: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Python, Flask, SQLite, JWT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Designed and built a gamified cybersecurity training platform simulating real-world attack scenarios: phishing, brute-force login attacks, IAM privilege breaches, and file-encryption (ransomware) events.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Implemented JWT-based authentication, a mission validation engine, scoring logic, and admin monitoring dashboard — mirroring SOC alert lifecycle management.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Structured threat-simulation modules around real SOC Tier 1 use cases, providing hands-on defensive learning environments for security trainees.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94560"/>
          <w:sz w:val="21"/>
          <w:szCs w:val="21"/>
        </w:rPr>
        <w:t xml:space="preserve">Cyber Hunt Challenge</w:t>
      </w:r>
      <w:r>
        <w:rPr>
          <w:rFonts w:ascii="Arial" w:cs="Arial" w:eastAsia="Arial" w:hAnsi="Arial"/>
          <w:color w:val="E94560"/>
          <w:sz w:val="19"/>
          <w:szCs w:val="19"/>
        </w:rPr>
        <w:t xml:space="preserve">  —  </w:t>
      </w: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Live Cybersecurity Simulation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Participated in competitive real-time cybersecurity simulation activities, applying threat identification, investigation, and response skills under time-pressured conditions.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94560"/>
          <w:sz w:val="21"/>
          <w:szCs w:val="21"/>
        </w:rPr>
        <w:t xml:space="preserve">Cybersecurity Job Simulations</w:t>
      </w:r>
      <w:r>
        <w:rPr>
          <w:rFonts w:ascii="Arial" w:cs="Arial" w:eastAsia="Arial" w:hAnsi="Arial"/>
          <w:color w:val="E94560"/>
          <w:sz w:val="19"/>
          <w:szCs w:val="19"/>
        </w:rPr>
        <w:t xml:space="preserve">  —  </w:t>
      </w: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Tata Group &amp; Deloitte (Forage)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Completed Tata Group Cybersecurity Analyst simulation: analyzed security incidents, identified vulnerabilities, and documented threat response recommendations.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Completed Deloitte Cyber Job Simulation: worked through realistic SOC analyst scenarios covering threat assessment, log review interpretation, and mitigation planning.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94560"/>
          <w:sz w:val="21"/>
          <w:szCs w:val="21"/>
        </w:rPr>
        <w:t xml:space="preserve">Log-Based Anomaly Analysis (SQL)</w:t>
      </w:r>
      <w:r>
        <w:rPr>
          <w:rFonts w:ascii="Arial" w:cs="Arial" w:eastAsia="Arial" w:hAnsi="Arial"/>
          <w:color w:val="E94560"/>
          <w:sz w:val="19"/>
          <w:szCs w:val="19"/>
        </w:rPr>
        <w:t xml:space="preserve">  —  </w:t>
      </w: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SQL, Data Investigation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Applied SQL querying techniques across multi-table transactional schemas to detect unusual patterns in order frequency, carrier behavior, and user activity — directly analogous to querying SIEM log databases.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Identified statistical outliers and trend deviations, producing investigation-style reports documenting findings and recommended actions.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3460"/>
          <w:spacing w:val="30"/>
          <w:sz w:val="21"/>
          <w:szCs w:val="21"/>
        </w:rPr>
        <w:t xml:space="preserve">◈  EDUCATION</w:t>
      </w:r>
    </w:p>
    <w:p>
      <w:pPr>
        <w:pBdr>
          <w:bottom w:val="single" w:color="0F3460" w:sz="6" w:space="1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spacing w:after="0" w:before="60"/>
      </w:pPr>
      <w:r>
        <w:t xml:space="preserve"/>
      </w:r>
    </w:p>
    <w:p>
      <w:pPr>
        <w:tabs>
          <w:tab w:val="right" w:pos="9000"/>
        </w:tabs>
        <w:spacing w:after="40" w:before="14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Nirmala Memorial Foundation College</w:t>
      </w:r>
      <w:r>
        <w:rPr>
          <w:rFonts w:ascii="Arial" w:cs="Arial" w:eastAsia="Arial" w:hAnsi="Arial"/>
          <w:color w:val="E9456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BSc — Information Technology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4A4A6A"/>
          <w:sz w:val="17"/>
          <w:szCs w:val="17"/>
        </w:rPr>
        <w:t xml:space="preserve">2023–2026  |  Mumbai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CGPA: 9.25 / 10  •  Final Year Completed, Awaiting Results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3460"/>
          <w:spacing w:val="30"/>
          <w:sz w:val="21"/>
          <w:szCs w:val="21"/>
        </w:rPr>
        <w:t xml:space="preserve">◈  CERTIFICATIONS &amp; TRAINING</w:t>
      </w:r>
    </w:p>
    <w:p>
      <w:pPr>
        <w:pBdr>
          <w:bottom w:val="single" w:color="0F3460" w:sz="6" w:space="1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Cybersecurity Analyst Job Simulation — Tata Group (Forage)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Cyber Job Simulation — Deloitte (Forage)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Data Analytics &amp; Visualization — Accenture North America (Forage)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Data Visualization &amp; Data Science Internship — Imarticus Learning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Python Programming Certification — NMFC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3460"/>
          <w:spacing w:val="30"/>
          <w:sz w:val="21"/>
          <w:szCs w:val="21"/>
        </w:rPr>
        <w:t xml:space="preserve">◈  TARGET CERTIFICATIONS (IN PROGRESS)</w:t>
      </w:r>
    </w:p>
    <w:p>
      <w:pPr>
        <w:pBdr>
          <w:bottom w:val="single" w:color="0F3460" w:sz="6" w:space="1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CompTIA Security+ — (Pursuing)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Splunk Core Certified User — (Pursuing)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Google Cybersecurity Professional Certificate — (Coursera, In Progress)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3460"/>
          <w:spacing w:val="30"/>
          <w:sz w:val="21"/>
          <w:szCs w:val="21"/>
        </w:rPr>
        <w:t xml:space="preserve">◈  LEADERSHIP &amp; EXTRACURRICULAR</w:t>
      </w:r>
    </w:p>
    <w:p>
      <w:pPr>
        <w:pBdr>
          <w:bottom w:val="single" w:color="0F3460" w:sz="6" w:space="1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NSS Volunteer — 2 years of structured community service and event management.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Cyber Hunt Challenge — Competed in real-time cybersecurity simulation, demonstrating initiative in building defensive security skills independently.</w:t>
      </w:r>
    </w:p>
    <w:p>
      <w:pPr>
        <w:spacing w:after="0" w:before="80"/>
      </w:pPr>
      <w:r>
        <w:t xml:space="preserve"/>
      </w:r>
    </w:p>
    <w:p>
      <w:pPr>
        <w:pBdr>
          <w:top w:val="single" w:color="0F3460" w:sz="3" w:space="6"/>
        </w:pBdr>
        <w:spacing w:after="0" w:before="60"/>
        <w:jc w:val="center"/>
      </w:pPr>
      <w:r>
        <w:rPr>
          <w:rFonts w:ascii="Arial" w:cs="Arial" w:eastAsia="Arial" w:hAnsi="Arial"/>
          <w:i/>
          <w:iCs/>
          <w:color w:val="4A4A6A"/>
          <w:sz w:val="16"/>
          <w:szCs w:val="16"/>
        </w:rPr>
        <w:t xml:space="preserve">◈  Defend. Detect. Respond.  ◈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2026-05-09T16:46:53.758Z</dcterms:created>
  <dcterms:modified xsi:type="dcterms:W3CDTF">2026-05-09T16:46:53.758Z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