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960FA" w14:textId="77777777" w:rsidR="00717704" w:rsidRPr="00717704" w:rsidRDefault="00717704" w:rsidP="00717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Rohit Desai</w:t>
      </w:r>
    </w:p>
    <w:p w14:paraId="49EA403E" w14:textId="77777777" w:rsidR="00717704" w:rsidRPr="00717704" w:rsidRDefault="00717704" w:rsidP="00717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7704">
        <w:rPr>
          <w:rFonts w:ascii="Segoe UI Emoji" w:eastAsia="Times New Roman" w:hAnsi="Segoe UI Emoji" w:cs="Segoe UI Emoji"/>
          <w:sz w:val="20"/>
          <w:szCs w:val="20"/>
          <w:lang w:eastAsia="en-IN"/>
        </w:rPr>
        <w:t>📍</w:t>
      </w:r>
      <w:r w:rsidRPr="007177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Ahmedabad, India | </w:t>
      </w:r>
      <w:r w:rsidRPr="00717704">
        <w:rPr>
          <w:rFonts w:ascii="Segoe UI Emoji" w:eastAsia="Times New Roman" w:hAnsi="Segoe UI Emoji" w:cs="Segoe UI Emoji"/>
          <w:sz w:val="20"/>
          <w:szCs w:val="20"/>
          <w:lang w:eastAsia="en-IN"/>
        </w:rPr>
        <w:t>📧</w:t>
      </w:r>
      <w:r w:rsidRPr="007177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rohit.desai@email.com | </w:t>
      </w:r>
      <w:r w:rsidRPr="00717704">
        <w:rPr>
          <w:rFonts w:ascii="Segoe UI Emoji" w:eastAsia="Times New Roman" w:hAnsi="Segoe UI Emoji" w:cs="Segoe UI Emoji"/>
          <w:sz w:val="20"/>
          <w:szCs w:val="20"/>
          <w:lang w:eastAsia="en-IN"/>
        </w:rPr>
        <w:t>📞</w:t>
      </w:r>
      <w:r w:rsidRPr="007177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+91 98765 12345</w:t>
      </w:r>
      <w:r w:rsidRPr="00717704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 w:rsidRPr="00717704">
        <w:rPr>
          <w:rFonts w:ascii="Segoe UI Emoji" w:eastAsia="Times New Roman" w:hAnsi="Segoe UI Emoji" w:cs="Segoe UI Emoji"/>
          <w:sz w:val="20"/>
          <w:szCs w:val="20"/>
          <w:lang w:eastAsia="en-IN"/>
        </w:rPr>
        <w:t>🔗</w:t>
      </w:r>
      <w:r w:rsidRPr="007177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LinkedIn: linkedin.com/in/</w:t>
      </w:r>
      <w:proofErr w:type="spellStart"/>
      <w:r w:rsidRPr="00717704">
        <w:rPr>
          <w:rFonts w:ascii="Times New Roman" w:eastAsia="Times New Roman" w:hAnsi="Times New Roman" w:cs="Times New Roman"/>
          <w:sz w:val="20"/>
          <w:szCs w:val="20"/>
          <w:lang w:eastAsia="en-IN"/>
        </w:rPr>
        <w:t>rohitdesai</w:t>
      </w:r>
      <w:proofErr w:type="spellEnd"/>
    </w:p>
    <w:p w14:paraId="3AAF7A2B" w14:textId="77777777" w:rsidR="00717704" w:rsidRPr="00717704" w:rsidRDefault="00717704" w:rsidP="0071770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sz w:val="20"/>
          <w:szCs w:val="20"/>
          <w:lang w:eastAsia="en-IN"/>
        </w:rPr>
        <w:pict w14:anchorId="6619C244">
          <v:rect id="_x0000_i1043" style="width:0;height:1.5pt" o:hralign="center" o:hrstd="t" o:hr="t" fillcolor="#a0a0a0" stroked="f"/>
        </w:pict>
      </w:r>
    </w:p>
    <w:p w14:paraId="78EE8FD2" w14:textId="77777777" w:rsidR="00717704" w:rsidRPr="00717704" w:rsidRDefault="00717704" w:rsidP="00717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PROFESSIONAL SUMMARY</w:t>
      </w:r>
    </w:p>
    <w:p w14:paraId="73106113" w14:textId="77777777" w:rsidR="00717704" w:rsidRPr="00717704" w:rsidRDefault="00717704" w:rsidP="00717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sz w:val="20"/>
          <w:szCs w:val="20"/>
          <w:lang w:eastAsia="en-IN"/>
        </w:rPr>
        <w:t>Dedicated and detail-oriented Advocate with 4+ years of experience in civil, criminal, and corporate law. Skilled in legal research, drafting, litigation, and client representation. Strong understanding of Indian legal frameworks with a proven ability to handle complex legal matters efficiently.</w:t>
      </w:r>
    </w:p>
    <w:p w14:paraId="5669046C" w14:textId="77777777" w:rsidR="00717704" w:rsidRPr="00717704" w:rsidRDefault="00717704" w:rsidP="0071770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sz w:val="20"/>
          <w:szCs w:val="20"/>
          <w:lang w:eastAsia="en-IN"/>
        </w:rPr>
        <w:pict w14:anchorId="053E9FE5">
          <v:rect id="_x0000_i1044" style="width:0;height:1.5pt" o:hralign="center" o:hrstd="t" o:hr="t" fillcolor="#a0a0a0" stroked="f"/>
        </w:pict>
      </w:r>
    </w:p>
    <w:p w14:paraId="15DB7A14" w14:textId="77777777" w:rsidR="00717704" w:rsidRPr="00717704" w:rsidRDefault="00717704" w:rsidP="00717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KEY SKILLS</w:t>
      </w:r>
    </w:p>
    <w:p w14:paraId="1FE718C0" w14:textId="77777777" w:rsidR="00717704" w:rsidRPr="00717704" w:rsidRDefault="00717704" w:rsidP="007177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Legal Research &amp; Analysis </w:t>
      </w:r>
    </w:p>
    <w:p w14:paraId="7FAD3C29" w14:textId="77777777" w:rsidR="00717704" w:rsidRPr="00717704" w:rsidRDefault="00717704" w:rsidP="007177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Drafting Legal Documents (Contracts, Agreements, Petitions) </w:t>
      </w:r>
    </w:p>
    <w:p w14:paraId="33E9FCDD" w14:textId="77777777" w:rsidR="00717704" w:rsidRPr="00717704" w:rsidRDefault="00717704" w:rsidP="007177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Litigation &amp; Court Representation </w:t>
      </w:r>
    </w:p>
    <w:p w14:paraId="32966973" w14:textId="77777777" w:rsidR="00717704" w:rsidRPr="00717704" w:rsidRDefault="00717704" w:rsidP="007177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Case Management </w:t>
      </w:r>
    </w:p>
    <w:p w14:paraId="4F583F56" w14:textId="77777777" w:rsidR="00717704" w:rsidRPr="00717704" w:rsidRDefault="00717704" w:rsidP="007177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Client </w:t>
      </w:r>
      <w:proofErr w:type="spellStart"/>
      <w:r w:rsidRPr="00717704">
        <w:rPr>
          <w:rFonts w:ascii="Times New Roman" w:eastAsia="Times New Roman" w:hAnsi="Times New Roman" w:cs="Times New Roman"/>
          <w:sz w:val="20"/>
          <w:szCs w:val="20"/>
          <w:lang w:eastAsia="en-IN"/>
        </w:rPr>
        <w:t>Counseling</w:t>
      </w:r>
      <w:proofErr w:type="spellEnd"/>
      <w:r w:rsidRPr="007177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14:paraId="0782A8ED" w14:textId="77777777" w:rsidR="00717704" w:rsidRPr="00717704" w:rsidRDefault="00717704" w:rsidP="007177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Arbitration &amp; Dispute Resolution </w:t>
      </w:r>
    </w:p>
    <w:p w14:paraId="3A97480A" w14:textId="77777777" w:rsidR="00717704" w:rsidRPr="00717704" w:rsidRDefault="00717704" w:rsidP="007177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Knowledge of Indian Laws &amp; Procedures </w:t>
      </w:r>
    </w:p>
    <w:p w14:paraId="58B38D76" w14:textId="77777777" w:rsidR="00717704" w:rsidRPr="00717704" w:rsidRDefault="00717704" w:rsidP="0071770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sz w:val="20"/>
          <w:szCs w:val="20"/>
          <w:lang w:eastAsia="en-IN"/>
        </w:rPr>
        <w:pict w14:anchorId="4E88CAF7">
          <v:rect id="_x0000_i1045" style="width:0;height:1.5pt" o:hralign="center" o:hrstd="t" o:hr="t" fillcolor="#a0a0a0" stroked="f"/>
        </w:pict>
      </w:r>
    </w:p>
    <w:p w14:paraId="7B46BBEF" w14:textId="77777777" w:rsidR="00717704" w:rsidRPr="00717704" w:rsidRDefault="00717704" w:rsidP="00717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PROFESSIONAL EXPERIENCE</w:t>
      </w:r>
    </w:p>
    <w:p w14:paraId="63A4B862" w14:textId="77777777" w:rsidR="00717704" w:rsidRPr="00717704" w:rsidRDefault="00717704" w:rsidP="00717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Advocate</w:t>
      </w:r>
    </w:p>
    <w:p w14:paraId="41426B7B" w14:textId="77777777" w:rsidR="00717704" w:rsidRPr="00717704" w:rsidRDefault="00717704" w:rsidP="00717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Desai &amp; Associates | June 2021 – Present</w:t>
      </w:r>
    </w:p>
    <w:p w14:paraId="2C222C65" w14:textId="77777777" w:rsidR="00717704" w:rsidRPr="00717704" w:rsidRDefault="00717704" w:rsidP="007177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Represented clients in civil and criminal cases in district and high courts </w:t>
      </w:r>
    </w:p>
    <w:p w14:paraId="360DE8F2" w14:textId="77777777" w:rsidR="00717704" w:rsidRPr="00717704" w:rsidRDefault="00717704" w:rsidP="007177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Drafted legal documents including contracts, affidavits, and petitions </w:t>
      </w:r>
    </w:p>
    <w:p w14:paraId="4EAE65FA" w14:textId="77777777" w:rsidR="00717704" w:rsidRPr="00717704" w:rsidRDefault="00717704" w:rsidP="007177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Conducted legal research and case analysis </w:t>
      </w:r>
    </w:p>
    <w:p w14:paraId="138B0E66" w14:textId="77777777" w:rsidR="00717704" w:rsidRPr="00717704" w:rsidRDefault="00717704" w:rsidP="007177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Advised clients on legal rights and obligations </w:t>
      </w:r>
    </w:p>
    <w:p w14:paraId="58B42C14" w14:textId="77777777" w:rsidR="00717704" w:rsidRPr="00717704" w:rsidRDefault="00717704" w:rsidP="007177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Managed case files and court proceedings efficiently </w:t>
      </w:r>
    </w:p>
    <w:p w14:paraId="130BF0FB" w14:textId="77777777" w:rsidR="00717704" w:rsidRPr="00717704" w:rsidRDefault="00717704" w:rsidP="0071770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sz w:val="20"/>
          <w:szCs w:val="20"/>
          <w:lang w:eastAsia="en-IN"/>
        </w:rPr>
        <w:pict w14:anchorId="70DF371A">
          <v:rect id="_x0000_i1046" style="width:0;height:1.5pt" o:hralign="center" o:hrstd="t" o:hr="t" fillcolor="#a0a0a0" stroked="f"/>
        </w:pict>
      </w:r>
    </w:p>
    <w:p w14:paraId="4C288E5F" w14:textId="77777777" w:rsidR="00717704" w:rsidRPr="00717704" w:rsidRDefault="00717704" w:rsidP="00717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Junior Associate (Legal)</w:t>
      </w:r>
    </w:p>
    <w:p w14:paraId="4AEAAD66" w14:textId="77777777" w:rsidR="00717704" w:rsidRPr="00717704" w:rsidRDefault="00717704" w:rsidP="00717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Sharma Legal Firm | Jan 2020 – May 2021</w:t>
      </w:r>
    </w:p>
    <w:p w14:paraId="280B088F" w14:textId="77777777" w:rsidR="00717704" w:rsidRPr="00717704" w:rsidRDefault="00717704" w:rsidP="007177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Assisted senior advocates in court proceedings and case preparation </w:t>
      </w:r>
    </w:p>
    <w:p w14:paraId="4A541C02" w14:textId="77777777" w:rsidR="00717704" w:rsidRPr="00717704" w:rsidRDefault="00717704" w:rsidP="007177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Conducted legal research and prepared case briefs </w:t>
      </w:r>
    </w:p>
    <w:p w14:paraId="17C34C33" w14:textId="77777777" w:rsidR="00717704" w:rsidRPr="00717704" w:rsidRDefault="00717704" w:rsidP="007177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Drafted agreements and legal notices </w:t>
      </w:r>
    </w:p>
    <w:p w14:paraId="3A4F0157" w14:textId="77777777" w:rsidR="00717704" w:rsidRPr="00717704" w:rsidRDefault="00717704" w:rsidP="007177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Coordinated with clients and maintained documentation </w:t>
      </w:r>
    </w:p>
    <w:p w14:paraId="03F34505" w14:textId="77777777" w:rsidR="00717704" w:rsidRPr="00717704" w:rsidRDefault="00717704" w:rsidP="0071770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sz w:val="20"/>
          <w:szCs w:val="20"/>
          <w:lang w:eastAsia="en-IN"/>
        </w:rPr>
        <w:pict w14:anchorId="3E51C453">
          <v:rect id="_x0000_i1047" style="width:0;height:1.5pt" o:hralign="center" o:hrstd="t" o:hr="t" fillcolor="#a0a0a0" stroked="f"/>
        </w:pict>
      </w:r>
    </w:p>
    <w:p w14:paraId="26AB7F33" w14:textId="77777777" w:rsidR="00717704" w:rsidRPr="00717704" w:rsidRDefault="00717704" w:rsidP="00717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INTERNSHIPS</w:t>
      </w:r>
    </w:p>
    <w:p w14:paraId="1C3B8BB7" w14:textId="77777777" w:rsidR="00717704" w:rsidRPr="00717704" w:rsidRDefault="00717704" w:rsidP="00717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Legal Intern</w:t>
      </w:r>
    </w:p>
    <w:p w14:paraId="336BAA32" w14:textId="77777777" w:rsidR="00717704" w:rsidRPr="00717704" w:rsidRDefault="00717704" w:rsidP="00717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High Court of Gujarat | May 2019 – July 2019</w:t>
      </w:r>
    </w:p>
    <w:p w14:paraId="446D1B47" w14:textId="77777777" w:rsidR="00717704" w:rsidRPr="00717704" w:rsidRDefault="00717704" w:rsidP="007177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Assisted in legal research and documentation </w:t>
      </w:r>
    </w:p>
    <w:p w14:paraId="28BC47D7" w14:textId="77777777" w:rsidR="00717704" w:rsidRPr="00717704" w:rsidRDefault="00717704" w:rsidP="007177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Observed court proceedings and case hearings </w:t>
      </w:r>
    </w:p>
    <w:p w14:paraId="5A1CBCCD" w14:textId="77777777" w:rsidR="00717704" w:rsidRPr="00717704" w:rsidRDefault="00717704" w:rsidP="007177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Prepared summaries of legal cases </w:t>
      </w:r>
    </w:p>
    <w:p w14:paraId="1B83D912" w14:textId="77777777" w:rsidR="00717704" w:rsidRPr="00717704" w:rsidRDefault="00717704" w:rsidP="0071770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sz w:val="20"/>
          <w:szCs w:val="20"/>
          <w:lang w:eastAsia="en-IN"/>
        </w:rPr>
        <w:pict w14:anchorId="61E582EF">
          <v:rect id="_x0000_i1048" style="width:0;height:1.5pt" o:hralign="center" o:hrstd="t" o:hr="t" fillcolor="#a0a0a0" stroked="f"/>
        </w:pict>
      </w:r>
    </w:p>
    <w:p w14:paraId="2C2B3DCA" w14:textId="77777777" w:rsidR="00717704" w:rsidRPr="00717704" w:rsidRDefault="00717704" w:rsidP="00717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EDUCATION</w:t>
      </w:r>
    </w:p>
    <w:p w14:paraId="11EE3558" w14:textId="77777777" w:rsidR="00717704" w:rsidRPr="00717704" w:rsidRDefault="00717704" w:rsidP="00717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Bachelor of Laws (LLB)</w:t>
      </w:r>
      <w:r w:rsidRPr="00717704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Gujarat University | 2016 – 2019</w:t>
      </w:r>
    </w:p>
    <w:p w14:paraId="7A8124F7" w14:textId="77777777" w:rsidR="00717704" w:rsidRPr="00717704" w:rsidRDefault="00717704" w:rsidP="0071770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sz w:val="20"/>
          <w:szCs w:val="20"/>
          <w:lang w:eastAsia="en-IN"/>
        </w:rPr>
        <w:pict w14:anchorId="3CDD0269">
          <v:rect id="_x0000_i1049" style="width:0;height:1.5pt" o:hralign="center" o:hrstd="t" o:hr="t" fillcolor="#a0a0a0" stroked="f"/>
        </w:pict>
      </w:r>
    </w:p>
    <w:p w14:paraId="47741A2E" w14:textId="77777777" w:rsidR="00717704" w:rsidRPr="00717704" w:rsidRDefault="00717704" w:rsidP="00717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CERTIFICATIONS</w:t>
      </w:r>
    </w:p>
    <w:p w14:paraId="4C1D39B1" w14:textId="77777777" w:rsidR="00717704" w:rsidRPr="00717704" w:rsidRDefault="00717704" w:rsidP="007177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Enrolled with Bar Council of Gujarat </w:t>
      </w:r>
    </w:p>
    <w:p w14:paraId="183B131F" w14:textId="77777777" w:rsidR="00717704" w:rsidRPr="00717704" w:rsidRDefault="00717704" w:rsidP="007177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Certificate Course in Corporate Law </w:t>
      </w:r>
    </w:p>
    <w:p w14:paraId="2D593B3E" w14:textId="77777777" w:rsidR="00717704" w:rsidRPr="00717704" w:rsidRDefault="00717704" w:rsidP="0071770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sz w:val="20"/>
          <w:szCs w:val="20"/>
          <w:lang w:eastAsia="en-IN"/>
        </w:rPr>
        <w:pict w14:anchorId="05B24C17">
          <v:rect id="_x0000_i1050" style="width:0;height:1.5pt" o:hralign="center" o:hrstd="t" o:hr="t" fillcolor="#a0a0a0" stroked="f"/>
        </w:pict>
      </w:r>
    </w:p>
    <w:p w14:paraId="53428F17" w14:textId="77777777" w:rsidR="00717704" w:rsidRPr="00717704" w:rsidRDefault="00717704" w:rsidP="00717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ACHIEVEMENTS</w:t>
      </w:r>
    </w:p>
    <w:p w14:paraId="3B784FD4" w14:textId="77777777" w:rsidR="00717704" w:rsidRPr="00717704" w:rsidRDefault="00717704" w:rsidP="0071770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Successfully handled 50+ cases with positive outcomes </w:t>
      </w:r>
    </w:p>
    <w:p w14:paraId="119B5621" w14:textId="77777777" w:rsidR="00717704" w:rsidRPr="00717704" w:rsidRDefault="00717704" w:rsidP="0071770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Recognized for strong legal drafting and research skills </w:t>
      </w:r>
    </w:p>
    <w:p w14:paraId="0F43E8DD" w14:textId="77777777" w:rsidR="00717704" w:rsidRPr="00717704" w:rsidRDefault="00717704" w:rsidP="0071770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sz w:val="20"/>
          <w:szCs w:val="20"/>
          <w:lang w:eastAsia="en-IN"/>
        </w:rPr>
        <w:pict w14:anchorId="241DCEF2">
          <v:rect id="_x0000_i1051" style="width:0;height:1.5pt" o:hralign="center" o:hrstd="t" o:hr="t" fillcolor="#a0a0a0" stroked="f"/>
        </w:pict>
      </w:r>
    </w:p>
    <w:p w14:paraId="3B491497" w14:textId="77777777" w:rsidR="00717704" w:rsidRPr="00717704" w:rsidRDefault="00717704" w:rsidP="00717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PRACTICE AREAS</w:t>
      </w:r>
    </w:p>
    <w:p w14:paraId="7DA7C86F" w14:textId="77777777" w:rsidR="00717704" w:rsidRPr="00717704" w:rsidRDefault="00717704" w:rsidP="007177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Civil Law </w:t>
      </w:r>
    </w:p>
    <w:p w14:paraId="28C13386" w14:textId="77777777" w:rsidR="00717704" w:rsidRPr="00717704" w:rsidRDefault="00717704" w:rsidP="007177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Criminal Law </w:t>
      </w:r>
    </w:p>
    <w:p w14:paraId="16E2766C" w14:textId="77777777" w:rsidR="00717704" w:rsidRPr="00717704" w:rsidRDefault="00717704" w:rsidP="007177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Corporate Law </w:t>
      </w:r>
    </w:p>
    <w:p w14:paraId="08E5BF71" w14:textId="77777777" w:rsidR="00717704" w:rsidRPr="00717704" w:rsidRDefault="00717704" w:rsidP="007177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Contract Law </w:t>
      </w:r>
    </w:p>
    <w:p w14:paraId="70EDF9FC" w14:textId="77777777" w:rsidR="00717704" w:rsidRPr="00717704" w:rsidRDefault="00717704" w:rsidP="0071770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sz w:val="20"/>
          <w:szCs w:val="20"/>
          <w:lang w:eastAsia="en-IN"/>
        </w:rPr>
        <w:pict w14:anchorId="2698E36C">
          <v:rect id="_x0000_i1052" style="width:0;height:1.5pt" o:hralign="center" o:hrstd="t" o:hr="t" fillcolor="#a0a0a0" stroked="f"/>
        </w:pict>
      </w:r>
    </w:p>
    <w:p w14:paraId="749C31A1" w14:textId="77777777" w:rsidR="00717704" w:rsidRPr="00717704" w:rsidRDefault="00717704" w:rsidP="00717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SOFT SKILLS</w:t>
      </w:r>
    </w:p>
    <w:p w14:paraId="2728DBB6" w14:textId="77777777" w:rsidR="00717704" w:rsidRPr="00717704" w:rsidRDefault="00717704" w:rsidP="0071770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Strong communication </w:t>
      </w:r>
    </w:p>
    <w:p w14:paraId="65819015" w14:textId="77777777" w:rsidR="00717704" w:rsidRPr="00717704" w:rsidRDefault="00717704" w:rsidP="0071770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Negotiation skills </w:t>
      </w:r>
    </w:p>
    <w:p w14:paraId="368173F5" w14:textId="77777777" w:rsidR="00717704" w:rsidRPr="00717704" w:rsidRDefault="00717704" w:rsidP="0071770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Analytical thinking </w:t>
      </w:r>
    </w:p>
    <w:p w14:paraId="3957FBDC" w14:textId="1733AB02" w:rsidR="00633AC5" w:rsidRPr="00717704" w:rsidRDefault="00717704" w:rsidP="0071770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1770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Time management </w:t>
      </w:r>
    </w:p>
    <w:sectPr w:rsidR="00633AC5" w:rsidRPr="007177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93B4B"/>
    <w:multiLevelType w:val="multilevel"/>
    <w:tmpl w:val="B3E6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33FA5"/>
    <w:multiLevelType w:val="multilevel"/>
    <w:tmpl w:val="C44C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242DF"/>
    <w:multiLevelType w:val="multilevel"/>
    <w:tmpl w:val="5CB8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B74DC"/>
    <w:multiLevelType w:val="multilevel"/>
    <w:tmpl w:val="DF34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A502D"/>
    <w:multiLevelType w:val="multilevel"/>
    <w:tmpl w:val="4F7E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9537C"/>
    <w:multiLevelType w:val="multilevel"/>
    <w:tmpl w:val="FD94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86FB1"/>
    <w:multiLevelType w:val="multilevel"/>
    <w:tmpl w:val="38AC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355F7"/>
    <w:multiLevelType w:val="multilevel"/>
    <w:tmpl w:val="5AB8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001D3D"/>
    <w:multiLevelType w:val="multilevel"/>
    <w:tmpl w:val="B360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1C69AB"/>
    <w:multiLevelType w:val="multilevel"/>
    <w:tmpl w:val="3F4A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A2763A"/>
    <w:multiLevelType w:val="multilevel"/>
    <w:tmpl w:val="AC00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E84704"/>
    <w:multiLevelType w:val="multilevel"/>
    <w:tmpl w:val="6FBA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FB2753"/>
    <w:multiLevelType w:val="multilevel"/>
    <w:tmpl w:val="9460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397114"/>
    <w:multiLevelType w:val="multilevel"/>
    <w:tmpl w:val="A358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E36149"/>
    <w:multiLevelType w:val="multilevel"/>
    <w:tmpl w:val="0F0E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3270A9"/>
    <w:multiLevelType w:val="multilevel"/>
    <w:tmpl w:val="AE76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8E41D2"/>
    <w:multiLevelType w:val="multilevel"/>
    <w:tmpl w:val="AB50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057DAC"/>
    <w:multiLevelType w:val="multilevel"/>
    <w:tmpl w:val="1E20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FE64AF"/>
    <w:multiLevelType w:val="multilevel"/>
    <w:tmpl w:val="A374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1C585F"/>
    <w:multiLevelType w:val="multilevel"/>
    <w:tmpl w:val="1110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4841F8"/>
    <w:multiLevelType w:val="multilevel"/>
    <w:tmpl w:val="EE40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4B43F7"/>
    <w:multiLevelType w:val="multilevel"/>
    <w:tmpl w:val="5D7A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F51FE3"/>
    <w:multiLevelType w:val="multilevel"/>
    <w:tmpl w:val="FBD6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A1360F"/>
    <w:multiLevelType w:val="multilevel"/>
    <w:tmpl w:val="4FE2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E86519"/>
    <w:multiLevelType w:val="multilevel"/>
    <w:tmpl w:val="70C0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19516A"/>
    <w:multiLevelType w:val="multilevel"/>
    <w:tmpl w:val="35D2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A10800"/>
    <w:multiLevelType w:val="multilevel"/>
    <w:tmpl w:val="2D2E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D30408"/>
    <w:multiLevelType w:val="multilevel"/>
    <w:tmpl w:val="AE30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7B5E26"/>
    <w:multiLevelType w:val="multilevel"/>
    <w:tmpl w:val="2390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EC5EF1"/>
    <w:multiLevelType w:val="multilevel"/>
    <w:tmpl w:val="3B78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0"/>
  </w:num>
  <w:num w:numId="3">
    <w:abstractNumId w:val="25"/>
  </w:num>
  <w:num w:numId="4">
    <w:abstractNumId w:val="24"/>
  </w:num>
  <w:num w:numId="5">
    <w:abstractNumId w:val="13"/>
  </w:num>
  <w:num w:numId="6">
    <w:abstractNumId w:val="12"/>
  </w:num>
  <w:num w:numId="7">
    <w:abstractNumId w:val="11"/>
  </w:num>
  <w:num w:numId="8">
    <w:abstractNumId w:val="8"/>
  </w:num>
  <w:num w:numId="9">
    <w:abstractNumId w:val="15"/>
  </w:num>
  <w:num w:numId="10">
    <w:abstractNumId w:val="16"/>
  </w:num>
  <w:num w:numId="11">
    <w:abstractNumId w:val="2"/>
  </w:num>
  <w:num w:numId="12">
    <w:abstractNumId w:val="4"/>
  </w:num>
  <w:num w:numId="13">
    <w:abstractNumId w:val="22"/>
  </w:num>
  <w:num w:numId="14">
    <w:abstractNumId w:val="20"/>
  </w:num>
  <w:num w:numId="15">
    <w:abstractNumId w:val="23"/>
  </w:num>
  <w:num w:numId="16">
    <w:abstractNumId w:val="27"/>
  </w:num>
  <w:num w:numId="17">
    <w:abstractNumId w:val="6"/>
  </w:num>
  <w:num w:numId="18">
    <w:abstractNumId w:val="26"/>
  </w:num>
  <w:num w:numId="19">
    <w:abstractNumId w:val="19"/>
  </w:num>
  <w:num w:numId="20">
    <w:abstractNumId w:val="21"/>
  </w:num>
  <w:num w:numId="21">
    <w:abstractNumId w:val="14"/>
  </w:num>
  <w:num w:numId="22">
    <w:abstractNumId w:val="5"/>
  </w:num>
  <w:num w:numId="23">
    <w:abstractNumId w:val="7"/>
  </w:num>
  <w:num w:numId="24">
    <w:abstractNumId w:val="9"/>
  </w:num>
  <w:num w:numId="25">
    <w:abstractNumId w:val="3"/>
  </w:num>
  <w:num w:numId="26">
    <w:abstractNumId w:val="18"/>
  </w:num>
  <w:num w:numId="27">
    <w:abstractNumId w:val="0"/>
  </w:num>
  <w:num w:numId="28">
    <w:abstractNumId w:val="28"/>
  </w:num>
  <w:num w:numId="29">
    <w:abstractNumId w:val="29"/>
  </w:num>
  <w:num w:numId="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DC5"/>
    <w:rsid w:val="002B64DA"/>
    <w:rsid w:val="00633AC5"/>
    <w:rsid w:val="006A4DC5"/>
    <w:rsid w:val="00717704"/>
    <w:rsid w:val="007A3274"/>
    <w:rsid w:val="00B50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05942"/>
  <w15:chartTrackingRefBased/>
  <w15:docId w15:val="{D896A3DD-E46C-4F79-A4BC-3DAA8B1C7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A4D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A4D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A4D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DC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A4DC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A4DC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A4D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A4DC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A4DC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9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253</Words>
  <Characters>1736</Characters>
  <Application>Microsoft Office Word</Application>
  <DocSecurity>0</DocSecurity>
  <Lines>56</Lines>
  <Paragraphs>40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Mishra</dc:creator>
  <cp:keywords/>
  <dc:description/>
  <cp:lastModifiedBy>Om Mishra</cp:lastModifiedBy>
  <cp:revision>6</cp:revision>
  <cp:lastPrinted>2026-04-08T15:20:00Z</cp:lastPrinted>
  <dcterms:created xsi:type="dcterms:W3CDTF">2026-04-08T15:16:00Z</dcterms:created>
  <dcterms:modified xsi:type="dcterms:W3CDTF">2026-04-08T15:24:00Z</dcterms:modified>
</cp:coreProperties>
</file>