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D7B9" w14:textId="7BBC94F2" w:rsidR="005C77CA" w:rsidRDefault="00942D46" w:rsidP="00942D46">
      <w:pPr>
        <w:jc w:val="center"/>
        <w:rPr>
          <w:sz w:val="48"/>
          <w:szCs w:val="48"/>
        </w:rPr>
      </w:pPr>
      <w:r w:rsidRPr="00942D46">
        <w:rPr>
          <w:sz w:val="48"/>
          <w:szCs w:val="48"/>
        </w:rPr>
        <w:t>Pratica</w:t>
      </w:r>
      <w:r w:rsidRPr="00942D46">
        <w:rPr>
          <w:sz w:val="48"/>
          <w:szCs w:val="48"/>
        </w:rPr>
        <w:t xml:space="preserve"> con IDA</w:t>
      </w:r>
    </w:p>
    <w:p w14:paraId="1E0A98B7" w14:textId="51059B77" w:rsidR="00942D46" w:rsidRPr="00942D46" w:rsidRDefault="00942D46" w:rsidP="00942D46">
      <w:pPr>
        <w:jc w:val="center"/>
        <w:rPr>
          <w:sz w:val="28"/>
          <w:szCs w:val="28"/>
        </w:rPr>
      </w:pPr>
      <w:r>
        <w:rPr>
          <w:sz w:val="28"/>
          <w:szCs w:val="28"/>
        </w:rPr>
        <w:t>Utilizzando il malware “</w:t>
      </w:r>
      <w:r w:rsidRPr="00942D46">
        <w:rPr>
          <w:sz w:val="28"/>
          <w:szCs w:val="28"/>
        </w:rPr>
        <w:t>Esercizio_Pratico_U3_W3_L2</w:t>
      </w:r>
      <w:r>
        <w:rPr>
          <w:sz w:val="28"/>
          <w:szCs w:val="28"/>
        </w:rPr>
        <w:t>” cerchiamo di soddisfare le seguenti domande:</w:t>
      </w:r>
    </w:p>
    <w:p w14:paraId="1AF289C4" w14:textId="73B921BB" w:rsidR="00942D46" w:rsidRPr="00942D46" w:rsidRDefault="00942D46" w:rsidP="00942D4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42D46">
        <w:rPr>
          <w:sz w:val="28"/>
          <w:szCs w:val="28"/>
        </w:rPr>
        <w:t xml:space="preserve">Individuare l’indirizzo della funzione </w:t>
      </w:r>
      <w:r w:rsidRPr="00942D46">
        <w:rPr>
          <w:color w:val="4472C4" w:themeColor="accent1"/>
          <w:sz w:val="28"/>
          <w:szCs w:val="28"/>
        </w:rPr>
        <w:t>DLLMain</w:t>
      </w:r>
      <w:r w:rsidRPr="00942D46">
        <w:rPr>
          <w:sz w:val="28"/>
          <w:szCs w:val="28"/>
        </w:rPr>
        <w:t xml:space="preserve"> </w:t>
      </w:r>
    </w:p>
    <w:p w14:paraId="5F7B1A35" w14:textId="32E95D9B" w:rsidR="00942D46" w:rsidRPr="00942D46" w:rsidRDefault="00942D46" w:rsidP="00942D4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42D46">
        <w:rPr>
          <w:sz w:val="28"/>
          <w:szCs w:val="28"/>
        </w:rPr>
        <w:t>Dalla scheda «</w:t>
      </w:r>
      <w:r w:rsidRPr="00942D46">
        <w:rPr>
          <w:color w:val="4472C4" w:themeColor="accent1"/>
          <w:sz w:val="28"/>
          <w:szCs w:val="28"/>
        </w:rPr>
        <w:t>imports</w:t>
      </w:r>
      <w:r w:rsidRPr="00942D46">
        <w:rPr>
          <w:sz w:val="28"/>
          <w:szCs w:val="28"/>
        </w:rPr>
        <w:t>» individuare la funzione «</w:t>
      </w:r>
      <w:bookmarkStart w:id="0" w:name="_Hlk152672573"/>
      <w:r w:rsidRPr="00942D46">
        <w:rPr>
          <w:color w:val="4472C4" w:themeColor="accent1"/>
          <w:sz w:val="28"/>
          <w:szCs w:val="28"/>
        </w:rPr>
        <w:t>gethostbyname</w:t>
      </w:r>
      <w:bookmarkEnd w:id="0"/>
      <w:r w:rsidRPr="00942D46">
        <w:rPr>
          <w:sz w:val="28"/>
          <w:szCs w:val="28"/>
        </w:rPr>
        <w:t xml:space="preserve">». Qual è l’indirizzo </w:t>
      </w:r>
      <w:r w:rsidRPr="00942D46">
        <w:rPr>
          <w:sz w:val="28"/>
          <w:szCs w:val="28"/>
        </w:rPr>
        <w:t xml:space="preserve">  </w:t>
      </w:r>
      <w:r w:rsidRPr="00942D46">
        <w:rPr>
          <w:sz w:val="28"/>
          <w:szCs w:val="28"/>
        </w:rPr>
        <w:t xml:space="preserve">dell’import? </w:t>
      </w:r>
      <w:r w:rsidR="001A5388">
        <w:rPr>
          <w:sz w:val="28"/>
          <w:szCs w:val="28"/>
        </w:rPr>
        <w:t>Cosa fa la funzione?</w:t>
      </w:r>
    </w:p>
    <w:p w14:paraId="23F46C6D" w14:textId="77777777" w:rsidR="00942D46" w:rsidRDefault="00942D46" w:rsidP="00942D4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42D46">
        <w:rPr>
          <w:sz w:val="28"/>
          <w:szCs w:val="28"/>
        </w:rPr>
        <w:t xml:space="preserve">Quante sono le variabili locali della funzione alla locazione di memoria </w:t>
      </w:r>
      <w:r w:rsidRPr="00942D46">
        <w:rPr>
          <w:color w:val="4472C4" w:themeColor="accent1"/>
          <w:sz w:val="28"/>
          <w:szCs w:val="28"/>
        </w:rPr>
        <w:t>0x10001656</w:t>
      </w:r>
      <w:r w:rsidRPr="00942D46">
        <w:rPr>
          <w:sz w:val="28"/>
          <w:szCs w:val="28"/>
        </w:rPr>
        <w:t>?</w:t>
      </w:r>
    </w:p>
    <w:p w14:paraId="6B7E7D3F" w14:textId="6B123654" w:rsidR="00942D46" w:rsidRDefault="00942D46" w:rsidP="00942D4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42D46">
        <w:rPr>
          <w:sz w:val="28"/>
          <w:szCs w:val="28"/>
        </w:rPr>
        <w:t>Quanti sono, invece, i parametri della funzione sopra?</w:t>
      </w:r>
    </w:p>
    <w:p w14:paraId="76AFDBFE" w14:textId="6483207C" w:rsidR="001A5388" w:rsidRPr="00942D46" w:rsidRDefault="001A5388" w:rsidP="00942D4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Considerazioni di macro-livello sul malware.</w:t>
      </w:r>
    </w:p>
    <w:p w14:paraId="026BA67A" w14:textId="49C7B60E" w:rsidR="00942D46" w:rsidRDefault="00942D46" w:rsidP="00942D46">
      <w:r>
        <w:rPr>
          <w:noProof/>
        </w:rPr>
        <w:drawing>
          <wp:inline distT="0" distB="0" distL="0" distR="0" wp14:anchorId="0C45B8FA" wp14:editId="3A94CD30">
            <wp:extent cx="3736283" cy="2857500"/>
            <wp:effectExtent l="0" t="0" r="0" b="0"/>
            <wp:docPr id="4808889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6" cy="286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DCA4" w14:textId="08ED42DE" w:rsidR="00942D46" w:rsidRDefault="00942D46" w:rsidP="00942D46">
      <w:r>
        <w:rPr>
          <w:noProof/>
        </w:rPr>
        <w:drawing>
          <wp:inline distT="0" distB="0" distL="0" distR="0" wp14:anchorId="765BA58A" wp14:editId="159DEAB7">
            <wp:extent cx="3725401" cy="2895600"/>
            <wp:effectExtent l="0" t="0" r="8890" b="0"/>
            <wp:docPr id="198501503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24" cy="290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1AFA" w14:textId="7E27129C" w:rsidR="00942D46" w:rsidRDefault="00942D46" w:rsidP="00942D46">
      <w:pPr>
        <w:rPr>
          <w:color w:val="4472C4" w:themeColor="accent1"/>
        </w:rPr>
      </w:pPr>
      <w:r>
        <w:lastRenderedPageBreak/>
        <w:t>Filtrando dalla finestra</w:t>
      </w:r>
      <w:r w:rsidRPr="00EF701D">
        <w:rPr>
          <w:color w:val="4472C4" w:themeColor="accent1"/>
        </w:rPr>
        <w:t xml:space="preserve"> Functions </w:t>
      </w:r>
      <w:r w:rsidR="000D2CBE">
        <w:t xml:space="preserve">il nome della funzione </w:t>
      </w:r>
      <w:r>
        <w:t>possiamo identificare la funzione “</w:t>
      </w:r>
      <w:r w:rsidRPr="00EF701D">
        <w:rPr>
          <w:color w:val="4472C4" w:themeColor="accent1"/>
        </w:rPr>
        <w:t>dllMain</w:t>
      </w:r>
      <w:r>
        <w:t xml:space="preserve">” con l’indirizzo </w:t>
      </w:r>
      <w:r w:rsidRPr="00942D46">
        <w:rPr>
          <w:color w:val="4472C4" w:themeColor="accent1"/>
        </w:rPr>
        <w:t>1000D02E</w:t>
      </w:r>
      <w:r w:rsidR="000D2CBE" w:rsidRPr="000D2CBE">
        <w:t>,</w:t>
      </w:r>
      <w:r w:rsidR="000D2CBE">
        <w:t xml:space="preserve"> dopodiché </w:t>
      </w:r>
      <w:r w:rsidR="000D2CBE" w:rsidRPr="000D2CBE">
        <w:t>si può notare</w:t>
      </w:r>
      <w:r w:rsidR="000D2CBE">
        <w:t xml:space="preserve"> nello specifico la funzione</w:t>
      </w:r>
      <w:r w:rsidR="000D2CBE" w:rsidRPr="000D2CBE">
        <w:t xml:space="preserve"> nella sezione</w:t>
      </w:r>
      <w:r w:rsidR="000D2CBE" w:rsidRPr="000D2CBE">
        <w:rPr>
          <w:color w:val="4472C4" w:themeColor="accent1"/>
        </w:rPr>
        <w:t xml:space="preserve"> </w:t>
      </w:r>
      <w:r w:rsidR="000D2CBE">
        <w:rPr>
          <w:color w:val="4472C4" w:themeColor="accent1"/>
        </w:rPr>
        <w:t>IDA View-A</w:t>
      </w:r>
    </w:p>
    <w:p w14:paraId="7AA92B1C" w14:textId="5BE6BDB9" w:rsidR="00EF701D" w:rsidRDefault="00EF701D" w:rsidP="00942D46">
      <w:r>
        <w:rPr>
          <w:noProof/>
          <w:color w:val="4472C4" w:themeColor="accent1"/>
        </w:rPr>
        <w:drawing>
          <wp:inline distT="0" distB="0" distL="0" distR="0" wp14:anchorId="2ECEE4AD" wp14:editId="7939F468">
            <wp:extent cx="4396902" cy="3390306"/>
            <wp:effectExtent l="0" t="0" r="3810" b="635"/>
            <wp:docPr id="22218560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299" cy="339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8E4C" w14:textId="36D15426" w:rsidR="00EF701D" w:rsidRPr="001A5388" w:rsidRDefault="00EF701D" w:rsidP="00942D46">
      <w:r>
        <w:t>Dalla finestra</w:t>
      </w:r>
      <w:r w:rsidRPr="00EF701D">
        <w:rPr>
          <w:color w:val="4472C4" w:themeColor="accent1"/>
        </w:rPr>
        <w:t xml:space="preserve"> Imports </w:t>
      </w:r>
      <w:r>
        <w:t>filtriamo tra i risultati e troviamo la fun</w:t>
      </w:r>
      <w:r w:rsidRPr="00EF701D">
        <w:rPr>
          <w:color w:val="000000" w:themeColor="text1"/>
        </w:rPr>
        <w:t>zione</w:t>
      </w:r>
      <w:r>
        <w:t xml:space="preserve"> </w:t>
      </w:r>
      <w:r w:rsidRPr="00EF701D">
        <w:rPr>
          <w:color w:val="4472C4" w:themeColor="accent1"/>
        </w:rPr>
        <w:t>gethostbyname</w:t>
      </w:r>
      <w:r>
        <w:rPr>
          <w:color w:val="4472C4" w:themeColor="accent1"/>
        </w:rPr>
        <w:t xml:space="preserve"> </w:t>
      </w:r>
      <w:r w:rsidRPr="00EF701D">
        <w:rPr>
          <w:color w:val="000000" w:themeColor="text1"/>
        </w:rPr>
        <w:t xml:space="preserve">nella libreria </w:t>
      </w:r>
      <w:r w:rsidRPr="00EF701D">
        <w:rPr>
          <w:color w:val="4472C4" w:themeColor="accent1"/>
        </w:rPr>
        <w:t xml:space="preserve">WS2_32 </w:t>
      </w:r>
      <w:r w:rsidRPr="00EF701D">
        <w:rPr>
          <w:color w:val="000000" w:themeColor="text1"/>
        </w:rPr>
        <w:t xml:space="preserve">all’indirizzo </w:t>
      </w:r>
      <w:r w:rsidRPr="00EF701D">
        <w:rPr>
          <w:color w:val="4472C4" w:themeColor="accent1"/>
        </w:rPr>
        <w:t>100163CC</w:t>
      </w:r>
      <w:r w:rsidR="001A5388">
        <w:rPr>
          <w:color w:val="4472C4" w:themeColor="accent1"/>
        </w:rPr>
        <w:t xml:space="preserve">. </w:t>
      </w:r>
      <w:r w:rsidR="001A5388" w:rsidRPr="001A5388">
        <w:t xml:space="preserve">La funzione </w:t>
      </w:r>
      <w:r w:rsidR="001A5388" w:rsidRPr="001A5388">
        <w:rPr>
          <w:color w:val="4472C4" w:themeColor="accent1"/>
        </w:rPr>
        <w:t>gethostbyname</w:t>
      </w:r>
      <w:r w:rsidR="001A5388" w:rsidRPr="001A5388">
        <w:t xml:space="preserve"> </w:t>
      </w:r>
      <w:r w:rsidR="001A5388" w:rsidRPr="001A5388">
        <w:t xml:space="preserve">è </w:t>
      </w:r>
      <w:r w:rsidR="001A5388" w:rsidRPr="001A5388">
        <w:t>utilizzata da</w:t>
      </w:r>
      <w:r w:rsidR="001A5388" w:rsidRPr="001A5388">
        <w:t>l</w:t>
      </w:r>
      <w:r w:rsidR="001A5388" w:rsidRPr="001A5388">
        <w:t xml:space="preserve"> malware per consent</w:t>
      </w:r>
      <w:r w:rsidR="001A5388">
        <w:t>ire</w:t>
      </w:r>
      <w:r w:rsidR="001A5388" w:rsidRPr="001A5388">
        <w:t xml:space="preserve"> di stabilire una connessione a un server remoto per ricevere istruzioni, inviare dati o ricevere aggiornamenti</w:t>
      </w:r>
      <w:r w:rsidR="001A5388" w:rsidRPr="001A5388">
        <w:rPr>
          <w:color w:val="4472C4" w:themeColor="accent1"/>
        </w:rPr>
        <w:t>.</w:t>
      </w:r>
    </w:p>
    <w:p w14:paraId="064C8957" w14:textId="7070B4E6" w:rsidR="00EF701D" w:rsidRDefault="00EF701D" w:rsidP="00942D46">
      <w:r>
        <w:rPr>
          <w:noProof/>
          <w:color w:val="4472C4" w:themeColor="accent1"/>
        </w:rPr>
        <w:drawing>
          <wp:inline distT="0" distB="0" distL="0" distR="0" wp14:anchorId="16333C33" wp14:editId="25809103">
            <wp:extent cx="5223753" cy="2877951"/>
            <wp:effectExtent l="0" t="0" r="0" b="0"/>
            <wp:docPr id="130367300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87" cy="288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F111" w14:textId="77777777" w:rsidR="000D2CBE" w:rsidRDefault="00EF701D" w:rsidP="00942D46">
      <w:r>
        <w:t xml:space="preserve">Queste sono tutte variabili locali all’indirizzo </w:t>
      </w:r>
      <w:r w:rsidRPr="000D2CBE">
        <w:rPr>
          <w:color w:val="4472C4" w:themeColor="accent1"/>
        </w:rPr>
        <w:t>10001656</w:t>
      </w:r>
      <w:r>
        <w:t xml:space="preserve"> della funzione Dllmain</w:t>
      </w:r>
      <w:r w:rsidR="000D2CBE">
        <w:t xml:space="preserve">: </w:t>
      </w:r>
    </w:p>
    <w:p w14:paraId="56218E4D" w14:textId="14EAC5DC" w:rsidR="000D2CBE" w:rsidRDefault="000D2CBE" w:rsidP="00942D46">
      <w:r>
        <w:t>Da “</w:t>
      </w:r>
      <w:r w:rsidRPr="000D2CBE">
        <w:rPr>
          <w:color w:val="4472C4" w:themeColor="accent1"/>
        </w:rPr>
        <w:t>var_675</w:t>
      </w:r>
      <w:r>
        <w:t>” a “</w:t>
      </w:r>
      <w:r w:rsidRPr="000D2CBE">
        <w:rPr>
          <w:color w:val="4472C4" w:themeColor="accent1"/>
        </w:rPr>
        <w:t>WSAData</w:t>
      </w:r>
      <w:r>
        <w:t>”</w:t>
      </w:r>
    </w:p>
    <w:p w14:paraId="2304991F" w14:textId="27C5462A" w:rsidR="00EF701D" w:rsidRDefault="00EF701D" w:rsidP="00942D46">
      <w:r>
        <w:rPr>
          <w:noProof/>
        </w:rPr>
        <w:drawing>
          <wp:inline distT="0" distB="0" distL="0" distR="0" wp14:anchorId="2C43F012" wp14:editId="700F7FDC">
            <wp:extent cx="6118860" cy="175260"/>
            <wp:effectExtent l="0" t="0" r="0" b="0"/>
            <wp:docPr id="177743115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B97C" w14:textId="77777777" w:rsidR="000D2CBE" w:rsidRDefault="00EF701D" w:rsidP="00942D46">
      <w:r>
        <w:t>Invece in quest’ultima riga si può notare l’unico parametro della funzione</w:t>
      </w:r>
      <w:r w:rsidRPr="000D2CBE">
        <w:t xml:space="preserve"> Dllmain</w:t>
      </w:r>
      <w:r w:rsidR="000D2CBE" w:rsidRPr="000D2CBE">
        <w:t xml:space="preserve"> </w:t>
      </w:r>
    </w:p>
    <w:p w14:paraId="0B27D8FA" w14:textId="12BB9DA7" w:rsidR="004937AF" w:rsidRDefault="000D2CBE" w:rsidP="00942D46">
      <w:r w:rsidRPr="000D2CBE">
        <w:t>“</w:t>
      </w:r>
      <w:r w:rsidRPr="000D2CBE">
        <w:rPr>
          <w:color w:val="4472C4" w:themeColor="accent1"/>
        </w:rPr>
        <w:t>arg_0</w:t>
      </w:r>
      <w:r w:rsidRPr="000D2CBE">
        <w:t>”</w:t>
      </w:r>
    </w:p>
    <w:p w14:paraId="753959FA" w14:textId="120C8BA3" w:rsidR="004D524C" w:rsidRDefault="004937AF" w:rsidP="00942D46">
      <w:r>
        <w:lastRenderedPageBreak/>
        <w:t xml:space="preserve">Si può notare come il malware importi delle librerie e funzioni che servono per stabilire una connessione </w:t>
      </w:r>
      <w:r w:rsidR="00681661">
        <w:t xml:space="preserve">ad </w:t>
      </w:r>
      <w:r w:rsidR="004D524C">
        <w:t xml:space="preserve">Internet, per questo possiamo ipotizzare ad un malware di tipo </w:t>
      </w:r>
      <w:r w:rsidR="004D524C" w:rsidRPr="00BA1FE7">
        <w:rPr>
          <w:color w:val="4472C4" w:themeColor="accent1"/>
        </w:rPr>
        <w:t>downloader</w:t>
      </w:r>
      <w:r w:rsidR="004D524C">
        <w:t xml:space="preserve"> che una volta avviato vada a scaricare funzioni e pacchetti malevol</w:t>
      </w:r>
      <w:r w:rsidR="00BA1FE7">
        <w:t>i</w:t>
      </w:r>
      <w:r w:rsidR="004D524C">
        <w:t>.</w:t>
      </w:r>
    </w:p>
    <w:p w14:paraId="215FFA4E" w14:textId="0D1E638C" w:rsidR="00494EC4" w:rsidRDefault="004D524C" w:rsidP="00942D46">
      <w:r>
        <w:t xml:space="preserve">Per </w:t>
      </w:r>
      <w:r w:rsidR="00494EC4">
        <w:t>scrupolo possiamo anche andare</w:t>
      </w:r>
      <w:r>
        <w:t xml:space="preserve"> </w:t>
      </w:r>
      <w:r w:rsidR="00494EC4">
        <w:t>ad analizzare la barra di navigazione del codice cercando qualche indizio nei dati come un server o un URL</w:t>
      </w:r>
      <w:r w:rsidR="00BA1FE7">
        <w:t xml:space="preserve"> di collegamento</w:t>
      </w:r>
      <w:r w:rsidR="00494EC4">
        <w:t xml:space="preserve">. </w:t>
      </w:r>
    </w:p>
    <w:p w14:paraId="667CF249" w14:textId="7582FB34" w:rsidR="00BA1FE7" w:rsidRDefault="00494EC4" w:rsidP="00942D46">
      <w:r>
        <w:t xml:space="preserve">In questo modo troviamo un’istruzione che chiarisce il comportamento del malware una volta per tutte; infatti, come si può vedere in figura il malware cercherà di creare una connessione con il </w:t>
      </w:r>
      <w:r w:rsidRPr="00494EC4">
        <w:rPr>
          <w:color w:val="4472C4" w:themeColor="accent1"/>
        </w:rPr>
        <w:t>server Backdoor</w:t>
      </w:r>
      <w:r>
        <w:t>.</w:t>
      </w:r>
      <w:r w:rsidR="00BA1FE7">
        <w:t xml:space="preserve"> Possiamo dunque ipotizzare che il malware in realtà vada ad installare una backdoor all’interno del sistema infetto.</w:t>
      </w:r>
    </w:p>
    <w:p w14:paraId="72B7E12D" w14:textId="521CB204" w:rsidR="004D524C" w:rsidRPr="00EF701D" w:rsidRDefault="004D524C" w:rsidP="00942D46">
      <w:r>
        <w:rPr>
          <w:noProof/>
        </w:rPr>
        <w:drawing>
          <wp:inline distT="0" distB="0" distL="0" distR="0" wp14:anchorId="219E5736" wp14:editId="790BBB48">
            <wp:extent cx="6110605" cy="4704080"/>
            <wp:effectExtent l="0" t="0" r="4445" b="1270"/>
            <wp:docPr id="186281291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24C" w:rsidRPr="00EF70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56B7"/>
    <w:multiLevelType w:val="hybridMultilevel"/>
    <w:tmpl w:val="9112E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60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DD"/>
    <w:rsid w:val="000D2CBE"/>
    <w:rsid w:val="001A5388"/>
    <w:rsid w:val="004937AF"/>
    <w:rsid w:val="00494EC4"/>
    <w:rsid w:val="004D524C"/>
    <w:rsid w:val="005C77CA"/>
    <w:rsid w:val="00681661"/>
    <w:rsid w:val="00942D46"/>
    <w:rsid w:val="009A29DD"/>
    <w:rsid w:val="00BA1FE7"/>
    <w:rsid w:val="00EF701D"/>
    <w:rsid w:val="00F7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23DD"/>
  <w15:chartTrackingRefBased/>
  <w15:docId w15:val="{5C0F18AA-8597-4EBE-B00E-EFDD1060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2D4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F701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7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2</cp:revision>
  <dcterms:created xsi:type="dcterms:W3CDTF">2023-12-05T14:51:00Z</dcterms:created>
  <dcterms:modified xsi:type="dcterms:W3CDTF">2023-12-05T14:51:00Z</dcterms:modified>
</cp:coreProperties>
</file>