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Абакумова</w:t>
      </w:r>
      <w:r>
        <w:t xml:space="preserve"> </w:t>
      </w:r>
      <w:r>
        <w:t xml:space="preserve">Олеся</w:t>
      </w:r>
      <w:r>
        <w:t xml:space="preserve"> </w:t>
      </w:r>
      <w:r>
        <w:t xml:space="preserve">Максимовна,НКАбд-01-22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фай-</w:t>
      </w:r>
      <w:r>
        <w:t xml:space="preserve"> </w:t>
      </w:r>
      <w:r>
        <w:t xml:space="preserve">лов, закрепление теоретических основ дискреционного разграничения до-</w:t>
      </w:r>
      <w:r>
        <w:t xml:space="preserve"> </w:t>
      </w:r>
      <w:r>
        <w:t xml:space="preserve">ступа в современных системах с открытым кодом на базе ОС Linux1 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Поэтапное выполнение всех пунктов данной лабораторной работы.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Дискреционное управление доступом - права доступа состоят из трех компонентов: владелец файла, группа владельца и остальные пользователи. Каждому компоненту присваивается разрешение на чтение (r), запись (w) и выполнение (x). Для управления правами доступа в Linux используются команды chmod, chown и chgrp.</w:t>
      </w:r>
    </w:p>
    <w:bookmarkEnd w:id="22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создайте учётную запись пользователя guest (ис-</w:t>
      </w:r>
      <w:r>
        <w:t xml:space="preserve"> </w:t>
      </w:r>
      <w:r>
        <w:t xml:space="preserve">пользую учётную запись администратора):</w:t>
      </w:r>
      <w:r>
        <w:t xml:space="preserve"> </w:t>
      </w:r>
      <w:r>
        <w:t xml:space="preserve">useradd guest</w:t>
      </w:r>
    </w:p>
    <w:p>
      <w:pPr>
        <w:numPr>
          <w:ilvl w:val="0"/>
          <w:numId w:val="1001"/>
        </w:numPr>
      </w:pPr>
      <w:r>
        <w:t xml:space="preserve">Задаем пароль для пользователя guest (использую учётную запись ад-</w:t>
      </w:r>
      <w:r>
        <w:t xml:space="preserve"> </w:t>
      </w:r>
      <w:r>
        <w:t xml:space="preserve">министратора):</w:t>
      </w:r>
      <w:r>
        <w:t xml:space="preserve"> </w:t>
      </w:r>
      <w:r>
        <w:t xml:space="preserve">passwd guest</w:t>
      </w:r>
    </w:p>
    <w:p>
      <w:pPr>
        <w:pStyle w:val="CaptionedFigure"/>
      </w:pPr>
      <w:bookmarkStart w:id="26" w:name="fig:001"/>
      <w:r>
        <w:drawing>
          <wp:inline>
            <wp:extent cx="5334000" cy="3322819"/>
            <wp:effectExtent b="0" l="0" r="0" t="0"/>
            <wp:docPr descr="Команда useradd guest" title="" id="24" name="Picture"/>
            <a:graphic>
              <a:graphicData uri="http://schemas.openxmlformats.org/drawingml/2006/picture">
                <pic:pic>
                  <pic:nvPicPr>
                    <pic:cNvPr descr="images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Команда useradd guest</w:t>
      </w:r>
    </w:p>
    <w:p>
      <w:pPr>
        <w:pStyle w:val="BodyText"/>
      </w:pPr>
      <w:r>
        <w:t xml:space="preserve">Далее,переходим с учетной записи на которой находились на новую,созданную учетную запись.</w:t>
      </w:r>
    </w:p>
    <w:p>
      <w:pPr>
        <w:numPr>
          <w:ilvl w:val="0"/>
          <w:numId w:val="1002"/>
        </w:numPr>
        <w:pStyle w:val="Compact"/>
      </w:pPr>
      <w:r>
        <w:t xml:space="preserve">Входим в систему от имени guest.</w:t>
      </w:r>
    </w:p>
    <w:p>
      <w:pPr>
        <w:pStyle w:val="CaptionedFigure"/>
      </w:pPr>
      <w:bookmarkStart w:id="30" w:name="fig:002"/>
      <w:r>
        <w:drawing>
          <wp:inline>
            <wp:extent cx="5334000" cy="3373161"/>
            <wp:effectExtent b="0" l="0" r="0" t="0"/>
            <wp:docPr descr="Успешный вход в новую учетную запись и переход в терминал" title="" id="28" name="Picture"/>
            <a:graphic>
              <a:graphicData uri="http://schemas.openxmlformats.org/drawingml/2006/picture">
                <pic:pic>
                  <pic:nvPicPr>
                    <pic:cNvPr descr="images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Успешный вход в новую учетную запись и переход в терминал</w:t>
      </w:r>
    </w:p>
    <w:p>
      <w:pPr>
        <w:numPr>
          <w:ilvl w:val="0"/>
          <w:numId w:val="1003"/>
        </w:numPr>
        <w:pStyle w:val="Compact"/>
      </w:pPr>
      <w:r>
        <w:t xml:space="preserve">Определяем директорию, в которой находимся, командой pwd.</w:t>
      </w:r>
    </w:p>
    <w:p>
      <w:pPr>
        <w:pStyle w:val="CaptionedFigure"/>
      </w:pPr>
      <w:bookmarkStart w:id="34" w:name="fig:003"/>
      <w:r>
        <w:drawing>
          <wp:inline>
            <wp:extent cx="5334000" cy="3275562"/>
            <wp:effectExtent b="0" l="0" r="0" t="0"/>
            <wp:docPr descr="Использование команды pwd" title="" id="32" name="Picture"/>
            <a:graphic>
              <a:graphicData uri="http://schemas.openxmlformats.org/drawingml/2006/picture">
                <pic:pic>
                  <pic:nvPicPr>
                    <pic:cNvPr descr="images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Использование команды pwd</w:t>
      </w:r>
    </w:p>
    <w:p>
      <w:pPr>
        <w:pStyle w:val="BodyText"/>
      </w:pPr>
      <w:r>
        <w:t xml:space="preserve">Директория является домашней.</w:t>
      </w:r>
    </w:p>
    <w:p>
      <w:pPr>
        <w:numPr>
          <w:ilvl w:val="0"/>
          <w:numId w:val="1004"/>
        </w:numPr>
        <w:pStyle w:val="Compact"/>
      </w:pPr>
      <w:r>
        <w:t xml:space="preserve">Уточняем имя пользователя командой whoami.</w:t>
      </w:r>
    </w:p>
    <w:p>
      <w:pPr>
        <w:pStyle w:val="CaptionedFigure"/>
      </w:pPr>
      <w:bookmarkStart w:id="38" w:name="fig:004"/>
      <w:r>
        <w:drawing>
          <wp:inline>
            <wp:extent cx="5334000" cy="3325599"/>
            <wp:effectExtent b="0" l="0" r="0" t="0"/>
            <wp:docPr descr="Использование команды whoami" title="" id="36" name="Picture"/>
            <a:graphic>
              <a:graphicData uri="http://schemas.openxmlformats.org/drawingml/2006/picture">
                <pic:pic>
                  <pic:nvPicPr>
                    <pic:cNvPr descr="images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Использование команды whoami</w:t>
      </w:r>
    </w:p>
    <w:p>
      <w:pPr>
        <w:numPr>
          <w:ilvl w:val="0"/>
          <w:numId w:val="1005"/>
        </w:numPr>
        <w:pStyle w:val="Compact"/>
      </w:pPr>
      <w:r>
        <w:t xml:space="preserve">Уточняем имя пользователя, его группу, а также группы, куда вхо-</w:t>
      </w:r>
      <w:r>
        <w:t xml:space="preserve"> </w:t>
      </w:r>
      <w:r>
        <w:t xml:space="preserve">дит пользователь, командой id. Выведенные значения uid, gid и др. за-</w:t>
      </w:r>
      <w:r>
        <w:t xml:space="preserve"> </w:t>
      </w:r>
      <w:r>
        <w:t xml:space="preserve">поминаем.</w:t>
      </w:r>
    </w:p>
    <w:p>
      <w:pPr>
        <w:pStyle w:val="FirstParagraph"/>
      </w:pPr>
      <w:bookmarkStart w:id="42" w:name="fig:005"/>
      <w:r>
        <w:drawing>
          <wp:inline>
            <wp:extent cx="5334000" cy="3332125"/>
            <wp:effectExtent b="0" l="0" r="0" t="0"/>
            <wp:docPr descr="Использование команды id для получения необходимой информации" title="" id="40" name="Picture"/>
            <a:graphic>
              <a:graphicData uri="http://schemas.openxmlformats.org/drawingml/2006/picture">
                <pic:pic>
                  <pic:nvPicPr>
                    <pic:cNvPr descr="images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r>
        <w:t xml:space="preserve">При вводе команды groups нам дают более кнкретную информацию о пользователе,в случае с id мы получаем более подробную о пользователе.</w:t>
      </w:r>
    </w:p>
    <w:p>
      <w:pPr>
        <w:numPr>
          <w:ilvl w:val="0"/>
          <w:numId w:val="1006"/>
        </w:numPr>
        <w:pStyle w:val="Compact"/>
      </w:pPr>
      <w:r>
        <w:t xml:space="preserve">Просматриваем файл /etc/passwd командой</w:t>
      </w:r>
      <w:r>
        <w:t xml:space="preserve"> </w:t>
      </w:r>
      <w:r>
        <w:t xml:space="preserve">cat /etc/passwd</w:t>
      </w:r>
    </w:p>
    <w:p>
      <w:pPr>
        <w:pStyle w:val="CaptionedFigure"/>
      </w:pPr>
      <w:bookmarkStart w:id="46" w:name="fig:006"/>
      <w:r>
        <w:drawing>
          <wp:inline>
            <wp:extent cx="5334000" cy="3322890"/>
            <wp:effectExtent b="0" l="0" r="0" t="0"/>
            <wp:docPr descr="Используем команду cat /etc/passwd и находим нашу учетную запись,uid,gid(часть1)" title="" id="44" name="Picture"/>
            <a:graphic>
              <a:graphicData uri="http://schemas.openxmlformats.org/drawingml/2006/picture">
                <pic:pic>
                  <pic:nvPicPr>
                    <pic:cNvPr descr="images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Используем команду cat /etc/passwd и находим нашу учетную запись,uid,gid(часть1)</w:t>
      </w:r>
    </w:p>
    <w:p>
      <w:pPr>
        <w:pStyle w:val="CaptionedFigure"/>
      </w:pPr>
      <w:bookmarkStart w:id="50" w:name="fig:007"/>
      <w:r>
        <w:drawing>
          <wp:inline>
            <wp:extent cx="5334000" cy="3285434"/>
            <wp:effectExtent b="0" l="0" r="0" t="0"/>
            <wp:docPr descr="Используем команду cat /etc/passwd и находим нашу учетную запись,uid,gid(часть2)" title="" id="48" name="Picture"/>
            <a:graphic>
              <a:graphicData uri="http://schemas.openxmlformats.org/drawingml/2006/picture">
                <pic:pic>
                  <pic:nvPicPr>
                    <pic:cNvPr descr="images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Используем команду cat /etc/passwd и находим нашу учетную запись,uid,gid(часть2)</w:t>
      </w:r>
    </w:p>
    <w:p>
      <w:pPr>
        <w:pStyle w:val="BodyText"/>
      </w:pPr>
      <w:r>
        <w:t xml:space="preserve">Дополнительно используем команду cat /etc/passwd | grep guest в</w:t>
      </w:r>
      <w:r>
        <w:t xml:space="preserve"> </w:t>
      </w:r>
      <w:r>
        <w:t xml:space="preserve">качестве фильтра для вывода только строк, содержащих определённые</w:t>
      </w:r>
      <w:r>
        <w:t xml:space="preserve"> </w:t>
      </w:r>
      <w:r>
        <w:t xml:space="preserve">буквенные сочетания</w:t>
      </w:r>
    </w:p>
    <w:p>
      <w:pPr>
        <w:pStyle w:val="CaptionedFigure"/>
      </w:pPr>
      <w:bookmarkStart w:id="54" w:name="fig:008"/>
      <w:r>
        <w:drawing>
          <wp:inline>
            <wp:extent cx="5334000" cy="489594"/>
            <wp:effectExtent b="0" l="0" r="0" t="0"/>
            <wp:docPr descr="Используем команду grep" title="" id="52" name="Picture"/>
            <a:graphic>
              <a:graphicData uri="http://schemas.openxmlformats.org/drawingml/2006/picture">
                <pic:pic>
                  <pic:nvPicPr>
                    <pic:cNvPr descr="images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Используем команду grep</w:t>
      </w:r>
    </w:p>
    <w:p>
      <w:pPr>
        <w:numPr>
          <w:ilvl w:val="0"/>
          <w:numId w:val="1007"/>
        </w:numPr>
        <w:pStyle w:val="Compact"/>
      </w:pPr>
      <w:r>
        <w:t xml:space="preserve">Определяем существующие в системе директории командой</w:t>
      </w:r>
      <w:r>
        <w:t xml:space="preserve"> </w:t>
      </w:r>
      <w:r>
        <w:t xml:space="preserve">ls -l /home/</w:t>
      </w:r>
    </w:p>
    <w:p>
      <w:pPr>
        <w:pStyle w:val="CaptionedFigure"/>
      </w:pPr>
      <w:bookmarkStart w:id="58" w:name="fig:009"/>
      <w:r>
        <w:drawing>
          <wp:inline>
            <wp:extent cx="5334000" cy="3347936"/>
            <wp:effectExtent b="0" l="0" r="0" t="0"/>
            <wp:docPr descr="Используем команду ls -l /home/" title="" id="56" name="Picture"/>
            <a:graphic>
              <a:graphicData uri="http://schemas.openxmlformats.org/drawingml/2006/picture">
                <pic:pic>
                  <pic:nvPicPr>
                    <pic:cNvPr descr="images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Используем команду ls -l /home/</w:t>
      </w:r>
    </w:p>
    <w:p>
      <w:pPr>
        <w:pStyle w:val="BodyText"/>
      </w:pPr>
      <w:r>
        <w:t xml:space="preserve">Мы получили необходимую нам информацию о директориях и о правах.</w:t>
      </w:r>
    </w:p>
    <w:p>
      <w:pPr>
        <w:numPr>
          <w:ilvl w:val="0"/>
          <w:numId w:val="1008"/>
        </w:numPr>
        <w:pStyle w:val="Compact"/>
      </w:pPr>
      <w:r>
        <w:t xml:space="preserve">Проверим, какие расширенные атрибуты установлены на поддиректо-</w:t>
      </w:r>
      <w:r>
        <w:t xml:space="preserve"> </w:t>
      </w:r>
      <w:r>
        <w:t xml:space="preserve">риях, находящихся в директории /home, командой:</w:t>
      </w:r>
      <w:r>
        <w:t xml:space="preserve"> </w:t>
      </w:r>
      <w:r>
        <w:t xml:space="preserve">lsattr /home</w:t>
      </w:r>
    </w:p>
    <w:p>
      <w:pPr>
        <w:pStyle w:val="CaptionedFigure"/>
      </w:pPr>
      <w:bookmarkStart w:id="62" w:name="fig:010"/>
      <w:r>
        <w:drawing>
          <wp:inline>
            <wp:extent cx="5334000" cy="3328867"/>
            <wp:effectExtent b="0" l="0" r="0" t="0"/>
            <wp:docPr descr="Используем команду lsattr /home" title="" id="60" name="Picture"/>
            <a:graphic>
              <a:graphicData uri="http://schemas.openxmlformats.org/drawingml/2006/picture">
                <pic:pic>
                  <pic:nvPicPr>
                    <pic:cNvPr descr="images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Используем команду lsattr /home</w:t>
      </w:r>
    </w:p>
    <w:p>
      <w:pPr>
        <w:pStyle w:val="BodyText"/>
      </w:pPr>
      <w:r>
        <w:t xml:space="preserve">Нам запрещен доступ.</w:t>
      </w:r>
    </w:p>
    <w:p>
      <w:pPr>
        <w:numPr>
          <w:ilvl w:val="0"/>
          <w:numId w:val="1009"/>
        </w:numPr>
        <w:pStyle w:val="Compact"/>
      </w:pPr>
      <w:r>
        <w:t xml:space="preserve">Создаем в домашней директории поддиректорию dir1 командой</w:t>
      </w:r>
      <w:r>
        <w:t xml:space="preserve"> </w:t>
      </w:r>
      <w:r>
        <w:t xml:space="preserve">mkdir dir1.Определяем командами ls -l и lsattr, какие права доступа и расширенные атрибуты были выставлены на директорию dir1.</w:t>
      </w:r>
    </w:p>
    <w:p>
      <w:pPr>
        <w:pStyle w:val="CaptionedFigure"/>
      </w:pPr>
      <w:bookmarkStart w:id="66" w:name="fig:011"/>
      <w:r>
        <w:drawing>
          <wp:inline>
            <wp:extent cx="666750" cy="412192"/>
            <wp:effectExtent b="0" l="0" r="0" t="0"/>
            <wp:docPr descr="Создаем поддиректорию dir1 командой mkdir dir1,задействуем команды ls -l и lsattr" title="" id="64" name="Picture"/>
            <a:graphic>
              <a:graphicData uri="http://schemas.openxmlformats.org/drawingml/2006/picture">
                <pic:pic>
                  <pic:nvPicPr>
                    <pic:cNvPr descr="images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1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Создаем поддиректорию dir1 командой mkdir dir1,задействуем команды ls -l и lsattr</w:t>
      </w:r>
    </w:p>
    <w:p>
      <w:pPr>
        <w:numPr>
          <w:ilvl w:val="0"/>
          <w:numId w:val="1010"/>
        </w:numPr>
        <w:pStyle w:val="Compact"/>
      </w:pPr>
      <w:r>
        <w:t xml:space="preserve">Снимаем с директории dir1 все атрибуты командой</w:t>
      </w:r>
      <w:r>
        <w:t xml:space="preserve"> </w:t>
      </w:r>
      <w:r>
        <w:t xml:space="preserve">chmod 000 dir1 и проверяем с её помощью правильность выполнения команды ls -l</w:t>
      </w:r>
    </w:p>
    <w:p>
      <w:pPr>
        <w:pStyle w:val="CaptionedFigure"/>
      </w:pPr>
      <w:bookmarkStart w:id="70" w:name="fig:012"/>
      <w:r>
        <w:drawing>
          <wp:inline>
            <wp:extent cx="5334000" cy="3291741"/>
            <wp:effectExtent b="0" l="0" r="0" t="0"/>
            <wp:docPr descr="Использование команд chmod 000 dir1 и ls -l" title="" id="68" name="Picture"/>
            <a:graphic>
              <a:graphicData uri="http://schemas.openxmlformats.org/drawingml/2006/picture">
                <pic:pic>
                  <pic:nvPicPr>
                    <pic:cNvPr descr="images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Использование команд chmod 000 dir1 и ls -l</w:t>
      </w:r>
    </w:p>
    <w:p>
      <w:pPr>
        <w:numPr>
          <w:ilvl w:val="0"/>
          <w:numId w:val="1011"/>
        </w:numPr>
        <w:pStyle w:val="Compact"/>
      </w:pPr>
      <w:r>
        <w:t xml:space="preserve">Попытка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</w:t>
      </w:r>
    </w:p>
    <w:p>
      <w:pPr>
        <w:pStyle w:val="CaptionedFigure"/>
      </w:pPr>
      <w:bookmarkStart w:id="74" w:name="fig:013"/>
      <w:r>
        <w:drawing>
          <wp:inline>
            <wp:extent cx="5334000" cy="310800"/>
            <wp:effectExtent b="0" l="0" r="0" t="0"/>
            <wp:docPr descr="Использование команды echo “test” &gt; /home/guest/dir1/file1." title="" id="72" name="Picture"/>
            <a:graphic>
              <a:graphicData uri="http://schemas.openxmlformats.org/drawingml/2006/picture">
                <pic:pic>
                  <pic:nvPicPr>
                    <pic:cNvPr descr="images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Использование команды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</w:t>
      </w:r>
    </w:p>
    <w:p>
      <w:pPr>
        <w:pStyle w:val="BodyText"/>
      </w:pPr>
      <w:r>
        <w:t xml:space="preserve">Мы получили отказ в связи с тем,что сняли все атрибуты с этой директории в прошлом пункте.</w:t>
      </w:r>
    </w:p>
    <w:p>
      <w:pPr>
        <w:pStyle w:val="BodyText"/>
      </w:pPr>
      <w:r>
        <w:t xml:space="preserve">Проверка командой ls -l /home/guest/dir1</w:t>
      </w:r>
    </w:p>
    <w:p>
      <w:pPr>
        <w:pStyle w:val="CaptionedFigure"/>
      </w:pPr>
      <w:bookmarkStart w:id="78" w:name="fig:014"/>
      <w:r>
        <w:drawing>
          <wp:inline>
            <wp:extent cx="5334000" cy="420202"/>
            <wp:effectExtent b="0" l="0" r="0" t="0"/>
            <wp:docPr descr="Использование команды ls -l /home/guest/dir1" title="" id="76" name="Picture"/>
            <a:graphic>
              <a:graphicData uri="http://schemas.openxmlformats.org/drawingml/2006/picture">
                <pic:pic>
                  <pic:nvPicPr>
                    <pic:cNvPr descr="images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Использование команды ls -l /home/guest/dir1</w:t>
      </w:r>
    </w:p>
    <w:p>
      <w:pPr>
        <w:numPr>
          <w:ilvl w:val="0"/>
          <w:numId w:val="1012"/>
        </w:numPr>
        <w:pStyle w:val="Compact"/>
      </w:pPr>
      <w:r>
        <w:t xml:space="preserve">Заполняем таблицу «Установленные права и разрешённые действия»</w:t>
      </w:r>
      <w:r>
        <w:t xml:space="preserve"> </w:t>
      </w:r>
      <w:r>
        <w:t xml:space="preserve">(см. табл. 2.1), выполняя действия от имени владельца директории (фай-</w:t>
      </w:r>
      <w:r>
        <w:t xml:space="preserve"> </w:t>
      </w:r>
      <w:r>
        <w:t xml:space="preserve">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заносим в таблицу знак «+», если не разре-</w:t>
      </w:r>
      <w:r>
        <w:t xml:space="preserve"> </w:t>
      </w:r>
      <w:r>
        <w:t xml:space="preserve">шена, знак «-».</w:t>
      </w:r>
    </w:p>
    <w:p>
      <w:pPr>
        <w:pStyle w:val="CaptionedFigure"/>
      </w:pPr>
      <w:bookmarkStart w:id="82" w:name="fig:015"/>
      <w:r>
        <w:drawing>
          <wp:inline>
            <wp:extent cx="5334000" cy="2112065"/>
            <wp:effectExtent b="0" l="0" r="0" t="0"/>
            <wp:docPr descr="Пример таблицы “Установленные права и разрешённые действия”" title="" id="80" name="Picture"/>
            <a:graphic>
              <a:graphicData uri="http://schemas.openxmlformats.org/drawingml/2006/picture">
                <pic:pic>
                  <pic:nvPicPr>
                    <pic:cNvPr descr="images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2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Пример таблицы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13"/>
        </w:numPr>
        <w:pStyle w:val="Compact"/>
      </w:pPr>
      <w:r>
        <w:t xml:space="preserve">На основании заполненной таблицы определяем те или иные минималь-</w:t>
      </w:r>
      <w:r>
        <w:t xml:space="preserve"> </w:t>
      </w:r>
      <w:r>
        <w:t xml:space="preserve">но необходимые права для выполнения операций внутри директории</w:t>
      </w:r>
      <w:r>
        <w:t xml:space="preserve"> </w:t>
      </w:r>
      <w:r>
        <w:t xml:space="preserve">dir1.</w:t>
      </w:r>
    </w:p>
    <w:p>
      <w:pPr>
        <w:pStyle w:val="CaptionedFigure"/>
      </w:pPr>
      <w:bookmarkStart w:id="86" w:name="fig:016"/>
      <w:r>
        <w:drawing>
          <wp:inline>
            <wp:extent cx="5334000" cy="2933700"/>
            <wp:effectExtent b="0" l="0" r="0" t="0"/>
            <wp:docPr descr="Пример таблицы “Минимальные права для совершения операций”" title="" id="84" name="Picture"/>
            <a:graphic>
              <a:graphicData uri="http://schemas.openxmlformats.org/drawingml/2006/picture">
                <pic:pic>
                  <pic:nvPicPr>
                    <pic:cNvPr descr="images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Пример таблицы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Выполняя данную лабораторную работы,мы получили практические навыки работы в консоли с атрибутами файлов и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88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9">
        <w:r>
          <w:rPr>
            <w:rStyle w:val="Hyperlink"/>
          </w:rPr>
          <w:t xml:space="preserve">1.О правах доступа в ОС</w:t>
        </w:r>
      </w:hyperlink>
      <w:r>
        <w:t xml:space="preserve"> </w:t>
      </w:r>
      <w:hyperlink r:id="rId90">
        <w:r>
          <w:rPr>
            <w:rStyle w:val="Hyperlink"/>
          </w:rPr>
          <w:t xml:space="preserve">2.Подробнее о дискреционном разграничении прав</w:t>
        </w:r>
      </w:hyperlink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3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89" Target="https://vk.com/away.php?utf=1&amp;to=https%3A%2F%2Fhabr.com%2Fru%2Farticles%2F469667%2F" TargetMode="External" /><Relationship Type="http://schemas.openxmlformats.org/officeDocument/2006/relationships/hyperlink" Id="rId90" Target="https://www.google.com/url?sa=t&amp;rct=j&amp;q=&amp;esrc=s&amp;source=web&amp;cd=&amp;cad=rja&amp;uact=8&amp;ved=2ahUKEwjjnvnGlNSEAxUmLhAIHY2AD5wQFnoECA0QAw&amp;url=https%3A%2F%2Fitcloud-edu.ru%2Finfo%2Farticles%2Fupravlenie-dostupom-v-gnu-linux%2F&amp;usg=AOvVaw0AZKOfJmBKY3JGoaVnzpqQ&amp;opi=8997844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vk.com/away.php?utf=1&amp;to=https%3A%2F%2Fhabr.com%2Fru%2Farticles%2F469667%2F" TargetMode="External" /><Relationship Type="http://schemas.openxmlformats.org/officeDocument/2006/relationships/hyperlink" Id="rId90" Target="https://www.google.com/url?sa=t&amp;rct=j&amp;q=&amp;esrc=s&amp;source=web&amp;cd=&amp;cad=rja&amp;uact=8&amp;ved=2ahUKEwjjnvnGlNSEAxUmLhAIHY2AD5wQFnoECA0QAw&amp;url=https%3A%2F%2Fitcloud-edu.ru%2Finfo%2Farticles%2Fupravlenie-dostupom-v-gnu-linux%2F&amp;usg=AOvVaw0AZKOfJmBKY3JGoaVnzpqQ&amp;opi=8997844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2.</dc:title>
  <dc:creator>Абакумова Олеся Максимовна,НКАбд-01-22</dc:creator>
  <dc:language>ru-RU</dc:language>
  <cp:keywords/>
  <dcterms:created xsi:type="dcterms:W3CDTF">2024-03-02T13:44:29Z</dcterms:created>
  <dcterms:modified xsi:type="dcterms:W3CDTF">2024-03-02T13:44:29Z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Основные атрибуты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