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6. Модель &lt;&lt;хищник–жертва&gt;&gt;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1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Используя xcos,блок Modelica и OpenModelica реализовать модель &lt;&lt;хищник–жертва&gt;&gt; .</w:t>
      </w:r>
    </w:p>
    <w:bookmarkStart w:id="20" w:name="теоретическое-введение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Модель &lt;&lt;хищник–жертва&gt;&gt; (модель Лотки — Вольтерры) представляет собой модель</w:t>
      </w:r>
      <w:r>
        <w:t xml:space="preserve"> </w:t>
      </w:r>
      <w:r>
        <w:t xml:space="preserve">межвидовой конкуренции. В математической</w:t>
      </w:r>
      <w:r>
        <w:t xml:space="preserve"> </w:t>
      </w:r>
      <w:r>
        <w:t xml:space="preserve">форме модель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жертв;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количество хищников;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— коэффициенты, отражающие взаимодействия между видами: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рождаемости</w:t>
      </w:r>
      <w:r>
        <w:t xml:space="preserve"> </w:t>
      </w:r>
      <w:r>
        <w:t xml:space="preserve">жертв;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убыли жертв;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коэффициент рождения хищников;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коэффициент убыли хищников.</w:t>
      </w:r>
    </w:p>
    <w:bookmarkEnd w:id="20"/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в xcos.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с помощью блока Modelica в xcos.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в OpenModelica.</w:t>
      </w:r>
    </w:p>
    <w:bookmarkEnd w:id="22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1" w:name="реализация-модели-в-xc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модели в xcos</w:t>
      </w:r>
    </w:p>
    <w:p>
      <w:pPr>
        <w:pStyle w:val="FirstParagraph"/>
      </w:pPr>
      <w:r>
        <w:t xml:space="preserve">В меню Моделирование зададим начальные данные (рис. 1):</w:t>
      </w:r>
    </w:p>
    <w:bookmarkStart w:id="26" w:name="fig:001"/>
    <w:p>
      <w:pPr>
        <w:pStyle w:val="CaptionedFigure"/>
      </w:pPr>
      <w:r>
        <w:drawing>
          <wp:inline>
            <wp:extent cx="3733800" cy="2458085"/>
            <wp:effectExtent b="0" l="0" r="0" t="0"/>
            <wp:docPr descr="Рис. 1: Задать переменные окружения в xcos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8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Задать переменные окружения в xcos</w:t>
      </w:r>
    </w:p>
    <w:bookmarkEnd w:id="26"/>
    <w:p>
      <w:pPr>
        <w:pStyle w:val="BodyText"/>
      </w:pPr>
      <w:r>
        <w:t xml:space="preserve">Теперь реализуем модель в xcos с помощью следующих блоков в палитре,она будет выглядеть следующим образом (рис. 2):</w:t>
      </w:r>
    </w:p>
    <w:bookmarkStart w:id="30" w:name="fig:002"/>
    <w:p>
      <w:pPr>
        <w:pStyle w:val="CaptionedFigure"/>
      </w:pPr>
      <w:r>
        <w:drawing>
          <wp:inline>
            <wp:extent cx="3733800" cy="2376929"/>
            <wp:effectExtent b="0" l="0" r="0" t="0"/>
            <wp:docPr descr="Рис. 2: Модель &lt;&lt;хищник–жертва&gt;&gt; в xcos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6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Модель &lt;&lt;хищник–жертва&gt;&gt; в xcos</w:t>
      </w:r>
    </w:p>
    <w:bookmarkEnd w:id="30"/>
    <w:p>
      <w:pPr>
        <w:pStyle w:val="BodyText"/>
      </w:pPr>
      <w:r>
        <w:t xml:space="preserve">В параметрах блоков интегрирования необходимо задать начальные значения (рис. 3):</w:t>
      </w:r>
    </w:p>
    <w:bookmarkStart w:id="34" w:name="fig:003"/>
    <w:p>
      <w:pPr>
        <w:pStyle w:val="CaptionedFigure"/>
      </w:pPr>
      <w:r>
        <w:drawing>
          <wp:inline>
            <wp:extent cx="3733800" cy="2206994"/>
            <wp:effectExtent b="0" l="0" r="0" t="0"/>
            <wp:docPr descr="Рис. 3: Начальное значение верхнего блока интегрировани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Начальное значение верхнего блока интегрирования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2206994"/>
            <wp:effectExtent b="0" l="0" r="0" t="0"/>
            <wp:docPr descr="Рис. 4: Начальное значение нижнего блока интегрирования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Начальное значение нижнего блока интегрирования</w:t>
      </w:r>
    </w:p>
    <w:bookmarkEnd w:id="38"/>
    <w:p>
      <w:pPr>
        <w:pStyle w:val="BodyText"/>
      </w:pPr>
      <w:r>
        <w:t xml:space="preserve">Последнее,что мы делаем прежде чем вывести модель,задаем конечное времени интегрирования равное 30 секундам в меню моделирования во вкладке для установки.После установки конечного времени интегрирования мы запускаем нашу модель (рис. 5):</w:t>
      </w:r>
    </w:p>
    <w:bookmarkStart w:id="42" w:name="fig:005"/>
    <w:p>
      <w:pPr>
        <w:pStyle w:val="CaptionedFigure"/>
      </w:pPr>
      <w:r>
        <w:drawing>
          <wp:inline>
            <wp:extent cx="3733800" cy="1600200"/>
            <wp:effectExtent b="0" l="0" r="0" t="0"/>
            <wp:docPr descr="Рис. 5: Задание конечного времени интегрирования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конечного времени интегрирования</w:t>
      </w:r>
    </w:p>
    <w:bookmarkEnd w:id="42"/>
    <w:p>
      <w:pPr>
        <w:pStyle w:val="BodyText"/>
      </w:pPr>
      <w:r>
        <w:t xml:space="preserve">После запуска мы получаем следующие результаты (рис. 6):</w:t>
      </w:r>
    </w:p>
    <w:bookmarkStart w:id="46" w:name="fig:006"/>
    <w:p>
      <w:pPr>
        <w:pStyle w:val="CaptionedFigure"/>
      </w:pPr>
      <w:r>
        <w:drawing>
          <wp:inline>
            <wp:extent cx="3733800" cy="1821854"/>
            <wp:effectExtent b="0" l="0" r="0" t="0"/>
            <wp:docPr descr="Рис. 6: Динамика изменения численности хищников и жертв модели при a = 2, b = 1, c = 0.3, d = 1, x(0) = 2, y(0) = 1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Динамика изменения численности хищников и жертв модели при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2,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= 0.3,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1,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= 2,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= 1</w:t>
      </w:r>
    </w:p>
    <w:bookmarkEnd w:id="46"/>
    <w:bookmarkStart w:id="50" w:name="fig:007"/>
    <w:p>
      <w:pPr>
        <w:pStyle w:val="CaptionedFigure"/>
      </w:pPr>
      <w:r>
        <w:drawing>
          <wp:inline>
            <wp:extent cx="3733800" cy="1821854"/>
            <wp:effectExtent b="0" l="0" r="0" t="0"/>
            <wp:docPr descr="Рис. 7: Фазовый портрет модели при a = 2, b = 1, c = 0.3, d = 1, x(0) = 2, y(0) = 1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Фазовый портрет модели при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2,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= 0.3,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1,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= 2,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= 1</w:t>
      </w:r>
    </w:p>
    <w:bookmarkEnd w:id="50"/>
    <w:bookmarkEnd w:id="51"/>
    <w:bookmarkStart w:id="68" w:name="Xc74dd668ac23d6a60fba7c4075c313bf91fa0c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модели с помощью блока Modelica в xcos</w:t>
      </w:r>
    </w:p>
    <w:p>
      <w:pPr>
        <w:pStyle w:val="FirstParagraph"/>
      </w:pPr>
      <w:r>
        <w:t xml:space="preserve">Все начальные данные заданные прежде в контексте остаются неизменными.Зададим параметры блока Modelica (рис. 8):</w:t>
      </w:r>
    </w:p>
    <w:bookmarkStart w:id="55" w:name="fig:008"/>
    <w:p>
      <w:pPr>
        <w:pStyle w:val="CaptionedFigure"/>
      </w:pPr>
      <w:r>
        <w:drawing>
          <wp:inline>
            <wp:extent cx="3733800" cy="2922838"/>
            <wp:effectExtent b="0" l="0" r="0" t="0"/>
            <wp:docPr descr="Рис. 8: Параметры блока Modelica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Параметры блока Modelica</w:t>
      </w:r>
    </w:p>
    <w:bookmarkEnd w:id="55"/>
    <w:bookmarkStart w:id="59" w:name="fig:009"/>
    <w:p>
      <w:pPr>
        <w:pStyle w:val="CaptionedFigure"/>
      </w:pPr>
      <w:r>
        <w:drawing>
          <wp:inline>
            <wp:extent cx="3733800" cy="2922838"/>
            <wp:effectExtent b="0" l="0" r="0" t="0"/>
            <wp:docPr descr="Рис. 9: Листинг для блока Modelica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Листинг для блока Modelica</w:t>
      </w:r>
    </w:p>
    <w:bookmarkEnd w:id="59"/>
    <w:p>
      <w:pPr>
        <w:pStyle w:val="BodyText"/>
      </w:pPr>
      <w:r>
        <w:t xml:space="preserve">Итоговая модель с использованием блока Modelica будет выглядеть следующим образом (рис. 10):</w:t>
      </w:r>
    </w:p>
    <w:bookmarkStart w:id="63" w:name="fig:010"/>
    <w:p>
      <w:pPr>
        <w:pStyle w:val="CaptionedFigure"/>
      </w:pPr>
      <w:r>
        <w:drawing>
          <wp:inline>
            <wp:extent cx="3733800" cy="1767596"/>
            <wp:effectExtent b="0" l="0" r="0" t="0"/>
            <wp:docPr descr="Рис. 10: Модель &lt;&lt;хищник–жертва&gt;&gt; с помощью блока Modelica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Модель &lt;&lt;хищник–жертва&gt;&gt; с помощью блока Modelica</w:t>
      </w:r>
    </w:p>
    <w:bookmarkEnd w:id="63"/>
    <w:p>
      <w:pPr>
        <w:pStyle w:val="BodyText"/>
      </w:pPr>
      <w:r>
        <w:t xml:space="preserve">После запуска мы получаем аналогичные прежде полученным графики (рис. 11):</w:t>
      </w:r>
    </w:p>
    <w:bookmarkStart w:id="67" w:name="fig:011"/>
    <w:p>
      <w:pPr>
        <w:pStyle w:val="CaptionedFigure"/>
      </w:pPr>
      <w:r>
        <w:drawing>
          <wp:inline>
            <wp:extent cx="3733800" cy="1251848"/>
            <wp:effectExtent b="0" l="0" r="0" t="0"/>
            <wp:docPr descr="Рис. 11: Динамика изменения численности хищников и жертв, и фазовый портрет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Динамика изменения численности хищников и жертв, и фазовый портрет</w:t>
      </w:r>
    </w:p>
    <w:bookmarkEnd w:id="67"/>
    <w:bookmarkEnd w:id="68"/>
    <w:bookmarkStart w:id="81" w:name="реализация-модели-в-openmodelic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Реализация модели в OpenModelica</w:t>
      </w:r>
    </w:p>
    <w:p>
      <w:pPr>
        <w:pStyle w:val="FirstParagraph"/>
      </w:pPr>
      <w:r>
        <w:t xml:space="preserve">Реализуем модель &lt;</w:t>
      </w:r>
      <w:r>
        <w:t xml:space="preserve">&gt; в OpenModelica.Для этого укажем следующий листинг (рис. 12):</w:t>
      </w:r>
    </w:p>
    <w:bookmarkStart w:id="72" w:name="fig:012"/>
    <w:p>
      <w:pPr>
        <w:pStyle w:val="CaptionedFigure"/>
      </w:pPr>
      <w:r>
        <w:drawing>
          <wp:inline>
            <wp:extent cx="3733800" cy="2586385"/>
            <wp:effectExtent b="0" l="0" r="0" t="0"/>
            <wp:docPr descr="Рис. 12: Листинг модели &lt;&lt;хищник–жертва&gt;&gt; в OpenModelica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Листинг модели &lt;&lt;хищник–жертва&gt;&gt; в OpenModelica</w:t>
      </w:r>
    </w:p>
    <w:bookmarkEnd w:id="72"/>
    <w:p>
      <w:pPr>
        <w:pStyle w:val="BodyText"/>
      </w:pPr>
      <w:r>
        <w:t xml:space="preserve">После указания времени моделирования в параметрах моделирования равное 30 секундам,мы запускаем и получаем те же графики, что и в xcos только в OpenModelica (рис. 13):</w:t>
      </w:r>
    </w:p>
    <w:bookmarkStart w:id="76" w:name="fig:013"/>
    <w:p>
      <w:pPr>
        <w:pStyle w:val="CaptionedFigure"/>
      </w:pPr>
      <w:r>
        <w:drawing>
          <wp:inline>
            <wp:extent cx="3733800" cy="1700834"/>
            <wp:effectExtent b="0" l="0" r="0" t="0"/>
            <wp:docPr descr="Рис. 13: Фазовый портрет модели при a = 2, b = 1, c = 0.3, d = 1, x(0) = 2, y(0) = 1 в OpenModelica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0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Фазовый портрет модели при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2,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= 0.3,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1,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= 2,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= 1 в OpenModelica</w:t>
      </w:r>
    </w:p>
    <w:bookmarkEnd w:id="76"/>
    <w:bookmarkStart w:id="80" w:name="fig:014"/>
    <w:p>
      <w:pPr>
        <w:pStyle w:val="CaptionedFigure"/>
      </w:pPr>
      <w:r>
        <w:drawing>
          <wp:inline>
            <wp:extent cx="3733800" cy="1700834"/>
            <wp:effectExtent b="0" l="0" r="0" t="0"/>
            <wp:docPr descr="Рис. 14: Динамика изменения численности хищников и жертв модели при a = 2, b = 1, c = 0.3, d = 1, x(0) = 2, y(0) = 1 в OpenModelica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0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Динамика изменения численности хищников и жертв модели при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2,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= 0.3,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1,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= 2,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= 1 в OpenModelica</w:t>
      </w:r>
    </w:p>
    <w:bookmarkEnd w:id="80"/>
    <w:bookmarkEnd w:id="81"/>
    <w:bookmarkEnd w:id="82"/>
    <w:bookmarkStart w:id="8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реализовала модель модель &lt;&lt;хищник–жертва&gt;&gt; в xcos,также с помощью блока Modelica и в OpenModelica.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6. Модель &lt;&lt;хищник–жертва&gt;&gt;</dc:title>
  <dc:creator>Абакумова Олеся Максимовна, НФИбд-02-22</dc:creator>
  <dc:language>ru-RU</dc:language>
  <cp:keywords/>
  <dcterms:created xsi:type="dcterms:W3CDTF">2025-03-12T23:45:18Z</dcterms:created>
  <dcterms:modified xsi:type="dcterms:W3CDTF">2025-03-12T23:45:18Z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