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A3A5C"/>
          <w:sz w:val="40"/>
        </w:rPr>
        <w:t>RPA Bot Troubleshooting — Section 1: Error Log</w:t>
      </w:r>
    </w:p>
    <w:p>
      <w:pPr>
        <w:spacing w:after="200"/>
        <w:jc w:val="center"/>
      </w:pPr>
      <w:r>
        <w:rPr>
          <w:color w:val="64748B"/>
          <w:sz w:val="20"/>
        </w:rPr>
        <w:t>Assignment 04  |  E-Commerce Order Processing RPA Bot  |  Omais Siddiqui  |  April 2026</w:t>
      </w:r>
    </w:p>
    <w:p>
      <w:pPr>
        <w:spacing w:before="200" w:after="80"/>
      </w:pPr>
      <w:r>
        <w:rPr>
          <w:b/>
          <w:color w:val="1A3A5C"/>
          <w:sz w:val="26"/>
        </w:rPr>
        <w:t>Website Screenshot — Hero &amp; Error Log Section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32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ero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Figure 1: Website Hero Banner — RPA Bot Troubleshooting Case Study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321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ion1_Erro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Figure 2: Section 1 — RPA Error Log Table (5 exceptions)</w:t>
      </w:r>
    </w:p>
    <w:p>
      <w:r>
        <w:br w:type="page"/>
      </w:r>
    </w:p>
    <w:p>
      <w:pPr>
        <w:spacing w:before="200" w:after="80"/>
      </w:pPr>
      <w:r>
        <w:rPr>
          <w:b/>
          <w:color w:val="1A3A5C"/>
          <w:sz w:val="26"/>
        </w:rPr>
        <w:t>5 Realistic RPA Exceptions — Descriptions</w:t>
      </w:r>
    </w:p>
    <w:p>
      <w:pPr>
        <w:spacing w:before="200" w:after="80"/>
      </w:pPr>
      <w:r>
        <w:rPr>
          <w:b/>
          <w:color w:val="2563EB"/>
          <w:sz w:val="26"/>
        </w:rPr>
        <w:t>E-01 — SelectorNotFoundException</w:t>
      </w:r>
    </w:p>
    <w:p>
      <w:pPr>
        <w:spacing w:after="40"/>
      </w:pPr>
      <w:r>
        <w:rPr>
          <w:b/>
          <w:sz w:val="21"/>
        </w:rPr>
        <w:t xml:space="preserve">Type: </w:t>
      </w:r>
      <w:r>
        <w:rPr>
          <w:sz w:val="21"/>
        </w:rPr>
        <w:t>System</w:t>
      </w:r>
    </w:p>
    <w:p>
      <w:pPr>
        <w:spacing w:after="40"/>
      </w:pPr>
      <w:r>
        <w:rPr>
          <w:b/>
          <w:sz w:val="21"/>
        </w:rPr>
        <w:t xml:space="preserve">Stage: </w:t>
      </w:r>
      <w:r>
        <w:rPr>
          <w:sz w:val="21"/>
        </w:rPr>
        <w:t>Order Placement</w:t>
      </w:r>
    </w:p>
    <w:p>
      <w:pPr>
        <w:spacing w:after="40"/>
      </w:pPr>
      <w:r>
        <w:rPr>
          <w:b/>
          <w:sz w:val="21"/>
        </w:rPr>
        <w:t xml:space="preserve">Severity: </w:t>
      </w:r>
      <w:r>
        <w:rPr>
          <w:sz w:val="21"/>
        </w:rPr>
        <w:t>HIGH</w:t>
      </w:r>
    </w:p>
    <w:p>
      <w:pPr>
        <w:spacing w:after="80"/>
      </w:pPr>
      <w:r>
        <w:rPr>
          <w:sz w:val="21"/>
        </w:rPr>
        <w:t>Root Cause: Checkout portal frontend renamed CSS selector from #btn-checkout to .submit-order-cta during a release. The bot's selector library was not updated. This blocked approximately 120 orders per hour.</w:t>
      </w:r>
    </w:p>
    <w:p>
      <w:pPr>
        <w:spacing w:before="200" w:after="80"/>
      </w:pPr>
      <w:r>
        <w:rPr>
          <w:b/>
          <w:color w:val="2563EB"/>
          <w:sz w:val="26"/>
        </w:rPr>
        <w:t>E-02 — InvalidOrderDataException</w:t>
      </w:r>
    </w:p>
    <w:p>
      <w:pPr>
        <w:spacing w:after="40"/>
      </w:pPr>
      <w:r>
        <w:rPr>
          <w:b/>
          <w:sz w:val="21"/>
        </w:rPr>
        <w:t xml:space="preserve">Type: </w:t>
      </w:r>
      <w:r>
        <w:rPr>
          <w:sz w:val="21"/>
        </w:rPr>
        <w:t>Business</w:t>
      </w:r>
    </w:p>
    <w:p>
      <w:pPr>
        <w:spacing w:after="40"/>
      </w:pPr>
      <w:r>
        <w:rPr>
          <w:b/>
          <w:sz w:val="21"/>
        </w:rPr>
        <w:t xml:space="preserve">Stage: </w:t>
      </w:r>
      <w:r>
        <w:rPr>
          <w:sz w:val="21"/>
        </w:rPr>
        <w:t>Data Extraction</w:t>
      </w:r>
    </w:p>
    <w:p>
      <w:pPr>
        <w:spacing w:after="40"/>
      </w:pPr>
      <w:r>
        <w:rPr>
          <w:b/>
          <w:sz w:val="21"/>
        </w:rPr>
        <w:t xml:space="preserve">Severity: </w:t>
      </w:r>
      <w:r>
        <w:rPr>
          <w:sz w:val="21"/>
        </w:rPr>
        <w:t>HIGH</w:t>
      </w:r>
    </w:p>
    <w:p>
      <w:pPr>
        <w:spacing w:after="80"/>
      </w:pPr>
      <w:r>
        <w:rPr>
          <w:sz w:val="21"/>
        </w:rPr>
        <w:t>Root Cause: ERP system began exporting international orders without the postal code field. Input schema validation layer never updated, causing silent shipment failures.</w:t>
      </w:r>
    </w:p>
    <w:p>
      <w:pPr>
        <w:spacing w:before="200" w:after="80"/>
      </w:pPr>
      <w:r>
        <w:rPr>
          <w:b/>
          <w:color w:val="2563EB"/>
          <w:sz w:val="26"/>
        </w:rPr>
        <w:t>E-03 — OracleDBTimeoutException</w:t>
      </w:r>
    </w:p>
    <w:p>
      <w:pPr>
        <w:spacing w:after="40"/>
      </w:pPr>
      <w:r>
        <w:rPr>
          <w:b/>
          <w:sz w:val="21"/>
        </w:rPr>
        <w:t xml:space="preserve">Type: </w:t>
      </w:r>
      <w:r>
        <w:rPr>
          <w:sz w:val="21"/>
        </w:rPr>
        <w:t>System</w:t>
      </w:r>
    </w:p>
    <w:p>
      <w:pPr>
        <w:spacing w:after="40"/>
      </w:pPr>
      <w:r>
        <w:rPr>
          <w:b/>
          <w:sz w:val="21"/>
        </w:rPr>
        <w:t xml:space="preserve">Stage: </w:t>
      </w:r>
      <w:r>
        <w:rPr>
          <w:sz w:val="21"/>
        </w:rPr>
        <w:t>Inventory Check</w:t>
      </w:r>
    </w:p>
    <w:p>
      <w:pPr>
        <w:spacing w:after="40"/>
      </w:pPr>
      <w:r>
        <w:rPr>
          <w:b/>
          <w:sz w:val="21"/>
        </w:rPr>
        <w:t xml:space="preserve">Severity: </w:t>
      </w:r>
      <w:r>
        <w:rPr>
          <w:sz w:val="21"/>
        </w:rPr>
        <w:t>HIGH</w:t>
      </w:r>
    </w:p>
    <w:p>
      <w:pPr>
        <w:spacing w:after="80"/>
      </w:pPr>
      <w:r>
        <w:rPr>
          <w:sz w:val="21"/>
        </w:rPr>
        <w:t>Root Cause: Inventory table lacks composite index on (product_sku, warehouse_id). Full table scans under 50+ concurrent bots caused 30s timeouts, leading to 400+ oversold units/week.</w:t>
      </w:r>
    </w:p>
    <w:p>
      <w:pPr>
        <w:spacing w:before="200" w:after="80"/>
      </w:pPr>
      <w:r>
        <w:rPr>
          <w:b/>
          <w:color w:val="2563EB"/>
          <w:sz w:val="26"/>
        </w:rPr>
        <w:t>E-04 — DuplicateOrderException</w:t>
      </w:r>
    </w:p>
    <w:p>
      <w:pPr>
        <w:spacing w:after="40"/>
      </w:pPr>
      <w:r>
        <w:rPr>
          <w:b/>
          <w:sz w:val="21"/>
        </w:rPr>
        <w:t xml:space="preserve">Type: </w:t>
      </w:r>
      <w:r>
        <w:rPr>
          <w:sz w:val="21"/>
        </w:rPr>
        <w:t>Business</w:t>
      </w:r>
    </w:p>
    <w:p>
      <w:pPr>
        <w:spacing w:after="40"/>
      </w:pPr>
      <w:r>
        <w:rPr>
          <w:b/>
          <w:sz w:val="21"/>
        </w:rPr>
        <w:t xml:space="preserve">Stage: </w:t>
      </w:r>
      <w:r>
        <w:rPr>
          <w:sz w:val="21"/>
        </w:rPr>
        <w:t>Order Submission</w:t>
      </w:r>
    </w:p>
    <w:p>
      <w:pPr>
        <w:spacing w:after="40"/>
      </w:pPr>
      <w:r>
        <w:rPr>
          <w:b/>
          <w:sz w:val="21"/>
        </w:rPr>
        <w:t xml:space="preserve">Severity: </w:t>
      </w:r>
      <w:r>
        <w:rPr>
          <w:sz w:val="21"/>
        </w:rPr>
        <w:t>MEDIUM</w:t>
      </w:r>
    </w:p>
    <w:p>
      <w:pPr>
        <w:spacing w:after="80"/>
      </w:pPr>
      <w:r>
        <w:rPr>
          <w:sz w:val="21"/>
        </w:rPr>
        <w:t>Root Cause: Retry logic lacked idempotency key check. On network timeout, bot retried without verifying if original POST succeeded — creating duplicate records and double-charging customers.</w:t>
      </w:r>
    </w:p>
    <w:p>
      <w:pPr>
        <w:spacing w:before="200" w:after="80"/>
      </w:pPr>
      <w:r>
        <w:rPr>
          <w:b/>
          <w:color w:val="2563EB"/>
          <w:sz w:val="26"/>
        </w:rPr>
        <w:t>E-05 — PDFParsingFailureException</w:t>
      </w:r>
    </w:p>
    <w:p>
      <w:pPr>
        <w:spacing w:after="40"/>
      </w:pPr>
      <w:r>
        <w:rPr>
          <w:b/>
          <w:sz w:val="21"/>
        </w:rPr>
        <w:t xml:space="preserve">Type: </w:t>
      </w:r>
      <w:r>
        <w:rPr>
          <w:sz w:val="21"/>
        </w:rPr>
        <w:t>App</w:t>
      </w:r>
    </w:p>
    <w:p>
      <w:pPr>
        <w:spacing w:after="40"/>
      </w:pPr>
      <w:r>
        <w:rPr>
          <w:b/>
          <w:sz w:val="21"/>
        </w:rPr>
        <w:t xml:space="preserve">Stage: </w:t>
      </w:r>
      <w:r>
        <w:rPr>
          <w:sz w:val="21"/>
        </w:rPr>
        <w:t>Invoice Generation</w:t>
      </w:r>
    </w:p>
    <w:p>
      <w:pPr>
        <w:spacing w:after="40"/>
      </w:pPr>
      <w:r>
        <w:rPr>
          <w:b/>
          <w:sz w:val="21"/>
        </w:rPr>
        <w:t xml:space="preserve">Severity: </w:t>
      </w:r>
      <w:r>
        <w:rPr>
          <w:sz w:val="21"/>
        </w:rPr>
        <w:t>LOW</w:t>
      </w:r>
    </w:p>
    <w:p>
      <w:pPr>
        <w:spacing w:after="80"/>
      </w:pPr>
      <w:r>
        <w:rPr>
          <w:sz w:val="21"/>
        </w:rPr>
        <w:t>Root Cause: Vendor switched invoice template from text-layer PDF to scanned image PDF. OCR pre-processing not enabled in PDFActivityPack — parser returned null fields.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RPA Assignment 04 — Section 1: Error Log</dc:title>
  <dc:subject/>
  <dc:creator>Omais Siddiqui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