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561" w:rsidRDefault="00D54AD3">
      <w:r>
        <w:rPr>
          <w:noProof/>
        </w:rPr>
        <w:drawing>
          <wp:inline distT="0" distB="0" distL="0" distR="0" wp14:anchorId="1AAA7FF1" wp14:editId="19FAF4C7">
            <wp:extent cx="5943600" cy="444627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46270"/>
                    </a:xfrm>
                    <a:prstGeom prst="rect">
                      <a:avLst/>
                    </a:prstGeom>
                    <a:noFill/>
                    <a:ln>
                      <a:noFill/>
                    </a:ln>
                  </pic:spPr>
                </pic:pic>
              </a:graphicData>
            </a:graphic>
          </wp:inline>
        </w:drawing>
      </w:r>
    </w:p>
    <w:p w:rsidR="00D54AD3" w:rsidRDefault="00D54AD3"/>
    <w:p w:rsidR="00D54AD3" w:rsidRDefault="00D54AD3"/>
    <w:p w:rsidR="00D54AD3" w:rsidRDefault="00B509A6">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7748E5F3" wp14:editId="42AAA0BA">
                <wp:simplePos x="0" y="0"/>
                <wp:positionH relativeFrom="column">
                  <wp:posOffset>1335405</wp:posOffset>
                </wp:positionH>
                <wp:positionV relativeFrom="paragraph">
                  <wp:posOffset>177165</wp:posOffset>
                </wp:positionV>
                <wp:extent cx="4897120" cy="19081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7120" cy="1908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54AD3" w:rsidRDefault="00D54AD3" w:rsidP="00D54AD3">
                            <w:pPr>
                              <w:jc w:val="right"/>
                              <w:rPr>
                                <w:rFonts w:ascii="Cambria"/>
                                <w:b/>
                                <w:color w:val="6DA92C"/>
                                <w:spacing w:val="1"/>
                                <w:sz w:val="48"/>
                              </w:rPr>
                            </w:pPr>
                            <w:r>
                              <w:rPr>
                                <w:rFonts w:ascii="Cambria"/>
                                <w:b/>
                                <w:color w:val="6DA92C"/>
                                <w:spacing w:val="1"/>
                                <w:sz w:val="48"/>
                              </w:rPr>
                              <w:t>Easypay</w:t>
                            </w:r>
                          </w:p>
                          <w:p w:rsidR="00D54AD3" w:rsidRDefault="00D54AD3" w:rsidP="00D54AD3">
                            <w:pPr>
                              <w:jc w:val="right"/>
                              <w:rPr>
                                <w:rFonts w:ascii="Cambria"/>
                                <w:b/>
                                <w:color w:val="6DA92C"/>
                                <w:spacing w:val="-2"/>
                                <w:sz w:val="40"/>
                              </w:rPr>
                            </w:pPr>
                            <w:r>
                              <w:rPr>
                                <w:rFonts w:ascii="Cambria"/>
                                <w:b/>
                                <w:color w:val="6DA92C"/>
                                <w:spacing w:val="-1"/>
                                <w:sz w:val="40"/>
                              </w:rPr>
                              <w:t>Merchant</w:t>
                            </w:r>
                            <w:r>
                              <w:rPr>
                                <w:rFonts w:ascii="Cambria"/>
                                <w:b/>
                                <w:color w:val="6DA92C"/>
                                <w:spacing w:val="-23"/>
                                <w:sz w:val="40"/>
                              </w:rPr>
                              <w:t xml:space="preserve"> </w:t>
                            </w:r>
                            <w:r>
                              <w:rPr>
                                <w:rFonts w:ascii="Cambria"/>
                                <w:b/>
                                <w:color w:val="6DA92C"/>
                                <w:spacing w:val="-1"/>
                                <w:sz w:val="40"/>
                              </w:rPr>
                              <w:t>Integration</w:t>
                            </w:r>
                            <w:r>
                              <w:rPr>
                                <w:rFonts w:ascii="Cambria"/>
                                <w:b/>
                                <w:color w:val="6DA92C"/>
                                <w:spacing w:val="-22"/>
                                <w:sz w:val="40"/>
                              </w:rPr>
                              <w:t xml:space="preserve"> </w:t>
                            </w:r>
                            <w:r>
                              <w:rPr>
                                <w:rFonts w:ascii="Cambria"/>
                                <w:b/>
                                <w:color w:val="6DA92C"/>
                                <w:spacing w:val="-2"/>
                                <w:sz w:val="40"/>
                              </w:rPr>
                              <w:t>Guide</w:t>
                            </w:r>
                          </w:p>
                          <w:p w:rsidR="00D54AD3" w:rsidRDefault="00D54AD3" w:rsidP="00D54AD3">
                            <w:pPr>
                              <w:jc w:val="right"/>
                              <w:rPr>
                                <w:rFonts w:ascii="Cambria"/>
                                <w:b/>
                                <w:color w:val="6DA92C"/>
                                <w:spacing w:val="-2"/>
                                <w:sz w:val="40"/>
                              </w:rPr>
                            </w:pPr>
                            <w:r>
                              <w:rPr>
                                <w:rFonts w:ascii="Cambria"/>
                                <w:b/>
                                <w:color w:val="6DA92C"/>
                                <w:spacing w:val="-2"/>
                                <w:sz w:val="40"/>
                              </w:rPr>
                              <w:t>Plugin Integration E-Commerce Cart</w:t>
                            </w:r>
                          </w:p>
                          <w:p w:rsidR="00D54AD3" w:rsidRDefault="00D54AD3" w:rsidP="00D54AD3">
                            <w:pPr>
                              <w:jc w:val="right"/>
                            </w:pPr>
                            <w:r>
                              <w:rPr>
                                <w:rFonts w:ascii="Cambria"/>
                                <w:b/>
                                <w:color w:val="6DA92C"/>
                                <w:spacing w:val="-2"/>
                                <w:sz w:val="40"/>
                              </w:rPr>
                              <w:t>(</w:t>
                            </w:r>
                            <w:r w:rsidR="00975253">
                              <w:rPr>
                                <w:rFonts w:ascii="Cambria"/>
                                <w:b/>
                                <w:color w:val="6DA92C"/>
                                <w:spacing w:val="-2"/>
                                <w:sz w:val="40"/>
                              </w:rPr>
                              <w:t>WORDPRESS</w:t>
                            </w:r>
                            <w:r>
                              <w:rPr>
                                <w:rFonts w:ascii="Cambria"/>
                                <w:b/>
                                <w:color w:val="6DA92C"/>
                                <w:spacing w:val="-2"/>
                                <w:sz w:val="4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748E5F3" id="_x0000_t202" coordsize="21600,21600" o:spt="202" path="m,l,21600r21600,l21600,xe">
                <v:stroke joinstyle="miter"/>
                <v:path gradientshapeok="t" o:connecttype="rect"/>
              </v:shapetype>
              <v:shape id="Text Box 1" o:spid="_x0000_s1026" type="#_x0000_t202" style="position:absolute;margin-left:105.15pt;margin-top:13.95pt;width:385.6pt;height:15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" stroked="f">
                <v:textbox>
                  <w:txbxContent>
                    <w:p w:rsidR="00D54AD3" w:rsidRDefault="00D54AD3" w:rsidP="00D54AD3">
                      <w:pPr>
                        <w:jc w:val="right"/>
                        <w:rPr>
                          <w:rFonts w:ascii="Cambria"/>
                          <w:b/>
                          <w:color w:val="6DA92C"/>
                          <w:spacing w:val="1"/>
                          <w:sz w:val="48"/>
                        </w:rPr>
                      </w:pPr>
                      <w:r>
                        <w:rPr>
                          <w:rFonts w:ascii="Cambria"/>
                          <w:b/>
                          <w:color w:val="6DA92C"/>
                          <w:spacing w:val="1"/>
                          <w:sz w:val="48"/>
                        </w:rPr>
                        <w:t>Easypay</w:t>
                      </w:r>
                    </w:p>
                    <w:p w:rsidR="00D54AD3" w:rsidRDefault="00D54AD3" w:rsidP="00D54AD3">
                      <w:pPr>
                        <w:jc w:val="right"/>
                        <w:rPr>
                          <w:rFonts w:ascii="Cambria"/>
                          <w:b/>
                          <w:color w:val="6DA92C"/>
                          <w:spacing w:val="-2"/>
                          <w:sz w:val="40"/>
                        </w:rPr>
                      </w:pPr>
                      <w:r>
                        <w:rPr>
                          <w:rFonts w:ascii="Cambria"/>
                          <w:b/>
                          <w:color w:val="6DA92C"/>
                          <w:spacing w:val="-1"/>
                          <w:sz w:val="40"/>
                        </w:rPr>
                        <w:t>Merchant</w:t>
                      </w:r>
                      <w:r>
                        <w:rPr>
                          <w:rFonts w:ascii="Cambria"/>
                          <w:b/>
                          <w:color w:val="6DA92C"/>
                          <w:spacing w:val="-23"/>
                          <w:sz w:val="40"/>
                        </w:rPr>
                        <w:t xml:space="preserve"> </w:t>
                      </w:r>
                      <w:r>
                        <w:rPr>
                          <w:rFonts w:ascii="Cambria"/>
                          <w:b/>
                          <w:color w:val="6DA92C"/>
                          <w:spacing w:val="-1"/>
                          <w:sz w:val="40"/>
                        </w:rPr>
                        <w:t>Integration</w:t>
                      </w:r>
                      <w:r>
                        <w:rPr>
                          <w:rFonts w:ascii="Cambria"/>
                          <w:b/>
                          <w:color w:val="6DA92C"/>
                          <w:spacing w:val="-22"/>
                          <w:sz w:val="40"/>
                        </w:rPr>
                        <w:t xml:space="preserve"> </w:t>
                      </w:r>
                      <w:r>
                        <w:rPr>
                          <w:rFonts w:ascii="Cambria"/>
                          <w:b/>
                          <w:color w:val="6DA92C"/>
                          <w:spacing w:val="-2"/>
                          <w:sz w:val="40"/>
                        </w:rPr>
                        <w:t>Guide</w:t>
                      </w:r>
                    </w:p>
                    <w:p w:rsidR="00D54AD3" w:rsidRDefault="00D54AD3" w:rsidP="00D54AD3">
                      <w:pPr>
                        <w:jc w:val="right"/>
                        <w:rPr>
                          <w:rFonts w:ascii="Cambria"/>
                          <w:b/>
                          <w:color w:val="6DA92C"/>
                          <w:spacing w:val="-2"/>
                          <w:sz w:val="40"/>
                        </w:rPr>
                      </w:pPr>
                      <w:r>
                        <w:rPr>
                          <w:rFonts w:ascii="Cambria"/>
                          <w:b/>
                          <w:color w:val="6DA92C"/>
                          <w:spacing w:val="-2"/>
                          <w:sz w:val="40"/>
                        </w:rPr>
                        <w:t>Plugin Integration E-Commerce Cart</w:t>
                      </w:r>
                    </w:p>
                    <w:p w:rsidR="00D54AD3" w:rsidRDefault="00D54AD3" w:rsidP="00D54AD3">
                      <w:pPr>
                        <w:jc w:val="right"/>
                      </w:pPr>
                      <w:r>
                        <w:rPr>
                          <w:rFonts w:ascii="Cambria"/>
                          <w:b/>
                          <w:color w:val="6DA92C"/>
                          <w:spacing w:val="-2"/>
                          <w:sz w:val="40"/>
                        </w:rPr>
                        <w:t>(</w:t>
                      </w:r>
                      <w:r w:rsidR="00975253">
                        <w:rPr>
                          <w:rFonts w:ascii="Cambria"/>
                          <w:b/>
                          <w:color w:val="6DA92C"/>
                          <w:spacing w:val="-2"/>
                          <w:sz w:val="40"/>
                        </w:rPr>
                        <w:t>WORDPRESS</w:t>
                      </w:r>
                      <w:r>
                        <w:rPr>
                          <w:rFonts w:ascii="Cambria"/>
                          <w:b/>
                          <w:color w:val="6DA92C"/>
                          <w:spacing w:val="-2"/>
                          <w:sz w:val="40"/>
                        </w:rPr>
                        <w:t>)</w:t>
                      </w:r>
                    </w:p>
                  </w:txbxContent>
                </v:textbox>
              </v:shape>
            </w:pict>
          </mc:Fallback>
        </mc:AlternateContent>
      </w:r>
    </w:p>
    <w:p w:rsidR="00D54AD3" w:rsidRDefault="00D54AD3"/>
    <w:p w:rsidR="00B509A6" w:rsidRDefault="00B509A6"/>
    <w:p w:rsidR="00B509A6" w:rsidRDefault="00B509A6"/>
    <w:p w:rsidR="00B509A6" w:rsidRDefault="00B509A6"/>
    <w:p w:rsidR="00B509A6" w:rsidRDefault="00B509A6"/>
    <w:p w:rsidR="00B509A6" w:rsidRDefault="00B509A6"/>
    <w:p w:rsidR="00B509A6" w:rsidRPr="0011699E" w:rsidRDefault="00B509A6">
      <w:pPr>
        <w:rPr>
          <w:vertAlign w:val="subscript"/>
        </w:rPr>
      </w:pPr>
    </w:p>
    <w:p w:rsidR="00B509A6" w:rsidRDefault="00B509A6"/>
    <w:sdt>
      <w:sdtPr>
        <w:rPr>
          <w:rFonts w:asciiTheme="minorHAnsi" w:eastAsiaTheme="minorHAnsi" w:hAnsiTheme="minorHAnsi" w:cstheme="minorBidi"/>
          <w:b w:val="0"/>
          <w:bCs w:val="0"/>
          <w:color w:val="auto"/>
          <w:sz w:val="22"/>
          <w:szCs w:val="22"/>
          <w:lang w:eastAsia="en-US"/>
        </w:rPr>
        <w:id w:val="-319117609"/>
        <w:docPartObj>
          <w:docPartGallery w:val="Table of Contents"/>
          <w:docPartUnique/>
        </w:docPartObj>
      </w:sdtPr>
      <w:sdtEndPr>
        <w:rPr>
          <w:noProof/>
        </w:rPr>
      </w:sdtEndPr>
      <w:sdtContent>
        <w:p w:rsidR="001017BB" w:rsidRDefault="001017BB">
          <w:pPr>
            <w:pStyle w:val="TOCHeading"/>
          </w:pPr>
          <w:r>
            <w:t>Table of Contents</w:t>
          </w:r>
        </w:p>
        <w:p w:rsidR="0089747A" w:rsidRDefault="001017B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8960939" w:history="1">
            <w:r w:rsidR="0089747A" w:rsidRPr="005868A6">
              <w:rPr>
                <w:rStyle w:val="Hyperlink"/>
                <w:noProof/>
              </w:rPr>
              <w:t>Introduction</w:t>
            </w:r>
            <w:r w:rsidR="0089747A">
              <w:rPr>
                <w:noProof/>
                <w:webHidden/>
              </w:rPr>
              <w:tab/>
            </w:r>
            <w:r w:rsidR="0089747A">
              <w:rPr>
                <w:noProof/>
                <w:webHidden/>
              </w:rPr>
              <w:fldChar w:fldCharType="begin"/>
            </w:r>
            <w:r w:rsidR="0089747A">
              <w:rPr>
                <w:noProof/>
                <w:webHidden/>
              </w:rPr>
              <w:instrText xml:space="preserve"> PAGEREF _Toc428960939 \h </w:instrText>
            </w:r>
            <w:r w:rsidR="0089747A">
              <w:rPr>
                <w:noProof/>
                <w:webHidden/>
              </w:rPr>
            </w:r>
            <w:r w:rsidR="0089747A">
              <w:rPr>
                <w:noProof/>
                <w:webHidden/>
              </w:rPr>
              <w:fldChar w:fldCharType="separate"/>
            </w:r>
            <w:r w:rsidR="00155CC2">
              <w:rPr>
                <w:noProof/>
                <w:webHidden/>
              </w:rPr>
              <w:t>3</w:t>
            </w:r>
            <w:r w:rsidR="0089747A">
              <w:rPr>
                <w:noProof/>
                <w:webHidden/>
              </w:rPr>
              <w:fldChar w:fldCharType="end"/>
            </w:r>
          </w:hyperlink>
        </w:p>
        <w:p w:rsidR="0089747A" w:rsidRPr="0011699E" w:rsidRDefault="006D0964">
          <w:pPr>
            <w:pStyle w:val="TOC1"/>
            <w:tabs>
              <w:tab w:val="right" w:leader="dot" w:pos="9350"/>
            </w:tabs>
            <w:rPr>
              <w:rFonts w:eastAsiaTheme="minorEastAsia"/>
              <w:noProof/>
              <w:vertAlign w:val="subscript"/>
            </w:rPr>
          </w:pPr>
          <w:hyperlink w:anchor="_Toc428960940" w:history="1">
            <w:r w:rsidR="0089747A" w:rsidRPr="005868A6">
              <w:rPr>
                <w:rStyle w:val="Hyperlink"/>
                <w:noProof/>
              </w:rPr>
              <w:t>Steps for Integration</w:t>
            </w:r>
            <w:r w:rsidR="0089747A">
              <w:rPr>
                <w:noProof/>
                <w:webHidden/>
              </w:rPr>
              <w:tab/>
            </w:r>
            <w:r w:rsidR="0089747A">
              <w:rPr>
                <w:noProof/>
                <w:webHidden/>
              </w:rPr>
              <w:fldChar w:fldCharType="begin"/>
            </w:r>
            <w:r w:rsidR="0089747A">
              <w:rPr>
                <w:noProof/>
                <w:webHidden/>
              </w:rPr>
              <w:instrText xml:space="preserve"> PAGEREF _Toc428960940 \h </w:instrText>
            </w:r>
            <w:r w:rsidR="0089747A">
              <w:rPr>
                <w:noProof/>
                <w:webHidden/>
              </w:rPr>
            </w:r>
            <w:r w:rsidR="0089747A">
              <w:rPr>
                <w:noProof/>
                <w:webHidden/>
              </w:rPr>
              <w:fldChar w:fldCharType="separate"/>
            </w:r>
            <w:r w:rsidR="00155CC2">
              <w:rPr>
                <w:noProof/>
                <w:webHidden/>
              </w:rPr>
              <w:t>4</w:t>
            </w:r>
            <w:r w:rsidR="0089747A">
              <w:rPr>
                <w:noProof/>
                <w:webHidden/>
              </w:rPr>
              <w:fldChar w:fldCharType="end"/>
            </w:r>
          </w:hyperlink>
        </w:p>
        <w:p w:rsidR="0089747A" w:rsidRDefault="006D0964">
          <w:pPr>
            <w:pStyle w:val="TOC2"/>
            <w:tabs>
              <w:tab w:val="right" w:leader="dot" w:pos="9350"/>
            </w:tabs>
            <w:rPr>
              <w:rFonts w:eastAsiaTheme="minorEastAsia"/>
              <w:noProof/>
            </w:rPr>
          </w:pPr>
          <w:hyperlink w:anchor="_Toc428960941" w:history="1">
            <w:r w:rsidR="0089747A" w:rsidRPr="005868A6">
              <w:rPr>
                <w:rStyle w:val="Hyperlink"/>
                <w:noProof/>
              </w:rPr>
              <w:t>Basic Step</w:t>
            </w:r>
            <w:r w:rsidR="0089747A">
              <w:rPr>
                <w:noProof/>
                <w:webHidden/>
              </w:rPr>
              <w:tab/>
            </w:r>
            <w:r w:rsidR="0089747A">
              <w:rPr>
                <w:noProof/>
                <w:webHidden/>
              </w:rPr>
              <w:fldChar w:fldCharType="begin"/>
            </w:r>
            <w:r w:rsidR="0089747A">
              <w:rPr>
                <w:noProof/>
                <w:webHidden/>
              </w:rPr>
              <w:instrText xml:space="preserve"> PAGEREF _Toc428960941 \h </w:instrText>
            </w:r>
            <w:r w:rsidR="0089747A">
              <w:rPr>
                <w:noProof/>
                <w:webHidden/>
              </w:rPr>
            </w:r>
            <w:r w:rsidR="0089747A">
              <w:rPr>
                <w:noProof/>
                <w:webHidden/>
              </w:rPr>
              <w:fldChar w:fldCharType="separate"/>
            </w:r>
            <w:r w:rsidR="00155CC2">
              <w:rPr>
                <w:noProof/>
                <w:webHidden/>
              </w:rPr>
              <w:t>4</w:t>
            </w:r>
            <w:r w:rsidR="0089747A">
              <w:rPr>
                <w:noProof/>
                <w:webHidden/>
              </w:rPr>
              <w:fldChar w:fldCharType="end"/>
            </w:r>
          </w:hyperlink>
        </w:p>
        <w:p w:rsidR="0089747A" w:rsidRDefault="006D0964">
          <w:pPr>
            <w:pStyle w:val="TOC2"/>
            <w:tabs>
              <w:tab w:val="right" w:leader="dot" w:pos="9350"/>
            </w:tabs>
            <w:rPr>
              <w:rFonts w:eastAsiaTheme="minorEastAsia"/>
              <w:noProof/>
            </w:rPr>
          </w:pPr>
          <w:hyperlink w:anchor="_Toc428960942" w:history="1">
            <w:r w:rsidR="0089747A" w:rsidRPr="005868A6">
              <w:rPr>
                <w:rStyle w:val="Hyperlink"/>
                <w:noProof/>
              </w:rPr>
              <w:t>Integrating Easypay Payment Method</w:t>
            </w:r>
            <w:r w:rsidR="0089747A">
              <w:rPr>
                <w:noProof/>
                <w:webHidden/>
              </w:rPr>
              <w:tab/>
            </w:r>
            <w:r w:rsidR="0089747A">
              <w:rPr>
                <w:noProof/>
                <w:webHidden/>
              </w:rPr>
              <w:fldChar w:fldCharType="begin"/>
            </w:r>
            <w:r w:rsidR="0089747A">
              <w:rPr>
                <w:noProof/>
                <w:webHidden/>
              </w:rPr>
              <w:instrText xml:space="preserve"> PAGEREF _Toc428960942 \h </w:instrText>
            </w:r>
            <w:r w:rsidR="0089747A">
              <w:rPr>
                <w:noProof/>
                <w:webHidden/>
              </w:rPr>
            </w:r>
            <w:r w:rsidR="0089747A">
              <w:rPr>
                <w:noProof/>
                <w:webHidden/>
              </w:rPr>
              <w:fldChar w:fldCharType="separate"/>
            </w:r>
            <w:r w:rsidR="00155CC2">
              <w:rPr>
                <w:noProof/>
                <w:webHidden/>
              </w:rPr>
              <w:t>4</w:t>
            </w:r>
            <w:r w:rsidR="0089747A">
              <w:rPr>
                <w:noProof/>
                <w:webHidden/>
              </w:rPr>
              <w:fldChar w:fldCharType="end"/>
            </w:r>
          </w:hyperlink>
        </w:p>
        <w:p w:rsidR="0089747A" w:rsidRDefault="006D0964">
          <w:pPr>
            <w:pStyle w:val="TOC2"/>
            <w:tabs>
              <w:tab w:val="right" w:leader="dot" w:pos="9350"/>
            </w:tabs>
            <w:rPr>
              <w:rFonts w:eastAsiaTheme="minorEastAsia"/>
              <w:noProof/>
            </w:rPr>
          </w:pPr>
          <w:hyperlink w:anchor="_Toc428960943" w:history="1">
            <w:r w:rsidR="0089747A" w:rsidRPr="005868A6">
              <w:rPr>
                <w:rStyle w:val="Hyperlink"/>
                <w:noProof/>
              </w:rPr>
              <w:t>Integrating IPN feature</w:t>
            </w:r>
            <w:r w:rsidR="0089747A">
              <w:rPr>
                <w:noProof/>
                <w:webHidden/>
              </w:rPr>
              <w:tab/>
            </w:r>
            <w:r w:rsidR="0089747A">
              <w:rPr>
                <w:noProof/>
                <w:webHidden/>
              </w:rPr>
              <w:fldChar w:fldCharType="begin"/>
            </w:r>
            <w:r w:rsidR="0089747A">
              <w:rPr>
                <w:noProof/>
                <w:webHidden/>
              </w:rPr>
              <w:instrText xml:space="preserve"> PAGEREF _Toc428960943 \h </w:instrText>
            </w:r>
            <w:r w:rsidR="0089747A">
              <w:rPr>
                <w:noProof/>
                <w:webHidden/>
              </w:rPr>
            </w:r>
            <w:r w:rsidR="0089747A">
              <w:rPr>
                <w:noProof/>
                <w:webHidden/>
              </w:rPr>
              <w:fldChar w:fldCharType="separate"/>
            </w:r>
            <w:r w:rsidR="00155CC2">
              <w:rPr>
                <w:noProof/>
                <w:webHidden/>
              </w:rPr>
              <w:t>5</w:t>
            </w:r>
            <w:r w:rsidR="0089747A">
              <w:rPr>
                <w:noProof/>
                <w:webHidden/>
              </w:rPr>
              <w:fldChar w:fldCharType="end"/>
            </w:r>
          </w:hyperlink>
        </w:p>
        <w:p w:rsidR="001017BB" w:rsidRDefault="001017BB">
          <w:r>
            <w:rPr>
              <w:b/>
              <w:bCs/>
              <w:noProof/>
            </w:rPr>
            <w:fldChar w:fldCharType="end"/>
          </w:r>
        </w:p>
      </w:sdtContent>
    </w:sdt>
    <w:p w:rsidR="00B509A6" w:rsidRDefault="00B509A6"/>
    <w:p w:rsidR="001017BB" w:rsidRDefault="001017BB"/>
    <w:p w:rsidR="001017BB" w:rsidRDefault="001017BB"/>
    <w:p w:rsidR="001017BB" w:rsidRDefault="001017BB"/>
    <w:p w:rsidR="001017BB" w:rsidRDefault="001017BB"/>
    <w:p w:rsidR="001017BB" w:rsidRDefault="001017BB"/>
    <w:p w:rsidR="001017BB" w:rsidRDefault="001017BB"/>
    <w:p w:rsidR="001017BB" w:rsidRDefault="001017BB"/>
    <w:p w:rsidR="001017BB" w:rsidRDefault="001017BB"/>
    <w:p w:rsidR="001017BB" w:rsidRDefault="001017BB"/>
    <w:p w:rsidR="001017BB" w:rsidRDefault="001017BB"/>
    <w:p w:rsidR="001017BB" w:rsidRDefault="001017BB"/>
    <w:p w:rsidR="001017BB" w:rsidRDefault="001017BB"/>
    <w:p w:rsidR="001017BB" w:rsidRDefault="001017BB"/>
    <w:p w:rsidR="001017BB" w:rsidRDefault="001017BB"/>
    <w:p w:rsidR="001017BB" w:rsidRDefault="001017BB"/>
    <w:p w:rsidR="001017BB" w:rsidRDefault="001017BB"/>
    <w:p w:rsidR="001017BB" w:rsidRDefault="001017BB"/>
    <w:p w:rsidR="001017BB" w:rsidRDefault="001017BB"/>
    <w:p w:rsidR="00880815" w:rsidRDefault="00880815" w:rsidP="009B6CE1">
      <w:pPr>
        <w:pStyle w:val="Heading1"/>
        <w:spacing w:after="240"/>
      </w:pPr>
      <w:bookmarkStart w:id="0" w:name="_Toc428960939"/>
      <w:r>
        <w:lastRenderedPageBreak/>
        <w:t>Introduction</w:t>
      </w:r>
      <w:bookmarkEnd w:id="0"/>
    </w:p>
    <w:p w:rsidR="00880815" w:rsidRDefault="00880815" w:rsidP="009B6CE1">
      <w:pPr>
        <w:spacing w:after="240"/>
        <w:rPr>
          <w:spacing w:val="-1"/>
        </w:rPr>
      </w:pPr>
      <w:r>
        <w:t xml:space="preserve">Easypay integration plugin for </w:t>
      </w:r>
      <w:r w:rsidR="0011699E">
        <w:t>Wordpress</w:t>
      </w:r>
      <w:r>
        <w:t xml:space="preserve"> platform gives you the ability to integrate with Easypay Online Payment System. </w:t>
      </w:r>
      <w:r>
        <w:rPr>
          <w:spacing w:val="-2"/>
        </w:rPr>
        <w:t>Easypay</w:t>
      </w:r>
      <w:r>
        <w:rPr>
          <w:spacing w:val="10"/>
        </w:rPr>
        <w:t xml:space="preserve"> </w:t>
      </w:r>
      <w:r>
        <w:rPr>
          <w:spacing w:val="-1"/>
        </w:rPr>
        <w:t>Online Payment System</w:t>
      </w:r>
      <w:r>
        <w:rPr>
          <w:spacing w:val="5"/>
        </w:rPr>
        <w:t xml:space="preserve"> </w:t>
      </w:r>
      <w:r>
        <w:rPr>
          <w:spacing w:val="-1"/>
        </w:rPr>
        <w:t>is</w:t>
      </w:r>
      <w:r>
        <w:rPr>
          <w:spacing w:val="11"/>
        </w:rPr>
        <w:t xml:space="preserve"> </w:t>
      </w:r>
      <w:r>
        <w:rPr>
          <w:spacing w:val="-1"/>
        </w:rPr>
        <w:t>an</w:t>
      </w:r>
      <w:r>
        <w:rPr>
          <w:spacing w:val="4"/>
        </w:rPr>
        <w:t xml:space="preserve"> </w:t>
      </w:r>
      <w:r>
        <w:rPr>
          <w:spacing w:val="-1"/>
        </w:rPr>
        <w:t>electronic</w:t>
      </w:r>
      <w:r>
        <w:rPr>
          <w:spacing w:val="11"/>
        </w:rPr>
        <w:t xml:space="preserve"> </w:t>
      </w:r>
      <w:r>
        <w:rPr>
          <w:spacing w:val="-2"/>
        </w:rPr>
        <w:t>payment</w:t>
      </w:r>
      <w:r>
        <w:rPr>
          <w:spacing w:val="5"/>
        </w:rPr>
        <w:t xml:space="preserve"> </w:t>
      </w:r>
      <w:r>
        <w:rPr>
          <w:spacing w:val="-1"/>
        </w:rPr>
        <w:t>solution</w:t>
      </w:r>
      <w:r>
        <w:rPr>
          <w:spacing w:val="10"/>
        </w:rPr>
        <w:t xml:space="preserve"> </w:t>
      </w:r>
      <w:r>
        <w:rPr>
          <w:spacing w:val="-1"/>
        </w:rPr>
        <w:t>that</w:t>
      </w:r>
      <w:r>
        <w:rPr>
          <w:spacing w:val="8"/>
        </w:rPr>
        <w:t xml:space="preserve"> </w:t>
      </w:r>
      <w:r>
        <w:rPr>
          <w:spacing w:val="-2"/>
        </w:rPr>
        <w:t>enables</w:t>
      </w:r>
      <w:r>
        <w:rPr>
          <w:spacing w:val="77"/>
        </w:rPr>
        <w:t xml:space="preserve"> </w:t>
      </w:r>
      <w:r>
        <w:rPr>
          <w:spacing w:val="-1"/>
        </w:rPr>
        <w:t>internet</w:t>
      </w:r>
      <w:r>
        <w:rPr>
          <w:spacing w:val="25"/>
        </w:rPr>
        <w:t xml:space="preserve"> </w:t>
      </w:r>
      <w:r>
        <w:rPr>
          <w:spacing w:val="-1"/>
        </w:rPr>
        <w:t>users</w:t>
      </w:r>
      <w:r>
        <w:rPr>
          <w:spacing w:val="2"/>
        </w:rPr>
        <w:t xml:space="preserve"> </w:t>
      </w:r>
      <w:r w:rsidR="0011699E">
        <w:t xml:space="preserve">to </w:t>
      </w:r>
      <w:r>
        <w:rPr>
          <w:spacing w:val="-1"/>
        </w:rPr>
        <w:t>make</w:t>
      </w:r>
      <w:r>
        <w:rPr>
          <w:spacing w:val="4"/>
        </w:rPr>
        <w:t xml:space="preserve"> </w:t>
      </w:r>
      <w:r>
        <w:rPr>
          <w:spacing w:val="-1"/>
        </w:rPr>
        <w:t>financial</w:t>
      </w:r>
      <w:r>
        <w:rPr>
          <w:spacing w:val="48"/>
        </w:rPr>
        <w:t xml:space="preserve"> </w:t>
      </w:r>
      <w:r>
        <w:rPr>
          <w:spacing w:val="-1"/>
        </w:rPr>
        <w:t>transaction</w:t>
      </w:r>
      <w:r>
        <w:rPr>
          <w:spacing w:val="47"/>
        </w:rPr>
        <w:t xml:space="preserve"> </w:t>
      </w:r>
      <w:r>
        <w:rPr>
          <w:spacing w:val="-1"/>
        </w:rPr>
        <w:t>online.</w:t>
      </w:r>
      <w:r w:rsidR="000A252E">
        <w:rPr>
          <w:spacing w:val="-1"/>
        </w:rPr>
        <w:t xml:space="preserve"> The plugin can be easily and seamlessly integrated into an existing website, web store or any of your online presence that is built using </w:t>
      </w:r>
      <w:r w:rsidR="0051739E" w:rsidRPr="0051739E">
        <w:t xml:space="preserve">Wordpress </w:t>
      </w:r>
      <w:r w:rsidR="000A252E">
        <w:rPr>
          <w:spacing w:val="-1"/>
        </w:rPr>
        <w:t>framework. Th</w:t>
      </w:r>
      <w:r w:rsidR="007C2993">
        <w:rPr>
          <w:spacing w:val="-1"/>
        </w:rPr>
        <w:t>is</w:t>
      </w:r>
      <w:r w:rsidR="000A252E">
        <w:rPr>
          <w:spacing w:val="-1"/>
        </w:rPr>
        <w:t xml:space="preserve"> plugin contains the enablement of following two facilities that are provided by Easypay Online Payment System:</w:t>
      </w:r>
    </w:p>
    <w:p w:rsidR="000A252E" w:rsidRDefault="000A252E" w:rsidP="000A252E">
      <w:pPr>
        <w:pStyle w:val="ListParagraph"/>
        <w:numPr>
          <w:ilvl w:val="0"/>
          <w:numId w:val="1"/>
        </w:numPr>
      </w:pPr>
      <w:r>
        <w:t>Redirection Based Easypay Integration</w:t>
      </w:r>
    </w:p>
    <w:p w:rsidR="000A252E" w:rsidRDefault="000A252E" w:rsidP="000A252E">
      <w:pPr>
        <w:pStyle w:val="ListParagraph"/>
        <w:numPr>
          <w:ilvl w:val="0"/>
          <w:numId w:val="1"/>
        </w:numPr>
      </w:pPr>
      <w:r>
        <w:t>Support for IPN feature</w:t>
      </w:r>
    </w:p>
    <w:p w:rsidR="006D3882" w:rsidRDefault="00120E41" w:rsidP="000A252E">
      <w:r>
        <w:t xml:space="preserve">This Easypay plugin for </w:t>
      </w:r>
      <w:r w:rsidR="00FB2386">
        <w:t xml:space="preserve">Wordpress </w:t>
      </w:r>
      <w:r>
        <w:t xml:space="preserve">based websites is built upon </w:t>
      </w:r>
      <w:proofErr w:type="spellStart"/>
      <w:r w:rsidR="006D3882" w:rsidRPr="006D3882">
        <w:t>wooco</w:t>
      </w:r>
      <w:r w:rsidR="00BE237D">
        <w:t>mmerce</w:t>
      </w:r>
      <w:proofErr w:type="spellEnd"/>
      <w:r w:rsidR="00BE237D">
        <w:t xml:space="preserve"> </w:t>
      </w:r>
      <w:r w:rsidR="00CD257A" w:rsidRPr="00CD257A">
        <w:t>3.2.6</w:t>
      </w:r>
      <w:r w:rsidR="006D3882">
        <w:t>.</w:t>
      </w:r>
    </w:p>
    <w:p w:rsidR="006D3882" w:rsidRDefault="006D3882" w:rsidP="000A252E"/>
    <w:p w:rsidR="0053770A" w:rsidRDefault="0053770A" w:rsidP="000A252E"/>
    <w:p w:rsidR="00A107A0" w:rsidRDefault="00A107A0" w:rsidP="000A252E"/>
    <w:p w:rsidR="00A107A0" w:rsidRDefault="00A107A0" w:rsidP="000A252E"/>
    <w:p w:rsidR="00A107A0" w:rsidRDefault="00A107A0" w:rsidP="000A252E"/>
    <w:p w:rsidR="00A107A0" w:rsidRDefault="00A107A0" w:rsidP="000A252E"/>
    <w:p w:rsidR="00A107A0" w:rsidRDefault="00A107A0" w:rsidP="000A252E"/>
    <w:p w:rsidR="00A107A0" w:rsidRDefault="00A107A0" w:rsidP="000A252E"/>
    <w:p w:rsidR="00A107A0" w:rsidRDefault="00A107A0" w:rsidP="000A252E"/>
    <w:p w:rsidR="00EF1CA9" w:rsidRDefault="00EF1CA9" w:rsidP="000A252E"/>
    <w:p w:rsidR="00A107A0" w:rsidRDefault="00A107A0" w:rsidP="000A252E"/>
    <w:p w:rsidR="00A107A0" w:rsidRDefault="00A107A0" w:rsidP="000A252E"/>
    <w:p w:rsidR="00A107A0" w:rsidRDefault="00A107A0" w:rsidP="000A252E"/>
    <w:p w:rsidR="00A107A0" w:rsidRDefault="00A107A0" w:rsidP="000A252E"/>
    <w:p w:rsidR="00A107A0" w:rsidRDefault="00A107A0" w:rsidP="000A252E"/>
    <w:p w:rsidR="0053770A" w:rsidRDefault="0053770A" w:rsidP="005D1A08">
      <w:pPr>
        <w:pStyle w:val="Heading1"/>
      </w:pPr>
      <w:bookmarkStart w:id="1" w:name="_Toc428960940"/>
      <w:r>
        <w:lastRenderedPageBreak/>
        <w:t>Steps for Integration</w:t>
      </w:r>
      <w:bookmarkEnd w:id="1"/>
    </w:p>
    <w:p w:rsidR="00C62643" w:rsidRDefault="00C62643" w:rsidP="00C62643">
      <w:pPr>
        <w:pStyle w:val="Heading2"/>
      </w:pPr>
      <w:bookmarkStart w:id="2" w:name="_Toc428960941"/>
      <w:r>
        <w:t>Basic Step</w:t>
      </w:r>
      <w:bookmarkEnd w:id="2"/>
    </w:p>
    <w:p w:rsidR="00CA6543" w:rsidRDefault="008A3C05" w:rsidP="008A3C05">
      <w:r>
        <w:t>For the enablement of the module firstly the merchant will have to upload the zip folder that is provided by Telenor POC. Access Admin Panel, go to Plugins-&gt; Add New-&gt; Upload Plugin</w:t>
      </w:r>
    </w:p>
    <w:p w:rsidR="008A3C05" w:rsidRDefault="008A3C05" w:rsidP="008A3C05">
      <w:r>
        <w:rPr>
          <w:noProof/>
        </w:rPr>
        <w:drawing>
          <wp:inline distT="0" distB="0" distL="0" distR="0">
            <wp:extent cx="5943600" cy="617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17855"/>
                    </a:xfrm>
                    <a:prstGeom prst="rect">
                      <a:avLst/>
                    </a:prstGeom>
                  </pic:spPr>
                </pic:pic>
              </a:graphicData>
            </a:graphic>
          </wp:inline>
        </w:drawing>
      </w:r>
    </w:p>
    <w:p w:rsidR="008A3C05" w:rsidRDefault="008A3C05" w:rsidP="008A3C05">
      <w:r>
        <w:rPr>
          <w:noProof/>
        </w:rPr>
        <w:drawing>
          <wp:inline distT="0" distB="0" distL="0" distR="0">
            <wp:extent cx="5943600" cy="14738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73835"/>
                    </a:xfrm>
                    <a:prstGeom prst="rect">
                      <a:avLst/>
                    </a:prstGeom>
                  </pic:spPr>
                </pic:pic>
              </a:graphicData>
            </a:graphic>
          </wp:inline>
        </w:drawing>
      </w:r>
    </w:p>
    <w:p w:rsidR="008A3C05" w:rsidRDefault="008A3C05" w:rsidP="008A3C05"/>
    <w:p w:rsidR="00CA6543" w:rsidRDefault="00CA6543" w:rsidP="0037248F">
      <w:pPr>
        <w:pStyle w:val="Heading2"/>
        <w:spacing w:after="240"/>
      </w:pPr>
      <w:bookmarkStart w:id="3" w:name="_Toc428960942"/>
      <w:r>
        <w:t xml:space="preserve">Integrating Easypay </w:t>
      </w:r>
      <w:r w:rsidR="00CB5B74">
        <w:t>Payment Method</w:t>
      </w:r>
      <w:bookmarkEnd w:id="3"/>
    </w:p>
    <w:p w:rsidR="0092772D" w:rsidRDefault="00ED19F2" w:rsidP="0037248F">
      <w:pPr>
        <w:spacing w:after="240"/>
      </w:pPr>
      <w:r>
        <w:t xml:space="preserve">Now the </w:t>
      </w:r>
      <w:r w:rsidR="0084213F">
        <w:t>plugin</w:t>
      </w:r>
      <w:r w:rsidR="00C10087">
        <w:t xml:space="preserve"> is deployed on your serve</w:t>
      </w:r>
      <w:r w:rsidR="006F07F1">
        <w:t>r</w:t>
      </w:r>
      <w:r w:rsidR="00C10087">
        <w:t>. N</w:t>
      </w:r>
      <w:r w:rsidR="00CB5B74">
        <w:t xml:space="preserve">ow you need </w:t>
      </w:r>
      <w:r w:rsidR="00AF3893">
        <w:t xml:space="preserve">to </w:t>
      </w:r>
      <w:r w:rsidR="00C10087">
        <w:t xml:space="preserve">follow below steps </w:t>
      </w:r>
      <w:r w:rsidR="00CB5B74">
        <w:t xml:space="preserve">to </w:t>
      </w:r>
      <w:r w:rsidR="002A2C53">
        <w:t>activate</w:t>
      </w:r>
      <w:r w:rsidR="00CB5B74">
        <w:t xml:space="preserve"> your </w:t>
      </w:r>
      <w:r w:rsidR="00CC060F">
        <w:t xml:space="preserve">Easypay </w:t>
      </w:r>
      <w:r w:rsidR="00546090">
        <w:t>Plugin</w:t>
      </w:r>
      <w:r w:rsidR="00AA1331">
        <w:t xml:space="preserve">. </w:t>
      </w:r>
      <w:r w:rsidR="0092772D">
        <w:t>Access Admin Panel</w:t>
      </w:r>
      <w:r w:rsidR="0084213F">
        <w:t xml:space="preserve">, </w:t>
      </w:r>
      <w:r w:rsidR="0092772D">
        <w:t xml:space="preserve">go to </w:t>
      </w:r>
      <w:r w:rsidR="006137CC">
        <w:t>Plugins, Easypay Plugin will appear in the list activate it</w:t>
      </w:r>
      <w:r w:rsidR="00C73ABA">
        <w:t>.</w:t>
      </w:r>
      <w:r w:rsidR="006137CC">
        <w:t xml:space="preserve"> After successful activation of plugin an Easypay Panel will appear, go to Easypay Panel.</w:t>
      </w:r>
    </w:p>
    <w:p w:rsidR="00983830" w:rsidRDefault="00CD257A" w:rsidP="001E64E7">
      <w:pPr>
        <w:pStyle w:val="ListParagraph"/>
      </w:pPr>
      <w:r>
        <w:rPr>
          <w:noProof/>
        </w:rPr>
        <w:lastRenderedPageBreak/>
        <w:drawing>
          <wp:inline distT="0" distB="0" distL="0" distR="0">
            <wp:extent cx="4095750" cy="5057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JPG"/>
                    <pic:cNvPicPr/>
                  </pic:nvPicPr>
                  <pic:blipFill>
                    <a:blip r:embed="rId9">
                      <a:extLst>
                        <a:ext uri="{28A0092B-C50C-407E-A947-70E740481C1C}">
                          <a14:useLocalDpi xmlns:a14="http://schemas.microsoft.com/office/drawing/2010/main" val="0"/>
                        </a:ext>
                      </a:extLst>
                    </a:blip>
                    <a:stretch>
                      <a:fillRect/>
                    </a:stretch>
                  </pic:blipFill>
                  <pic:spPr>
                    <a:xfrm>
                      <a:off x="0" y="0"/>
                      <a:ext cx="4095750" cy="5057775"/>
                    </a:xfrm>
                    <a:prstGeom prst="rect">
                      <a:avLst/>
                    </a:prstGeom>
                  </pic:spPr>
                </pic:pic>
              </a:graphicData>
            </a:graphic>
          </wp:inline>
        </w:drawing>
      </w:r>
    </w:p>
    <w:p w:rsidR="00424471" w:rsidRDefault="004345F3" w:rsidP="00424471">
      <w:r>
        <w:t xml:space="preserve">Following variables are configurable </w:t>
      </w:r>
      <w:r w:rsidR="00317AA4">
        <w:t xml:space="preserve">in this panel </w:t>
      </w:r>
      <w:r>
        <w:t>that need</w:t>
      </w:r>
      <w:r w:rsidR="00317AA4">
        <w:t>s</w:t>
      </w:r>
      <w:r>
        <w:t xml:space="preserve"> to be changed according to environment you are using:</w:t>
      </w:r>
    </w:p>
    <w:p w:rsidR="00424471" w:rsidRDefault="006228D9" w:rsidP="00326961">
      <w:pPr>
        <w:pStyle w:val="ListParagraph"/>
        <w:numPr>
          <w:ilvl w:val="0"/>
          <w:numId w:val="6"/>
        </w:numPr>
      </w:pPr>
      <w:r w:rsidRPr="00801D30">
        <w:rPr>
          <w:b/>
        </w:rPr>
        <w:t>StoreId</w:t>
      </w:r>
      <w:r>
        <w:t xml:space="preserve">: </w:t>
      </w:r>
      <w:r w:rsidR="00326961" w:rsidRPr="00326961">
        <w:t>The Easypay Merchant Store Id that is provided to you by Telenor POC, this will be configured based on the environment you are using.</w:t>
      </w:r>
    </w:p>
    <w:p w:rsidR="0073625B" w:rsidRDefault="00417A39" w:rsidP="0073625B">
      <w:pPr>
        <w:pStyle w:val="ListParagraph"/>
        <w:numPr>
          <w:ilvl w:val="0"/>
          <w:numId w:val="6"/>
        </w:numPr>
      </w:pPr>
      <w:r>
        <w:rPr>
          <w:b/>
        </w:rPr>
        <w:t>Merchant’s Token Expiry Days</w:t>
      </w:r>
      <w:r w:rsidR="003271F1">
        <w:t xml:space="preserve">: </w:t>
      </w:r>
      <w:r w:rsidR="0073625B" w:rsidRPr="00424471">
        <w:t>Number of days the merchant want its OTC token to be expired in, this will be an integer value.</w:t>
      </w:r>
    </w:p>
    <w:p w:rsidR="008A3C05" w:rsidRDefault="008A3C05" w:rsidP="008A3C05">
      <w:pPr>
        <w:pStyle w:val="ListParagraph"/>
        <w:numPr>
          <w:ilvl w:val="0"/>
          <w:numId w:val="6"/>
        </w:numPr>
      </w:pPr>
      <w:r w:rsidRPr="004A07D2">
        <w:rPr>
          <w:b/>
        </w:rPr>
        <w:t>Auto-Redirect</w:t>
      </w:r>
      <w:r>
        <w:t>: Either the</w:t>
      </w:r>
      <w:r w:rsidRPr="002B6417">
        <w:t xml:space="preserve"> merchant </w:t>
      </w:r>
      <w:r>
        <w:t xml:space="preserve">wants </w:t>
      </w:r>
      <w:r w:rsidRPr="002B6417">
        <w:t xml:space="preserve">to redirect its customer to </w:t>
      </w:r>
      <w:r>
        <w:t>it</w:t>
      </w:r>
      <w:r w:rsidRPr="002B6417">
        <w:t>'s website at the end of order</w:t>
      </w:r>
      <w:r>
        <w:t xml:space="preserve"> or not. </w:t>
      </w:r>
      <w:r w:rsidRPr="002B6417">
        <w:t xml:space="preserve">If </w:t>
      </w:r>
      <w:r>
        <w:t>yes</w:t>
      </w:r>
      <w:r w:rsidRPr="002B6417">
        <w:t xml:space="preserve">, then the customer placing the order will be redirected after </w:t>
      </w:r>
      <w:r w:rsidR="00417A39">
        <w:t>10</w:t>
      </w:r>
      <w:r w:rsidRPr="002B6417">
        <w:t xml:space="preserve"> seconds to the final checkout screen.</w:t>
      </w:r>
    </w:p>
    <w:p w:rsidR="008A3C05" w:rsidRDefault="008A3C05" w:rsidP="008A3C05">
      <w:pPr>
        <w:pStyle w:val="ListParagraph"/>
        <w:numPr>
          <w:ilvl w:val="0"/>
          <w:numId w:val="6"/>
        </w:numPr>
      </w:pPr>
      <w:r>
        <w:rPr>
          <w:b/>
        </w:rPr>
        <w:t>Hash</w:t>
      </w:r>
      <w:r w:rsidRPr="004A07D2">
        <w:rPr>
          <w:b/>
        </w:rPr>
        <w:t>-Key</w:t>
      </w:r>
      <w:r>
        <w:t>: A</w:t>
      </w:r>
      <w:r w:rsidRPr="002B6417">
        <w:t xml:space="preserve">llows the merchant to send the request to Easypay in an encrypted package, this will prevent any kind of data tempering by any external entity. </w:t>
      </w:r>
      <w:r>
        <w:t xml:space="preserve">The merchant needs to copy here the same key which is </w:t>
      </w:r>
      <w:r w:rsidRPr="002B6417">
        <w:t>defi</w:t>
      </w:r>
      <w:r>
        <w:t xml:space="preserve">ned in Easypay Merchant Portal. </w:t>
      </w:r>
    </w:p>
    <w:p w:rsidR="008A3C05" w:rsidRDefault="008A3C05" w:rsidP="008A3C05">
      <w:pPr>
        <w:pStyle w:val="ListParagraph"/>
        <w:numPr>
          <w:ilvl w:val="0"/>
          <w:numId w:val="6"/>
        </w:numPr>
      </w:pPr>
      <w:r>
        <w:rPr>
          <w:b/>
        </w:rPr>
        <w:t>Payment Method</w:t>
      </w:r>
      <w:r w:rsidRPr="004A07D2">
        <w:t>:</w:t>
      </w:r>
      <w:r>
        <w:t xml:space="preserve"> The method of payment (Credit Card, Mobile Account, Over the Counter or all three) the merchant wants to use for payments.</w:t>
      </w:r>
    </w:p>
    <w:p w:rsidR="00417A39" w:rsidRDefault="00417A39" w:rsidP="008A3C05">
      <w:pPr>
        <w:pStyle w:val="ListParagraph"/>
        <w:numPr>
          <w:ilvl w:val="0"/>
          <w:numId w:val="6"/>
        </w:numPr>
      </w:pPr>
      <w:r>
        <w:rPr>
          <w:b/>
        </w:rPr>
        <w:lastRenderedPageBreak/>
        <w:t>Live</w:t>
      </w:r>
      <w:r w:rsidRPr="00417A39">
        <w:t>:</w:t>
      </w:r>
      <w:r>
        <w:t xml:space="preserve"> Allows the merchant to switch between staging and production environment. Please select No to test Easypay, orders will be routed to staging environment and select Yes for production environment.</w:t>
      </w:r>
    </w:p>
    <w:p w:rsidR="00931A85" w:rsidRDefault="00A523DA" w:rsidP="00931A85">
      <w:r>
        <w:t xml:space="preserve">After configuring the above mentioned variables Easypay payment method is enabled in your E-Commerce platform of </w:t>
      </w:r>
      <w:r w:rsidR="007626CA">
        <w:t>Wordpress</w:t>
      </w:r>
      <w:r>
        <w:t>.</w:t>
      </w:r>
    </w:p>
    <w:p w:rsidR="00044125" w:rsidRDefault="00044125" w:rsidP="00931A85">
      <w:r>
        <w:t>You are now ready to test the checkout flow of Easypay Payment Method.</w:t>
      </w:r>
    </w:p>
    <w:p w:rsidR="00363A27" w:rsidRDefault="00363A27" w:rsidP="00286057">
      <w:pPr>
        <w:pStyle w:val="Heading2"/>
        <w:spacing w:after="240" w:line="240" w:lineRule="auto"/>
      </w:pPr>
      <w:bookmarkStart w:id="4" w:name="_Toc428960943"/>
      <w:r>
        <w:t>Integrating IPN feature</w:t>
      </w:r>
      <w:bookmarkEnd w:id="4"/>
    </w:p>
    <w:p w:rsidR="00363A27" w:rsidRDefault="00363A27" w:rsidP="00286057">
      <w:pPr>
        <w:spacing w:after="240" w:line="240" w:lineRule="auto"/>
      </w:pPr>
      <w:r>
        <w:t>The IPN feature is by default enabled after the enablement of Easypay Payment Method, the merchant just need to configure the URL in the OPS Merchant Portal. The Easypay IPN URL for the merchant is as follows:</w:t>
      </w:r>
    </w:p>
    <w:p w:rsidR="00363A27" w:rsidRDefault="006D0964" w:rsidP="00363A27">
      <w:hyperlink r:id="rId10" w:history="1">
        <w:r w:rsidR="00093166" w:rsidRPr="00920157">
          <w:rPr>
            <w:rStyle w:val="Hyperlink"/>
          </w:rPr>
          <w:t>http://host:port/wordpressHome/wp-content/plugins/telenor-easypay/easypayIPN.php</w:t>
        </w:r>
      </w:hyperlink>
      <w:r w:rsidR="00363A27">
        <w:t xml:space="preserve"> </w:t>
      </w:r>
    </w:p>
    <w:p w:rsidR="00363A27" w:rsidRDefault="006D0964" w:rsidP="00363A27">
      <w:hyperlink r:id="rId11" w:history="1">
        <w:r w:rsidRPr="00DF090F">
          <w:rPr>
            <w:rStyle w:val="Hyperlink"/>
          </w:rPr>
          <w:t>https://easypaystg.easypaisa.com.pk/easypay-merchant/faces/pg/site/Login.jsf</w:t>
        </w:r>
      </w:hyperlink>
    </w:p>
    <w:p w:rsidR="006D0964" w:rsidRPr="00363A27" w:rsidRDefault="006D0964" w:rsidP="00363A27">
      <w:bookmarkStart w:id="5" w:name="_GoBack"/>
      <w:bookmarkEnd w:id="5"/>
    </w:p>
    <w:sectPr w:rsidR="006D0964" w:rsidRPr="00363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00925"/>
    <w:multiLevelType w:val="hybridMultilevel"/>
    <w:tmpl w:val="F126FC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8034FC"/>
    <w:multiLevelType w:val="hybridMultilevel"/>
    <w:tmpl w:val="84260FE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1691C56"/>
    <w:multiLevelType w:val="hybridMultilevel"/>
    <w:tmpl w:val="16BA49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7A286E"/>
    <w:multiLevelType w:val="hybridMultilevel"/>
    <w:tmpl w:val="8A426B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375364"/>
    <w:multiLevelType w:val="hybridMultilevel"/>
    <w:tmpl w:val="FA288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F8790C"/>
    <w:multiLevelType w:val="hybridMultilevel"/>
    <w:tmpl w:val="6AFE0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2C57ED"/>
    <w:multiLevelType w:val="hybridMultilevel"/>
    <w:tmpl w:val="CC207B9A"/>
    <w:lvl w:ilvl="0" w:tplc="04090013">
      <w:start w:val="1"/>
      <w:numFmt w:val="upp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nsid w:val="6FFB43E6"/>
    <w:multiLevelType w:val="hybridMultilevel"/>
    <w:tmpl w:val="45B006EC"/>
    <w:lvl w:ilvl="0" w:tplc="04090017">
      <w:start w:val="1"/>
      <w:numFmt w:val="lowerLetter"/>
      <w:lvlText w:val="%1)"/>
      <w:lvlJc w:val="left"/>
      <w:pPr>
        <w:ind w:left="1485" w:hanging="360"/>
      </w:pPr>
    </w:lvl>
    <w:lvl w:ilvl="1" w:tplc="04090019">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8">
    <w:nsid w:val="76317FF4"/>
    <w:multiLevelType w:val="hybridMultilevel"/>
    <w:tmpl w:val="810C17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1E6EB6"/>
    <w:multiLevelType w:val="hybridMultilevel"/>
    <w:tmpl w:val="FB1AB864"/>
    <w:lvl w:ilvl="0" w:tplc="04090017">
      <w:start w:val="1"/>
      <w:numFmt w:val="low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abstractNumId w:val="5"/>
  </w:num>
  <w:num w:numId="2">
    <w:abstractNumId w:val="8"/>
  </w:num>
  <w:num w:numId="3">
    <w:abstractNumId w:val="4"/>
  </w:num>
  <w:num w:numId="4">
    <w:abstractNumId w:val="0"/>
  </w:num>
  <w:num w:numId="5">
    <w:abstractNumId w:val="2"/>
  </w:num>
  <w:num w:numId="6">
    <w:abstractNumId w:val="3"/>
  </w:num>
  <w:num w:numId="7">
    <w:abstractNumId w:val="9"/>
  </w:num>
  <w:num w:numId="8">
    <w:abstractNumId w:val="1"/>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AD3"/>
    <w:rsid w:val="000221D2"/>
    <w:rsid w:val="00044125"/>
    <w:rsid w:val="00063719"/>
    <w:rsid w:val="00093166"/>
    <w:rsid w:val="000A252E"/>
    <w:rsid w:val="000D0622"/>
    <w:rsid w:val="001017BB"/>
    <w:rsid w:val="00115FB5"/>
    <w:rsid w:val="0011699E"/>
    <w:rsid w:val="00120E41"/>
    <w:rsid w:val="00131D27"/>
    <w:rsid w:val="00133D4E"/>
    <w:rsid w:val="001353A1"/>
    <w:rsid w:val="00155CC2"/>
    <w:rsid w:val="00184215"/>
    <w:rsid w:val="001B4C09"/>
    <w:rsid w:val="001E1115"/>
    <w:rsid w:val="001E64E7"/>
    <w:rsid w:val="001F36B3"/>
    <w:rsid w:val="002834CA"/>
    <w:rsid w:val="00286057"/>
    <w:rsid w:val="00291232"/>
    <w:rsid w:val="002A2C53"/>
    <w:rsid w:val="002C56DB"/>
    <w:rsid w:val="002F0605"/>
    <w:rsid w:val="00317AA4"/>
    <w:rsid w:val="00326961"/>
    <w:rsid w:val="003271F1"/>
    <w:rsid w:val="00363A27"/>
    <w:rsid w:val="003672D6"/>
    <w:rsid w:val="0037248F"/>
    <w:rsid w:val="00383742"/>
    <w:rsid w:val="003A2812"/>
    <w:rsid w:val="00417A39"/>
    <w:rsid w:val="004226AC"/>
    <w:rsid w:val="00423BCF"/>
    <w:rsid w:val="00424471"/>
    <w:rsid w:val="004345F3"/>
    <w:rsid w:val="004776E5"/>
    <w:rsid w:val="005022C2"/>
    <w:rsid w:val="0051739E"/>
    <w:rsid w:val="0053770A"/>
    <w:rsid w:val="00546090"/>
    <w:rsid w:val="005C0204"/>
    <w:rsid w:val="005C20C9"/>
    <w:rsid w:val="005D1A08"/>
    <w:rsid w:val="00600DF5"/>
    <w:rsid w:val="006137CC"/>
    <w:rsid w:val="006228D9"/>
    <w:rsid w:val="006D0964"/>
    <w:rsid w:val="006D3882"/>
    <w:rsid w:val="006F07F1"/>
    <w:rsid w:val="0073625B"/>
    <w:rsid w:val="007626CA"/>
    <w:rsid w:val="00764AAA"/>
    <w:rsid w:val="00773B93"/>
    <w:rsid w:val="007A6B9E"/>
    <w:rsid w:val="007C2993"/>
    <w:rsid w:val="007F1397"/>
    <w:rsid w:val="00801D30"/>
    <w:rsid w:val="00812476"/>
    <w:rsid w:val="00812AA7"/>
    <w:rsid w:val="0084213F"/>
    <w:rsid w:val="00851865"/>
    <w:rsid w:val="00880815"/>
    <w:rsid w:val="0089747A"/>
    <w:rsid w:val="008A3C05"/>
    <w:rsid w:val="008B0AD0"/>
    <w:rsid w:val="00913911"/>
    <w:rsid w:val="0092772D"/>
    <w:rsid w:val="00931A85"/>
    <w:rsid w:val="0093347C"/>
    <w:rsid w:val="009623BE"/>
    <w:rsid w:val="00975253"/>
    <w:rsid w:val="00975F63"/>
    <w:rsid w:val="00983830"/>
    <w:rsid w:val="009B6CE1"/>
    <w:rsid w:val="009E0457"/>
    <w:rsid w:val="009E062E"/>
    <w:rsid w:val="00A107A0"/>
    <w:rsid w:val="00A523DA"/>
    <w:rsid w:val="00A66BCA"/>
    <w:rsid w:val="00A777A9"/>
    <w:rsid w:val="00A85D10"/>
    <w:rsid w:val="00AA1331"/>
    <w:rsid w:val="00AE1390"/>
    <w:rsid w:val="00AF3893"/>
    <w:rsid w:val="00B509A6"/>
    <w:rsid w:val="00B610FF"/>
    <w:rsid w:val="00B87277"/>
    <w:rsid w:val="00BE1757"/>
    <w:rsid w:val="00BE237D"/>
    <w:rsid w:val="00C10087"/>
    <w:rsid w:val="00C1359B"/>
    <w:rsid w:val="00C21825"/>
    <w:rsid w:val="00C30471"/>
    <w:rsid w:val="00C5129E"/>
    <w:rsid w:val="00C51FF0"/>
    <w:rsid w:val="00C62643"/>
    <w:rsid w:val="00C64052"/>
    <w:rsid w:val="00C66B11"/>
    <w:rsid w:val="00C73ABA"/>
    <w:rsid w:val="00CA6543"/>
    <w:rsid w:val="00CB5B74"/>
    <w:rsid w:val="00CC060F"/>
    <w:rsid w:val="00CD257A"/>
    <w:rsid w:val="00D36EBD"/>
    <w:rsid w:val="00D408A0"/>
    <w:rsid w:val="00D40E8E"/>
    <w:rsid w:val="00D54AD3"/>
    <w:rsid w:val="00D55DA8"/>
    <w:rsid w:val="00D7665D"/>
    <w:rsid w:val="00DC315C"/>
    <w:rsid w:val="00DE3C27"/>
    <w:rsid w:val="00DE458E"/>
    <w:rsid w:val="00DF5AF7"/>
    <w:rsid w:val="00E3493C"/>
    <w:rsid w:val="00E52AD3"/>
    <w:rsid w:val="00EA5E30"/>
    <w:rsid w:val="00EA7224"/>
    <w:rsid w:val="00ED19F2"/>
    <w:rsid w:val="00EF044B"/>
    <w:rsid w:val="00EF1CA9"/>
    <w:rsid w:val="00F00F69"/>
    <w:rsid w:val="00F023E2"/>
    <w:rsid w:val="00F35C95"/>
    <w:rsid w:val="00F41516"/>
    <w:rsid w:val="00F8521F"/>
    <w:rsid w:val="00F86021"/>
    <w:rsid w:val="00FB2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14A042-C6A7-4B48-8B7D-071DA112C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17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65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4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AD3"/>
    <w:rPr>
      <w:rFonts w:ascii="Tahoma" w:hAnsi="Tahoma" w:cs="Tahoma"/>
      <w:sz w:val="16"/>
      <w:szCs w:val="16"/>
    </w:rPr>
  </w:style>
  <w:style w:type="character" w:customStyle="1" w:styleId="Heading1Char">
    <w:name w:val="Heading 1 Char"/>
    <w:basedOn w:val="DefaultParagraphFont"/>
    <w:link w:val="Heading1"/>
    <w:uiPriority w:val="9"/>
    <w:rsid w:val="001017B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017BB"/>
    <w:pPr>
      <w:outlineLvl w:val="9"/>
    </w:pPr>
    <w:rPr>
      <w:lang w:eastAsia="ja-JP"/>
    </w:rPr>
  </w:style>
  <w:style w:type="paragraph" w:styleId="ListParagraph">
    <w:name w:val="List Paragraph"/>
    <w:basedOn w:val="Normal"/>
    <w:uiPriority w:val="34"/>
    <w:qFormat/>
    <w:rsid w:val="000A252E"/>
    <w:pPr>
      <w:ind w:left="720"/>
      <w:contextualSpacing/>
    </w:pPr>
  </w:style>
  <w:style w:type="character" w:customStyle="1" w:styleId="Heading2Char">
    <w:name w:val="Heading 2 Char"/>
    <w:basedOn w:val="DefaultParagraphFont"/>
    <w:link w:val="Heading2"/>
    <w:uiPriority w:val="9"/>
    <w:rsid w:val="00CA654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92772D"/>
    <w:pPr>
      <w:spacing w:after="100"/>
    </w:pPr>
  </w:style>
  <w:style w:type="paragraph" w:styleId="TOC2">
    <w:name w:val="toc 2"/>
    <w:basedOn w:val="Normal"/>
    <w:next w:val="Normal"/>
    <w:autoRedefine/>
    <w:uiPriority w:val="39"/>
    <w:unhideWhenUsed/>
    <w:rsid w:val="0092772D"/>
    <w:pPr>
      <w:spacing w:after="100"/>
      <w:ind w:left="220"/>
    </w:pPr>
  </w:style>
  <w:style w:type="character" w:styleId="Hyperlink">
    <w:name w:val="Hyperlink"/>
    <w:basedOn w:val="DefaultParagraphFont"/>
    <w:uiPriority w:val="99"/>
    <w:unhideWhenUsed/>
    <w:rsid w:val="009277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asypaystg.easypaisa.com.pk/easypay-merchant/faces/pg/site/Login.jsf" TargetMode="External"/><Relationship Id="rId5" Type="http://schemas.openxmlformats.org/officeDocument/2006/relationships/webSettings" Target="webSettings.xml"/><Relationship Id="rId10" Type="http://schemas.openxmlformats.org/officeDocument/2006/relationships/hyperlink" Target="http://host:port/wordpressHome/wp-content/plugins/telenor-easypay/easypayIPN.php" TargetMode="Externa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00252-FEB1-48D0-B151-2042601A8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Omer Alvi</dc:creator>
  <cp:lastModifiedBy>Farhan Ghafoor</cp:lastModifiedBy>
  <cp:revision>2</cp:revision>
  <cp:lastPrinted>2015-09-23T06:06:00Z</cp:lastPrinted>
  <dcterms:created xsi:type="dcterms:W3CDTF">2019-03-20T13:43:00Z</dcterms:created>
  <dcterms:modified xsi:type="dcterms:W3CDTF">2019-03-20T13:43:00Z</dcterms:modified>
</cp:coreProperties>
</file>