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3FA" w:rsidRDefault="00D7245D">
      <w:r>
        <w:t xml:space="preserve">But- </w:t>
      </w:r>
      <w:proofErr w:type="spellStart"/>
      <w:r>
        <w:t>however</w:t>
      </w:r>
      <w:proofErr w:type="spellEnd"/>
    </w:p>
    <w:p w:rsidR="00D7245D" w:rsidRDefault="00D7245D">
      <w:proofErr w:type="spellStart"/>
      <w:r>
        <w:t>Also</w:t>
      </w:r>
      <w:proofErr w:type="spellEnd"/>
      <w:r>
        <w:t xml:space="preserve"> – as well</w:t>
      </w:r>
    </w:p>
    <w:p w:rsidR="00D7245D" w:rsidRPr="00D7245D" w:rsidRDefault="00D7245D">
      <w:pPr>
        <w:rPr>
          <w:lang w:val="en-GB"/>
        </w:rPr>
      </w:pPr>
      <w:r w:rsidRPr="00D7245D">
        <w:rPr>
          <w:lang w:val="en-GB"/>
        </w:rPr>
        <w:t xml:space="preserve">And – </w:t>
      </w:r>
      <w:r>
        <w:rPr>
          <w:lang w:val="en-GB"/>
        </w:rPr>
        <w:t>along with</w:t>
      </w:r>
    </w:p>
    <w:p w:rsidR="00D7245D" w:rsidRPr="00D7245D" w:rsidRDefault="00D7245D">
      <w:pPr>
        <w:rPr>
          <w:lang w:val="en-GB"/>
        </w:rPr>
      </w:pPr>
      <w:r w:rsidRPr="00D7245D">
        <w:rPr>
          <w:lang w:val="en-GB"/>
        </w:rPr>
        <w:t>And –</w:t>
      </w:r>
      <w:r>
        <w:rPr>
          <w:lang w:val="en-GB"/>
        </w:rPr>
        <w:t xml:space="preserve"> furthermore</w:t>
      </w:r>
    </w:p>
    <w:p w:rsidR="00D7245D" w:rsidRPr="00D7245D" w:rsidRDefault="00D7245D">
      <w:pPr>
        <w:rPr>
          <w:lang w:val="en-GB"/>
        </w:rPr>
      </w:pPr>
      <w:r w:rsidRPr="00D7245D">
        <w:rPr>
          <w:lang w:val="en-GB"/>
        </w:rPr>
        <w:t>A lot – many</w:t>
      </w:r>
    </w:p>
    <w:p w:rsidR="00D7245D" w:rsidRDefault="00D7245D">
      <w:pPr>
        <w:rPr>
          <w:lang w:val="en-GB"/>
        </w:rPr>
      </w:pPr>
      <w:r w:rsidRPr="00D7245D">
        <w:rPr>
          <w:lang w:val="en-GB"/>
        </w:rPr>
        <w:t>G</w:t>
      </w:r>
      <w:r>
        <w:rPr>
          <w:lang w:val="en-GB"/>
        </w:rPr>
        <w:t>ive – provide</w:t>
      </w:r>
    </w:p>
    <w:p w:rsidR="00D7245D" w:rsidRDefault="00D7245D">
      <w:pPr>
        <w:rPr>
          <w:lang w:val="en-GB"/>
        </w:rPr>
      </w:pPr>
      <w:r>
        <w:rPr>
          <w:lang w:val="en-GB"/>
        </w:rPr>
        <w:t xml:space="preserve">Talk- communicate </w:t>
      </w:r>
    </w:p>
    <w:p w:rsidR="00D7245D" w:rsidRDefault="00D7245D">
      <w:pPr>
        <w:rPr>
          <w:lang w:val="en-GB"/>
        </w:rPr>
      </w:pPr>
      <w:r>
        <w:rPr>
          <w:lang w:val="en-GB"/>
        </w:rPr>
        <w:t>Several things – several objects</w:t>
      </w:r>
    </w:p>
    <w:p w:rsidR="00D7245D" w:rsidRDefault="00D7245D">
      <w:pPr>
        <w:rPr>
          <w:lang w:val="en-GB"/>
        </w:rPr>
      </w:pPr>
      <w:r>
        <w:rPr>
          <w:lang w:val="en-GB"/>
        </w:rPr>
        <w:t>Like – enjoy/ such as</w:t>
      </w:r>
    </w:p>
    <w:p w:rsidR="00D7245D" w:rsidRDefault="00D7245D">
      <w:pPr>
        <w:rPr>
          <w:lang w:val="en-GB"/>
        </w:rPr>
      </w:pPr>
      <w:r>
        <w:rPr>
          <w:lang w:val="en-GB"/>
        </w:rPr>
        <w:t>Don’t like – dislike</w:t>
      </w:r>
    </w:p>
    <w:p w:rsidR="00D7245D" w:rsidRDefault="00D7245D">
      <w:pPr>
        <w:rPr>
          <w:lang w:val="en-GB"/>
        </w:rPr>
      </w:pPr>
      <w:r>
        <w:rPr>
          <w:lang w:val="en-GB"/>
        </w:rPr>
        <w:t>At this moment – currently</w:t>
      </w:r>
    </w:p>
    <w:p w:rsidR="00D7245D" w:rsidRDefault="00D7245D">
      <w:pPr>
        <w:rPr>
          <w:lang w:val="en-GB"/>
        </w:rPr>
      </w:pPr>
      <w:r>
        <w:rPr>
          <w:lang w:val="en-GB"/>
        </w:rPr>
        <w:t>One thing –</w:t>
      </w:r>
      <w:r w:rsidR="0098359E">
        <w:rPr>
          <w:lang w:val="en-GB"/>
        </w:rPr>
        <w:t xml:space="preserve"> one aspect/at first</w:t>
      </w:r>
    </w:p>
    <w:p w:rsidR="00D7245D" w:rsidRDefault="00D7245D">
      <w:pPr>
        <w:rPr>
          <w:lang w:val="en-GB"/>
        </w:rPr>
      </w:pPr>
      <w:r>
        <w:rPr>
          <w:lang w:val="en-GB"/>
        </w:rPr>
        <w:t xml:space="preserve"> Second thing</w:t>
      </w:r>
      <w:r w:rsidR="0098359E">
        <w:rPr>
          <w:lang w:val="en-GB"/>
        </w:rPr>
        <w:t xml:space="preserve"> - secondly</w:t>
      </w:r>
    </w:p>
    <w:p w:rsidR="00D7245D" w:rsidRDefault="00D7245D">
      <w:pPr>
        <w:rPr>
          <w:lang w:val="en-GB"/>
        </w:rPr>
      </w:pPr>
      <w:r>
        <w:rPr>
          <w:lang w:val="en-GB"/>
        </w:rPr>
        <w:t>Have to do –</w:t>
      </w:r>
      <w:r w:rsidR="0098359E">
        <w:rPr>
          <w:lang w:val="en-GB"/>
        </w:rPr>
        <w:t xml:space="preserve"> carry out </w:t>
      </w:r>
      <w:bookmarkStart w:id="0" w:name="_GoBack"/>
      <w:bookmarkEnd w:id="0"/>
    </w:p>
    <w:p w:rsidR="00D7245D" w:rsidRPr="00D7245D" w:rsidRDefault="00D7245D">
      <w:pPr>
        <w:rPr>
          <w:lang w:val="en-GB"/>
        </w:rPr>
      </w:pPr>
      <w:r>
        <w:rPr>
          <w:lang w:val="en-GB"/>
        </w:rPr>
        <w:t>Good – very well</w:t>
      </w:r>
    </w:p>
    <w:sectPr w:rsidR="00D7245D" w:rsidRPr="00D7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5D"/>
    <w:rsid w:val="007463FA"/>
    <w:rsid w:val="0098359E"/>
    <w:rsid w:val="00D7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33E8"/>
  <w15:chartTrackingRefBased/>
  <w15:docId w15:val="{FB52EF84-2826-4EEF-83F4-3C2E75FB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2019-09-25T13:41:00Z</dcterms:created>
  <dcterms:modified xsi:type="dcterms:W3CDTF">2019-09-25T13:53:00Z</dcterms:modified>
</cp:coreProperties>
</file>