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C21A" w14:textId="77777777" w:rsidR="000F48DD" w:rsidRDefault="000F48DD">
      <w:pPr>
        <w:spacing w:line="360" w:lineRule="auto"/>
        <w:jc w:val="center"/>
      </w:pPr>
    </w:p>
    <w:p w14:paraId="42E3153E" w14:textId="77777777" w:rsidR="000F48DD" w:rsidRDefault="000F48DD">
      <w:pPr>
        <w:spacing w:line="360" w:lineRule="auto"/>
        <w:jc w:val="center"/>
      </w:pPr>
    </w:p>
    <w:p w14:paraId="1CB2D566" w14:textId="77777777" w:rsidR="000F48DD" w:rsidRDefault="000F48DD">
      <w:pPr>
        <w:spacing w:line="360" w:lineRule="auto"/>
        <w:jc w:val="center"/>
      </w:pPr>
    </w:p>
    <w:p w14:paraId="13B176C9" w14:textId="77777777" w:rsidR="000F48DD" w:rsidRDefault="000F48DD">
      <w:pPr>
        <w:spacing w:line="360" w:lineRule="auto"/>
        <w:jc w:val="center"/>
      </w:pPr>
    </w:p>
    <w:p w14:paraId="1A26B07F" w14:textId="77777777" w:rsidR="000F48DD" w:rsidRDefault="00000000">
      <w:pPr>
        <w:spacing w:line="480" w:lineRule="auto"/>
        <w:jc w:val="center"/>
        <w:rPr>
          <w:sz w:val="32"/>
          <w:szCs w:val="32"/>
        </w:rPr>
      </w:pPr>
      <w:r>
        <w:rPr>
          <w:sz w:val="32"/>
          <w:szCs w:val="32"/>
        </w:rPr>
        <w:t xml:space="preserve">ANÁLISIS POLÍTICO, ECONÓMICO Y </w:t>
      </w:r>
    </w:p>
    <w:p w14:paraId="594DC9CF" w14:textId="10999319" w:rsidR="000F48DD" w:rsidRDefault="00000000">
      <w:pPr>
        <w:spacing w:line="480" w:lineRule="auto"/>
        <w:jc w:val="center"/>
        <w:rPr>
          <w:sz w:val="32"/>
          <w:szCs w:val="32"/>
        </w:rPr>
      </w:pPr>
      <w:r>
        <w:rPr>
          <w:sz w:val="32"/>
          <w:szCs w:val="32"/>
        </w:rPr>
        <w:t xml:space="preserve">SOCIAL DE </w:t>
      </w:r>
      <w:r w:rsidR="00897D0D">
        <w:rPr>
          <w:sz w:val="32"/>
          <w:szCs w:val="32"/>
        </w:rPr>
        <w:t>NIGERIA</w:t>
      </w:r>
      <w:r>
        <w:rPr>
          <w:sz w:val="32"/>
          <w:szCs w:val="32"/>
        </w:rPr>
        <w:t xml:space="preserve"> EN LOS ÚLTIMOS 200 </w:t>
      </w:r>
    </w:p>
    <w:p w14:paraId="1843E397" w14:textId="77777777" w:rsidR="000F48DD" w:rsidRDefault="00000000">
      <w:pPr>
        <w:spacing w:line="480" w:lineRule="auto"/>
        <w:jc w:val="center"/>
        <w:rPr>
          <w:sz w:val="32"/>
          <w:szCs w:val="32"/>
        </w:rPr>
      </w:pPr>
      <w:r>
        <w:rPr>
          <w:sz w:val="32"/>
          <w:szCs w:val="32"/>
        </w:rPr>
        <w:t xml:space="preserve">AÑOS </w:t>
      </w:r>
      <w:r>
        <w:rPr>
          <w:noProof/>
        </w:rPr>
        <w:drawing>
          <wp:anchor distT="114300" distB="114300" distL="114300" distR="114300" simplePos="0" relativeHeight="251658240" behindDoc="0" locked="0" layoutInCell="1" hidden="0" allowOverlap="1" wp14:anchorId="44F1CE49" wp14:editId="0B83A3A9">
            <wp:simplePos x="0" y="0"/>
            <wp:positionH relativeFrom="column">
              <wp:posOffset>2009775</wp:posOffset>
            </wp:positionH>
            <wp:positionV relativeFrom="paragraph">
              <wp:posOffset>475655</wp:posOffset>
            </wp:positionV>
            <wp:extent cx="1795463" cy="814159"/>
            <wp:effectExtent l="0" t="0" r="0" b="0"/>
            <wp:wrapNone/>
            <wp:docPr id="3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8"/>
                    <a:srcRect/>
                    <a:stretch>
                      <a:fillRect/>
                    </a:stretch>
                  </pic:blipFill>
                  <pic:spPr>
                    <a:xfrm>
                      <a:off x="0" y="0"/>
                      <a:ext cx="1795463" cy="814159"/>
                    </a:xfrm>
                    <a:prstGeom prst="rect">
                      <a:avLst/>
                    </a:prstGeom>
                    <a:ln/>
                  </pic:spPr>
                </pic:pic>
              </a:graphicData>
            </a:graphic>
          </wp:anchor>
        </w:drawing>
      </w:r>
    </w:p>
    <w:p w14:paraId="7F7EE614" w14:textId="77777777" w:rsidR="000F48DD" w:rsidRDefault="000F48DD">
      <w:pPr>
        <w:spacing w:line="480" w:lineRule="auto"/>
        <w:jc w:val="center"/>
        <w:rPr>
          <w:sz w:val="32"/>
          <w:szCs w:val="32"/>
        </w:rPr>
      </w:pPr>
    </w:p>
    <w:p w14:paraId="424D7F62" w14:textId="77777777" w:rsidR="000F48DD" w:rsidRDefault="000F48DD">
      <w:pPr>
        <w:spacing w:line="480" w:lineRule="auto"/>
        <w:jc w:val="center"/>
        <w:rPr>
          <w:sz w:val="32"/>
          <w:szCs w:val="32"/>
        </w:rPr>
      </w:pPr>
    </w:p>
    <w:p w14:paraId="321C9EA8" w14:textId="77777777" w:rsidR="000F48DD" w:rsidRDefault="000F48DD">
      <w:pPr>
        <w:spacing w:line="480" w:lineRule="auto"/>
        <w:jc w:val="center"/>
        <w:rPr>
          <w:sz w:val="32"/>
          <w:szCs w:val="32"/>
        </w:rPr>
      </w:pPr>
    </w:p>
    <w:p w14:paraId="0EFF5486" w14:textId="77777777" w:rsidR="000F48DD" w:rsidRDefault="00000000">
      <w:pPr>
        <w:spacing w:line="480" w:lineRule="auto"/>
        <w:jc w:val="center"/>
        <w:rPr>
          <w:sz w:val="32"/>
          <w:szCs w:val="32"/>
        </w:rPr>
      </w:pPr>
      <w:r>
        <w:rPr>
          <w:sz w:val="32"/>
          <w:szCs w:val="32"/>
        </w:rPr>
        <w:t>TESIS</w:t>
      </w:r>
    </w:p>
    <w:p w14:paraId="745A42B6" w14:textId="77777777" w:rsidR="000F48DD" w:rsidRDefault="000F48DD">
      <w:pPr>
        <w:spacing w:line="480" w:lineRule="auto"/>
        <w:jc w:val="center"/>
        <w:rPr>
          <w:sz w:val="32"/>
          <w:szCs w:val="32"/>
        </w:rPr>
      </w:pPr>
    </w:p>
    <w:p w14:paraId="45BE3C80" w14:textId="0B993268" w:rsidR="000F48DD" w:rsidRDefault="00000000">
      <w:pPr>
        <w:spacing w:line="480" w:lineRule="auto"/>
        <w:ind w:firstLine="720"/>
        <w:jc w:val="center"/>
        <w:rPr>
          <w:sz w:val="32"/>
          <w:szCs w:val="32"/>
        </w:rPr>
      </w:pPr>
      <w:r>
        <w:rPr>
          <w:sz w:val="32"/>
          <w:szCs w:val="32"/>
        </w:rPr>
        <w:t xml:space="preserve">ESTUDIANTE: </w:t>
      </w:r>
      <w:r w:rsidR="00B67353">
        <w:rPr>
          <w:sz w:val="32"/>
          <w:szCs w:val="32"/>
        </w:rPr>
        <w:t>RAMIRO AGUILAR MOSCOSO</w:t>
      </w:r>
    </w:p>
    <w:p w14:paraId="2E23C20F" w14:textId="77777777" w:rsidR="000F48DD" w:rsidRDefault="00000000">
      <w:pPr>
        <w:spacing w:line="480" w:lineRule="auto"/>
        <w:jc w:val="center"/>
        <w:rPr>
          <w:sz w:val="32"/>
          <w:szCs w:val="32"/>
        </w:rPr>
      </w:pPr>
      <w:r>
        <w:rPr>
          <w:sz w:val="32"/>
          <w:szCs w:val="32"/>
        </w:rPr>
        <w:t xml:space="preserve">INSTITUCIÓN: </w:t>
      </w:r>
      <w:proofErr w:type="spellStart"/>
      <w:r>
        <w:rPr>
          <w:sz w:val="32"/>
          <w:szCs w:val="32"/>
        </w:rPr>
        <w:t>ePC</w:t>
      </w:r>
      <w:proofErr w:type="spellEnd"/>
      <w:r>
        <w:rPr>
          <w:sz w:val="32"/>
          <w:szCs w:val="32"/>
        </w:rPr>
        <w:t>- UNIVERSIDAD CATOLICA BOLIVIANA- La Paz, Bolivia</w:t>
      </w:r>
    </w:p>
    <w:p w14:paraId="2CD87ED6" w14:textId="6FCDCDE4" w:rsidR="000F48DD" w:rsidRDefault="00000000">
      <w:pPr>
        <w:spacing w:line="480" w:lineRule="auto"/>
        <w:jc w:val="center"/>
        <w:rPr>
          <w:sz w:val="32"/>
          <w:szCs w:val="32"/>
        </w:rPr>
      </w:pPr>
      <w:r>
        <w:rPr>
          <w:sz w:val="32"/>
          <w:szCs w:val="32"/>
        </w:rPr>
        <w:t>MATERIA: DESARROLLO MUNDIAL</w:t>
      </w:r>
      <w:r w:rsidR="00C12497">
        <w:rPr>
          <w:sz w:val="32"/>
          <w:szCs w:val="32"/>
        </w:rPr>
        <w:t xml:space="preserve"> </w:t>
      </w:r>
      <w:r>
        <w:rPr>
          <w:sz w:val="32"/>
          <w:szCs w:val="32"/>
        </w:rPr>
        <w:t>CONTEMPORANEO</w:t>
      </w:r>
    </w:p>
    <w:p w14:paraId="088692DD" w14:textId="77777777" w:rsidR="000F48DD" w:rsidRDefault="00000000">
      <w:pPr>
        <w:spacing w:line="480" w:lineRule="auto"/>
        <w:jc w:val="center"/>
        <w:rPr>
          <w:sz w:val="32"/>
          <w:szCs w:val="32"/>
        </w:rPr>
      </w:pPr>
      <w:r>
        <w:rPr>
          <w:sz w:val="32"/>
          <w:szCs w:val="32"/>
        </w:rPr>
        <w:t>FECHA: 28 DE ABRIL 2026</w:t>
      </w:r>
    </w:p>
    <w:p w14:paraId="2DBCE7D3" w14:textId="77777777" w:rsidR="000F48DD" w:rsidRDefault="000F48DD">
      <w:pPr>
        <w:spacing w:line="480" w:lineRule="auto"/>
        <w:rPr>
          <w:sz w:val="32"/>
          <w:szCs w:val="32"/>
        </w:rPr>
      </w:pPr>
    </w:p>
    <w:p w14:paraId="431664B1" w14:textId="77777777" w:rsidR="000F48DD" w:rsidRDefault="000F48DD">
      <w:pPr>
        <w:spacing w:line="360" w:lineRule="auto"/>
      </w:pPr>
    </w:p>
    <w:p w14:paraId="4D21A860" w14:textId="77777777" w:rsidR="000F48DD" w:rsidRDefault="000F48DD">
      <w:pPr>
        <w:spacing w:line="360" w:lineRule="auto"/>
      </w:pPr>
    </w:p>
    <w:p w14:paraId="1F454F0E" w14:textId="77777777" w:rsidR="000F48DD" w:rsidRDefault="000F48DD">
      <w:pPr>
        <w:spacing w:line="360" w:lineRule="auto"/>
      </w:pPr>
    </w:p>
    <w:p w14:paraId="40F6A04E" w14:textId="77777777" w:rsidR="000F48DD" w:rsidRDefault="000F48DD">
      <w:pPr>
        <w:spacing w:line="360" w:lineRule="auto"/>
      </w:pPr>
    </w:p>
    <w:p w14:paraId="5070B078" w14:textId="77777777" w:rsidR="000F48DD" w:rsidRDefault="000F48DD">
      <w:pPr>
        <w:spacing w:line="360" w:lineRule="auto"/>
      </w:pPr>
    </w:p>
    <w:p w14:paraId="0E2EC729" w14:textId="77777777" w:rsidR="000F48DD" w:rsidRDefault="00000000">
      <w:pPr>
        <w:spacing w:line="360" w:lineRule="auto"/>
        <w:rPr>
          <w:u w:val="single"/>
        </w:rPr>
      </w:pPr>
      <w:r>
        <w:rPr>
          <w:u w:val="single"/>
        </w:rPr>
        <w:lastRenderedPageBreak/>
        <w:t>PARTE I</w:t>
      </w:r>
    </w:p>
    <w:p w14:paraId="339B2206" w14:textId="77777777" w:rsidR="000F48DD" w:rsidRDefault="00000000">
      <w:pPr>
        <w:spacing w:line="360" w:lineRule="auto"/>
      </w:pPr>
      <w:r>
        <w:t>MARCO REFERENCIAL</w:t>
      </w:r>
    </w:p>
    <w:p w14:paraId="61750782" w14:textId="77777777" w:rsidR="000F48DD" w:rsidRDefault="00000000">
      <w:pPr>
        <w:spacing w:line="360" w:lineRule="auto"/>
        <w:ind w:left="141"/>
      </w:pPr>
      <w:r>
        <w:t>ANTECEDENTES</w:t>
      </w:r>
    </w:p>
    <w:p w14:paraId="61AE036E" w14:textId="77777777" w:rsidR="000F48DD" w:rsidRDefault="000F48DD">
      <w:pPr>
        <w:spacing w:line="360" w:lineRule="auto"/>
        <w:ind w:left="141"/>
      </w:pPr>
    </w:p>
    <w:p w14:paraId="1E833E14" w14:textId="77777777" w:rsidR="00FC614A" w:rsidRDefault="00FC614A" w:rsidP="00C12497">
      <w:pPr>
        <w:spacing w:line="360" w:lineRule="auto"/>
        <w:ind w:left="141"/>
        <w:jc w:val="both"/>
      </w:pPr>
      <w:r>
        <w:t>La historia económica de Nigeria en los últimos doscientos años es un proceso complejo que transita desde la era de los califatos y reinos independientes hasta la actual potencia tecnológica y demográfica de África. En el siglo XIX (años 1800), el territorio que hoy conocemos como Nigeria funcionaba bajo estructuras políticas diversas como el Califato de Sokoto y el Reino de Benín. Su riqueza inicial se basaba en la agricultura de subsistencia y el comercio transahariano, pero la llegada de los intereses británicos transformó la región en un protectorado enfocado en la exportación de materias primas como el aceite de palma. Durante este siglo, la imposición del dominio colonial comenzó a centralizar la economía, desplazando las estructuras tradicionales hacia un modelo extractivo diseñado para abastecer a la metrópoli europea.</w:t>
      </w:r>
    </w:p>
    <w:p w14:paraId="2BF1524B" w14:textId="77777777" w:rsidR="00FC614A" w:rsidRDefault="00FC614A" w:rsidP="00C12497">
      <w:pPr>
        <w:spacing w:line="360" w:lineRule="auto"/>
        <w:ind w:left="141"/>
        <w:jc w:val="both"/>
      </w:pPr>
      <w:r>
        <w:t xml:space="preserve">Al entrar en el siglo XX (años 1900), el país vivió la unificación de los protectorados del Norte y del Sur en 1914, consolidando una economía dependiente de la agricultura comercial (cacao, maní y algodón). Tras la independencia en 1960, Nigeria enfrentó el desafío de construir una nación unificada, proceso interrumpido por la Guerra Civil (1967-1970). A partir de la década de los 70, el descubrimiento de vastos yacimientos de petróleo transformó radicalmente el país, generando una enorme </w:t>
      </w:r>
      <w:proofErr w:type="gramStart"/>
      <w:r>
        <w:t>riqueza</w:t>
      </w:r>
      <w:proofErr w:type="gramEnd"/>
      <w:r>
        <w:t xml:space="preserve"> pero también una peligrosa dependencia del crudo que debilitó otros sectores productivos. Entre los años 70 y 80, el país experimentó periodos de crecimiento acelerado seguidos de crisis profundas por la caída de los precios del petróleo y la inestabilidad política de los regímenes militares. No fue hasta el retorno a la democracia en 1999 que se buscaron reformas para estabilizar la moneda, el </w:t>
      </w:r>
      <w:proofErr w:type="gramStart"/>
      <w:r>
        <w:t>Naira</w:t>
      </w:r>
      <w:proofErr w:type="gramEnd"/>
      <w:r>
        <w:t>, y diversificar la economía.</w:t>
      </w:r>
    </w:p>
    <w:p w14:paraId="63EED698" w14:textId="77777777" w:rsidR="00FC614A" w:rsidRDefault="00FC614A" w:rsidP="00C12497">
      <w:pPr>
        <w:spacing w:line="360" w:lineRule="auto"/>
        <w:ind w:left="141"/>
        <w:jc w:val="both"/>
      </w:pPr>
      <w:r>
        <w:t>El siglo XXI (años 2000 a 2025) trajo nuevos desafíos y una modernización impulsada por la digitalización. A inicios de los 2000, Nigeria se consolidó como la mayor economía de África gracias al sector de servicios, las telecomunicaciones y una vibrante industria cultural (</w:t>
      </w:r>
      <w:proofErr w:type="spellStart"/>
      <w:r>
        <w:t>Nollywood</w:t>
      </w:r>
      <w:proofErr w:type="spellEnd"/>
      <w:r>
        <w:t>). Sin embargo, entre 2020 y 2022, el país sufrió el impacto de la pandemia de COVID-19 y las fluctuaciones globales de energía, lo que afectó el empleo y aumentó la deuda pública. A pesar de estos retos, el país ha acelerado su transformación tecnológica, impulsando el uso de servicios bancarios digitales y convirtiéndose en un centro de innovación para startups en el continente.</w:t>
      </w:r>
    </w:p>
    <w:p w14:paraId="623F5303" w14:textId="37789C75" w:rsidR="000F48DD" w:rsidRDefault="00FC614A" w:rsidP="00C12497">
      <w:pPr>
        <w:spacing w:line="360" w:lineRule="auto"/>
        <w:ind w:left="141"/>
        <w:jc w:val="both"/>
      </w:pPr>
      <w:r>
        <w:t xml:space="preserve">Finalmente, al llegar al 2025, la economía nigeriana muestra una notable capacidad de resiliencia, con un crecimiento impulsado por su enorme capital humano y la búsqueda de una transición energética. Después de dos siglos, Nigeria se consolida como el gigante de </w:t>
      </w:r>
      <w:r>
        <w:lastRenderedPageBreak/>
        <w:t>África, enfrentando el reto de mantener su liderazgo económico mientras busca reducir la pobreza y garantizar que la riqueza tecnológica beneficie a su creciente población por igual.</w:t>
      </w:r>
    </w:p>
    <w:p w14:paraId="2916F4A5" w14:textId="77777777" w:rsidR="00FC614A" w:rsidRDefault="00FC614A" w:rsidP="00FC614A">
      <w:pPr>
        <w:spacing w:line="360" w:lineRule="auto"/>
        <w:ind w:left="141"/>
      </w:pPr>
    </w:p>
    <w:p w14:paraId="326078E1" w14:textId="77777777" w:rsidR="000F48DD" w:rsidRDefault="00000000">
      <w:pPr>
        <w:spacing w:line="360" w:lineRule="auto"/>
        <w:ind w:left="141"/>
      </w:pPr>
      <w:r>
        <w:t>INTRODUCCIÓN</w:t>
      </w:r>
    </w:p>
    <w:p w14:paraId="3A0A119A" w14:textId="77777777" w:rsidR="000F48DD" w:rsidRDefault="00000000">
      <w:pPr>
        <w:spacing w:line="360" w:lineRule="auto"/>
        <w:ind w:left="141"/>
      </w:pPr>
      <w:r>
        <w:t xml:space="preserve"> </w:t>
      </w:r>
    </w:p>
    <w:p w14:paraId="1648CDAC" w14:textId="3CCF8A25" w:rsidR="00FC614A" w:rsidRDefault="00FC614A" w:rsidP="00C12497">
      <w:pPr>
        <w:spacing w:line="360" w:lineRule="auto"/>
        <w:ind w:left="141"/>
        <w:jc w:val="both"/>
      </w:pPr>
      <w:r>
        <w:t>La siguiente investigación analiza la trayectoria política y económica de Nigeria entre 1825 y 2025. El desarrollo de las naciones no es un proceso que dependa únicamente de sus recursos naturales</w:t>
      </w:r>
      <w:r>
        <w:t xml:space="preserve"> </w:t>
      </w:r>
      <w:r>
        <w:t>abundantes en el caso nigeria</w:t>
      </w:r>
      <w:r>
        <w:t>no</w:t>
      </w:r>
      <w:r>
        <w:t xml:space="preserve"> sino de la calidad de sus instituciones políticas y económicas. Según la teoría de James A. Robinson, las sociedades prosperan cuando logran transitar de un modelo de "instituciones extractivas" a "instituciones inclusivas", las cuales fomentan la participación ciudadana, la innovación y el respeto a la ley. El presente estudio analiza esto en el contexto de Nigeria, evaluando cómo las estructuras de poder han moldeado su crecimiento y sus crisis a lo largo de dos siglos.</w:t>
      </w:r>
    </w:p>
    <w:p w14:paraId="020705D9" w14:textId="77777777" w:rsidR="00FC614A" w:rsidRDefault="00FC614A" w:rsidP="00C12497">
      <w:pPr>
        <w:spacing w:line="360" w:lineRule="auto"/>
        <w:ind w:left="141"/>
        <w:jc w:val="both"/>
      </w:pPr>
      <w:r>
        <w:t>Al contrastar esta teoría con la realidad histórica de Nigeria, se observa un camino marcado por las desigualdades profundas heredadas del periodo colonial británico y las tensiones étnicas regionales. Durante el siglo XIX y gran parte del XX, la economía se basó en un modelo extractivo que benefició a las élites coloniales y, posteriormente, a las jerarquías militares. A pesar de los esfuerzos de diversificación en el siglo XXI, el país ha enfrentado dificultades para consolidar instituciones plenamente inclusivas que rompan con los ciclos de dependencia del petróleo y la corrupción. Sin embargo, se han dado pasos significativos hacia una mayor estabilidad política tras las sucesivas transiciones democráticas desde 1999.</w:t>
      </w:r>
    </w:p>
    <w:p w14:paraId="7A05F053" w14:textId="56013481" w:rsidR="000F48DD" w:rsidRDefault="00FC614A" w:rsidP="00C12497">
      <w:pPr>
        <w:spacing w:line="360" w:lineRule="auto"/>
        <w:ind w:left="141"/>
        <w:jc w:val="both"/>
      </w:pPr>
      <w:r>
        <w:t>Aunque Nigeria logró crecer económicamente en distintos momentos, ese crecimiento no siempre se ha traducido en una reducción equitativa de la desigualdad. Por esta razón, resulta importante analizar cómo las instituciones han influido en su desarrollo. Esta investigación busca determinar si la persistencia de las brechas socioeconómicas en Nigeria se relaciona con la presencia histórica de instituciones más extractivas que inclusivas.</w:t>
      </w:r>
    </w:p>
    <w:p w14:paraId="50E19D22" w14:textId="77777777" w:rsidR="000F48DD" w:rsidRDefault="000F48DD">
      <w:pPr>
        <w:spacing w:line="360" w:lineRule="auto"/>
      </w:pPr>
    </w:p>
    <w:p w14:paraId="7A55FA4A" w14:textId="77777777" w:rsidR="000F48DD" w:rsidRDefault="00000000">
      <w:pPr>
        <w:spacing w:line="360" w:lineRule="auto"/>
        <w:ind w:left="141"/>
      </w:pPr>
      <w:r>
        <w:t>OBJETIVO GENERAL</w:t>
      </w:r>
    </w:p>
    <w:p w14:paraId="110BFCD0" w14:textId="0CBAC0A8" w:rsidR="000F48DD" w:rsidRDefault="00FC614A" w:rsidP="00C12497">
      <w:pPr>
        <w:spacing w:line="360" w:lineRule="auto"/>
        <w:jc w:val="both"/>
      </w:pPr>
      <w:r w:rsidRPr="00FC614A">
        <w:t>Analizar la evolución económica de Nigeria en los últimos 200 años, identificando el papel de sus instituciones políticas y económicas en el desarrollo del país y cómo podemos erradicar estas brechas de desigualdad.</w:t>
      </w:r>
    </w:p>
    <w:p w14:paraId="737DB615" w14:textId="77777777" w:rsidR="00FC614A" w:rsidRDefault="00FC614A" w:rsidP="00C12497">
      <w:pPr>
        <w:spacing w:line="360" w:lineRule="auto"/>
        <w:ind w:left="141"/>
        <w:jc w:val="both"/>
      </w:pPr>
    </w:p>
    <w:p w14:paraId="13EE68DE" w14:textId="77777777" w:rsidR="000F48DD" w:rsidRDefault="00000000" w:rsidP="00C12497">
      <w:pPr>
        <w:spacing w:line="360" w:lineRule="auto"/>
        <w:jc w:val="both"/>
      </w:pPr>
      <w:r>
        <w:t xml:space="preserve">OBJETIVOS ESPECÍFICOS </w:t>
      </w:r>
    </w:p>
    <w:p w14:paraId="3C39D40E" w14:textId="77777777" w:rsidR="000F48DD" w:rsidRDefault="000F48DD" w:rsidP="00C12497">
      <w:pPr>
        <w:spacing w:line="360" w:lineRule="auto"/>
        <w:ind w:left="141"/>
        <w:jc w:val="both"/>
      </w:pPr>
    </w:p>
    <w:p w14:paraId="4837C4E2" w14:textId="77777777" w:rsidR="00FC614A" w:rsidRDefault="00FC614A" w:rsidP="00C12497">
      <w:pPr>
        <w:spacing w:line="360" w:lineRule="auto"/>
        <w:ind w:left="141"/>
        <w:jc w:val="both"/>
      </w:pPr>
      <w:r>
        <w:t>• Describir los principales cambios económicos de Nigeria en los últimos 200 años.</w:t>
      </w:r>
    </w:p>
    <w:p w14:paraId="2D3585BD" w14:textId="77777777" w:rsidR="00FC614A" w:rsidRDefault="00FC614A" w:rsidP="00C12497">
      <w:pPr>
        <w:spacing w:line="360" w:lineRule="auto"/>
        <w:ind w:left="141"/>
        <w:jc w:val="both"/>
      </w:pPr>
      <w:r>
        <w:t>• Elaborar un diagnóstico socioeconómico de Nigeria.</w:t>
      </w:r>
    </w:p>
    <w:p w14:paraId="503E46EB" w14:textId="77777777" w:rsidR="00FC614A" w:rsidRDefault="00FC614A" w:rsidP="00C12497">
      <w:pPr>
        <w:spacing w:line="360" w:lineRule="auto"/>
        <w:ind w:left="141"/>
        <w:jc w:val="both"/>
      </w:pPr>
    </w:p>
    <w:p w14:paraId="7EE6D0F9" w14:textId="79586C43" w:rsidR="000F48DD" w:rsidRDefault="00000000" w:rsidP="00C12497">
      <w:pPr>
        <w:spacing w:line="360" w:lineRule="auto"/>
        <w:jc w:val="both"/>
      </w:pPr>
      <w:r>
        <w:t>PREGUNTA DE INVESTIGACIÓN</w:t>
      </w:r>
    </w:p>
    <w:p w14:paraId="0C728D65" w14:textId="77777777" w:rsidR="00FC614A" w:rsidRDefault="00FC614A" w:rsidP="00C12497">
      <w:pPr>
        <w:spacing w:line="360" w:lineRule="auto"/>
        <w:jc w:val="both"/>
      </w:pPr>
      <w:r w:rsidRPr="00FC614A">
        <w:t xml:space="preserve">¿Por qué Nigeria logró convertirse en una de las economías más grandes de África, pero sigue enfrentando fuertes desigualdades </w:t>
      </w:r>
      <w:proofErr w:type="spellStart"/>
      <w:r w:rsidRPr="00FC614A">
        <w:t>sociales?</w:t>
      </w:r>
      <w:proofErr w:type="spellEnd"/>
    </w:p>
    <w:p w14:paraId="1FDE433A" w14:textId="77777777" w:rsidR="00FC614A" w:rsidRDefault="00FC614A" w:rsidP="00C12497">
      <w:pPr>
        <w:spacing w:line="360" w:lineRule="auto"/>
        <w:ind w:left="141"/>
        <w:jc w:val="both"/>
      </w:pPr>
    </w:p>
    <w:p w14:paraId="65EF6521" w14:textId="77777777" w:rsidR="00FC614A" w:rsidRDefault="00FC614A" w:rsidP="00C12497">
      <w:pPr>
        <w:spacing w:line="360" w:lineRule="auto"/>
        <w:jc w:val="both"/>
      </w:pPr>
      <w:r>
        <w:t>HIPÓTESIS</w:t>
      </w:r>
    </w:p>
    <w:p w14:paraId="2C078FDC" w14:textId="21849782" w:rsidR="00FC614A" w:rsidRDefault="00FC614A" w:rsidP="00C12497">
      <w:pPr>
        <w:spacing w:line="360" w:lineRule="auto"/>
        <w:jc w:val="both"/>
      </w:pPr>
      <w:r>
        <w:t>Por su industrialización y recursos naturales, pero estuvo en pocas manos de los que concentraron el poder y no beneficiaron a la población.</w:t>
      </w:r>
    </w:p>
    <w:p w14:paraId="76B5202E" w14:textId="77777777" w:rsidR="00FC614A" w:rsidRDefault="00FC614A" w:rsidP="00C12497">
      <w:pPr>
        <w:spacing w:line="360" w:lineRule="auto"/>
        <w:jc w:val="both"/>
      </w:pPr>
    </w:p>
    <w:p w14:paraId="3926C1D7" w14:textId="77777777" w:rsidR="00FC614A" w:rsidRDefault="00FC614A" w:rsidP="00C12497">
      <w:pPr>
        <w:spacing w:line="360" w:lineRule="auto"/>
        <w:jc w:val="both"/>
      </w:pPr>
      <w:r>
        <w:t>JUSTIFICACIÓN</w:t>
      </w:r>
    </w:p>
    <w:p w14:paraId="1EE7238F" w14:textId="77777777" w:rsidR="00FC614A" w:rsidRDefault="00FC614A" w:rsidP="00C12497">
      <w:pPr>
        <w:spacing w:line="360" w:lineRule="auto"/>
        <w:jc w:val="both"/>
      </w:pPr>
      <w:r>
        <w:t>Justificación Económica: Esta investigación contribuye al estudio de la economía urbana y regional, analizando cómo el crecimiento de las ciudades nigerianas y la dependencia del sector extractivo han afectado la distribución de la riqueza.</w:t>
      </w:r>
    </w:p>
    <w:p w14:paraId="244BDF3F" w14:textId="77777777" w:rsidR="00FC614A" w:rsidRDefault="00FC614A" w:rsidP="00C12497">
      <w:pPr>
        <w:spacing w:line="360" w:lineRule="auto"/>
        <w:jc w:val="both"/>
      </w:pPr>
      <w:r>
        <w:t>Justificación Académica: El trabajo sirve como fuente de consulta para futuros estudiantes, brindando un análisis aplicado de la teoría de las instituciones en un caso real del África Subsahariana.</w:t>
      </w:r>
    </w:p>
    <w:p w14:paraId="1C938680" w14:textId="2460774C" w:rsidR="000F48DD" w:rsidRDefault="00FC614A" w:rsidP="00C12497">
      <w:pPr>
        <w:spacing w:line="360" w:lineRule="auto"/>
        <w:jc w:val="both"/>
      </w:pPr>
      <w:r>
        <w:t>Justificación Social: Este estudio se justifica porque busca entender por qué persiste la pobreza y la exclusión en Nigeria a pesar de ser una potencia energética mundial; es necesario identificar las causas de esta desigualdad.</w:t>
      </w:r>
    </w:p>
    <w:p w14:paraId="20B9425E" w14:textId="440E55BC" w:rsidR="00950CB7" w:rsidRDefault="00950CB7" w:rsidP="00C12497">
      <w:pPr>
        <w:pStyle w:val="Ttulo3"/>
        <w:spacing w:line="360" w:lineRule="auto"/>
        <w:jc w:val="both"/>
        <w:rPr>
          <w:color w:val="000000"/>
          <w:sz w:val="22"/>
          <w:szCs w:val="22"/>
        </w:rPr>
      </w:pPr>
      <w:r>
        <w:rPr>
          <w:color w:val="000000"/>
          <w:sz w:val="22"/>
          <w:szCs w:val="22"/>
        </w:rPr>
        <w:lastRenderedPageBreak/>
        <w:t>PARTE II</w:t>
      </w:r>
    </w:p>
    <w:p w14:paraId="69624507" w14:textId="77700D40" w:rsidR="00780478" w:rsidRPr="00780478" w:rsidRDefault="00780478" w:rsidP="00C12497">
      <w:pPr>
        <w:pStyle w:val="Ttulo3"/>
        <w:spacing w:line="360" w:lineRule="auto"/>
        <w:jc w:val="both"/>
        <w:rPr>
          <w:color w:val="000000"/>
          <w:sz w:val="22"/>
          <w:szCs w:val="22"/>
        </w:rPr>
      </w:pPr>
      <w:r w:rsidRPr="00780478">
        <w:rPr>
          <w:color w:val="000000"/>
          <w:sz w:val="22"/>
          <w:szCs w:val="22"/>
        </w:rPr>
        <w:t>MARCO TÉCNICO</w:t>
      </w:r>
    </w:p>
    <w:p w14:paraId="79FF0F35"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Instituciones: son las reglas formales e informales que regulan el comportamiento de las personas dentro de una sociedad. Estas incluyen leyes, normas constitucionales, derechos de propiedad y costumbres. Según North (1990), las instituciones estructuran las interacciones humanas y reducen la incertidumbre en los intercambios económicos. Entonces, influyen directamente en el desempeño económico de un país.</w:t>
      </w:r>
    </w:p>
    <w:p w14:paraId="48F75326"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xml:space="preserve">• Instituciones inclusivas y extractivas: </w:t>
      </w:r>
      <w:proofErr w:type="spellStart"/>
      <w:r w:rsidRPr="00780478">
        <w:rPr>
          <w:color w:val="000000"/>
          <w:sz w:val="22"/>
          <w:szCs w:val="22"/>
        </w:rPr>
        <w:t>Acemoglu</w:t>
      </w:r>
      <w:proofErr w:type="spellEnd"/>
      <w:r w:rsidRPr="00780478">
        <w:rPr>
          <w:color w:val="000000"/>
          <w:sz w:val="22"/>
          <w:szCs w:val="22"/>
        </w:rPr>
        <w:t xml:space="preserve"> y Robinson (2012) distinguen entre instituciones inclusivas y extractivas. Las instituciones inclusivas son aquellas que permiten la participación amplia de la población en la actividad económica y política, garantizan derechos y fomentan la innovación. En cambio, las instituciones extractivas concentran el poder en un grupo reducido que utiliza el sistema para su propio beneficio, limitando las oportunidades de la mayoría.</w:t>
      </w:r>
    </w:p>
    <w:p w14:paraId="533DAC0D"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El crecimiento económico: se refiere al aumento sostenido de la producción de bienes y servicios en un país durante un periodo determinado. Generalmente se mide a través del Producto Interno Bruto (PIB). Según Todaro y Smith (2015), el crecimiento económico implica una expansión de la capacidad productiva, pero no necesariamente garantiza una distribución equitativa de los ingresos.</w:t>
      </w:r>
    </w:p>
    <w:p w14:paraId="7FFE40FE"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xml:space="preserve">• La desigualdad social: hace referencia a las diferencias en ingresos, riqueza y acceso a oportunidades entre distintos grupos de la población. </w:t>
      </w:r>
      <w:proofErr w:type="spellStart"/>
      <w:r w:rsidRPr="00780478">
        <w:rPr>
          <w:color w:val="000000"/>
          <w:sz w:val="22"/>
          <w:szCs w:val="22"/>
        </w:rPr>
        <w:t>Piketty</w:t>
      </w:r>
      <w:proofErr w:type="spellEnd"/>
      <w:r w:rsidRPr="00780478">
        <w:rPr>
          <w:color w:val="000000"/>
          <w:sz w:val="22"/>
          <w:szCs w:val="22"/>
        </w:rPr>
        <w:t xml:space="preserve"> (2014) señala que, cuando la rentabilidad del capital es mayor que el crecimiento económico, la riqueza tiende a concentrarse en sectores reducidos, aumentando las brechas sociales.</w:t>
      </w:r>
    </w:p>
    <w:p w14:paraId="58103B0C"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El desarrollo económico: es un concepto más amplio que el crecimiento, ya que incluye mejoras en calidad de vida, educación, salud y libertades individuales. Sen (1999) sostiene que el desarrollo debe entenderse como la expansión de las capacidades humanas y no solamente como el aumento del ingreso per cápita.</w:t>
      </w:r>
    </w:p>
    <w:p w14:paraId="01B60F0F"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lastRenderedPageBreak/>
        <w:t>• El Estado: es la organización política y jurídica que ejerce soberanía sobre un territorio determinado y gobierna en nombre de su población. Está compuesto por instituciones como el gobierno, el sistema judicial y la administración pública. Según Weber (1919), el Estado es la comunidad humana que reclama el monopolio legítimo del uso de la fuerza dentro de un territorio. Esto significa que solo el Estado tiene la autoridad legal para hacer cumplir las normas y mantener el orden.</w:t>
      </w:r>
    </w:p>
    <w:p w14:paraId="406C61CE"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La población: es el conjunto de personas que habitan en un territorio específico en un momento determinado. Según la Organización de las Naciones Unidas (2019), el tamaño, la estructura y el crecimiento de la población influyen directamente en la dinámica económica, ya que determinan la fuerza laboral disponible, el consumo interno y la demanda de servicios públicos. Nigeria destaca por tener una de las poblaciones más jóvenes y de mayor crecimiento en el mundo.</w:t>
      </w:r>
    </w:p>
    <w:p w14:paraId="18F0EDE3"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Calidad de vida: La calidad de vida se refiere al nivel de bienestar físico, económico y social de una población. El Programa de las Naciones Unidas para el Desarrollo (PNUD, 2020) señala que la calidad de vida se mide a través de indicadores como esperanza de vida, nivel educativo e ingresos. Este concepto permite evaluar el bienestar más allá del simple crecimiento económico.</w:t>
      </w:r>
    </w:p>
    <w:p w14:paraId="6DE2E3F8"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Producto Interno Bruto (PIB): El Producto Interno Bruto (PIB) es el valor monetario total de los bienes y servicios finales producidos dentro de un país en un periodo determinado, generalmente un año. Según Mankiw (2014), el PIB es el indicador más utilizado para medir el tamaño de una economía y su crecimiento. Sin embargo, no refleja directamente la distribución del ingreso ni el bienestar social.</w:t>
      </w:r>
    </w:p>
    <w:p w14:paraId="34509E60"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xml:space="preserve">• </w:t>
      </w:r>
      <w:proofErr w:type="spellStart"/>
      <w:r w:rsidRPr="00780478">
        <w:rPr>
          <w:color w:val="000000"/>
          <w:sz w:val="22"/>
          <w:szCs w:val="22"/>
        </w:rPr>
        <w:t>Cluster</w:t>
      </w:r>
      <w:proofErr w:type="spellEnd"/>
      <w:r w:rsidRPr="00780478">
        <w:rPr>
          <w:color w:val="000000"/>
          <w:sz w:val="22"/>
          <w:szCs w:val="22"/>
        </w:rPr>
        <w:t xml:space="preserve">: Un </w:t>
      </w:r>
      <w:proofErr w:type="spellStart"/>
      <w:r w:rsidRPr="00780478">
        <w:rPr>
          <w:color w:val="000000"/>
          <w:sz w:val="22"/>
          <w:szCs w:val="22"/>
        </w:rPr>
        <w:t>cluster</w:t>
      </w:r>
      <w:proofErr w:type="spellEnd"/>
      <w:r w:rsidRPr="00780478">
        <w:rPr>
          <w:color w:val="000000"/>
          <w:sz w:val="22"/>
          <w:szCs w:val="22"/>
        </w:rPr>
        <w:t xml:space="preserve"> es una concentración geográfica de empresas, proveedores e instituciones relacionadas que operan en un mismo sector económico. Porter (1998) define los </w:t>
      </w:r>
      <w:proofErr w:type="spellStart"/>
      <w:r w:rsidRPr="00780478">
        <w:rPr>
          <w:color w:val="000000"/>
          <w:sz w:val="22"/>
          <w:szCs w:val="22"/>
        </w:rPr>
        <w:t>clusters</w:t>
      </w:r>
      <w:proofErr w:type="spellEnd"/>
      <w:r w:rsidRPr="00780478">
        <w:rPr>
          <w:color w:val="000000"/>
          <w:sz w:val="22"/>
          <w:szCs w:val="22"/>
        </w:rPr>
        <w:t xml:space="preserve"> como agrupaciones que generan ventajas competitivas al fomentar la innovación, la cooperación y la competencia entre empresas. Un ejemplo relevante en Nigeria es el </w:t>
      </w:r>
      <w:proofErr w:type="spellStart"/>
      <w:r w:rsidRPr="00780478">
        <w:rPr>
          <w:color w:val="000000"/>
          <w:sz w:val="22"/>
          <w:szCs w:val="22"/>
        </w:rPr>
        <w:t>cluster</w:t>
      </w:r>
      <w:proofErr w:type="spellEnd"/>
      <w:r w:rsidRPr="00780478">
        <w:rPr>
          <w:color w:val="000000"/>
          <w:sz w:val="22"/>
          <w:szCs w:val="22"/>
        </w:rPr>
        <w:t xml:space="preserve"> tecnológico de Yaba en Lagos (</w:t>
      </w:r>
      <w:proofErr w:type="spellStart"/>
      <w:r w:rsidRPr="00780478">
        <w:rPr>
          <w:color w:val="000000"/>
          <w:sz w:val="22"/>
          <w:szCs w:val="22"/>
        </w:rPr>
        <w:t>Yabacon</w:t>
      </w:r>
      <w:proofErr w:type="spellEnd"/>
      <w:r w:rsidRPr="00780478">
        <w:rPr>
          <w:color w:val="000000"/>
          <w:sz w:val="22"/>
          <w:szCs w:val="22"/>
        </w:rPr>
        <w:t xml:space="preserve"> Valley).</w:t>
      </w:r>
    </w:p>
    <w:p w14:paraId="13D89754"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Institucionalidad: La institucionalidad se refiere al conjunto de normas, reglas formales e informales y organizaciones que estructuran el funcionamiento político y económico de una sociedad. North (1990) sostiene que la calidad de la institucionalidad influye en el desempeño económico, ya que determina los incentivos para invertir, producir y generar innovación.</w:t>
      </w:r>
    </w:p>
    <w:p w14:paraId="77322BCF"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lastRenderedPageBreak/>
        <w:t>• Bienes transables: Los bienes transables son aquellos que pueden comercializarse internacionalmente y están sujetos a competencia externa. Krugman y Obstfeld (2012) explican que estos bienes forman parte del comercio internacional y su producción depende de factores como la ventaja comparativa y la competitividad. El petróleo es el principal bien transable de Nigeria.</w:t>
      </w:r>
    </w:p>
    <w:p w14:paraId="5AC78A2D" w14:textId="77777777" w:rsidR="00780478" w:rsidRPr="00780478" w:rsidRDefault="00780478" w:rsidP="00C12497">
      <w:pPr>
        <w:pStyle w:val="Ttulo3"/>
        <w:numPr>
          <w:ilvl w:val="0"/>
          <w:numId w:val="6"/>
        </w:numPr>
        <w:spacing w:line="360" w:lineRule="auto"/>
        <w:jc w:val="both"/>
        <w:rPr>
          <w:color w:val="000000"/>
          <w:sz w:val="22"/>
          <w:szCs w:val="22"/>
        </w:rPr>
      </w:pPr>
      <w:r w:rsidRPr="00780478">
        <w:rPr>
          <w:color w:val="000000"/>
          <w:sz w:val="22"/>
          <w:szCs w:val="22"/>
        </w:rPr>
        <w:t>• Bienes no transables: Los bienes no transables son aquellos que no pueden comercializarse fácilmente en el mercado internacional, ya sea por altos costos de transporte o por su naturaleza, como algunos servicios locales. Según Krugman y Obstfeld (2012), estos bienes suelen depender principalmente del mercado interno.</w:t>
      </w:r>
    </w:p>
    <w:p w14:paraId="7E4F5B1B" w14:textId="79E4566F" w:rsidR="00780478" w:rsidRPr="00780478" w:rsidRDefault="00780478" w:rsidP="00C12497">
      <w:pPr>
        <w:pStyle w:val="Ttulo3"/>
        <w:keepNext w:val="0"/>
        <w:keepLines w:val="0"/>
        <w:numPr>
          <w:ilvl w:val="0"/>
          <w:numId w:val="6"/>
        </w:numPr>
        <w:spacing w:before="0" w:line="360" w:lineRule="auto"/>
        <w:jc w:val="both"/>
        <w:rPr>
          <w:color w:val="000000"/>
          <w:sz w:val="22"/>
          <w:szCs w:val="22"/>
        </w:rPr>
      </w:pPr>
      <w:r w:rsidRPr="00780478">
        <w:rPr>
          <w:color w:val="000000"/>
          <w:sz w:val="22"/>
          <w:szCs w:val="22"/>
        </w:rPr>
        <w:t>• Exportación: La exportación es la venta de bienes o servicios producidos en un país hacia otros países. Salvatore (2013) sostiene que las exportaciones son un componente fundamental del comercio internacional y pueden contribuir al crecimiento económico al generar ingresos en divisas y ampliar los mercados para los productores nacionales.</w:t>
      </w:r>
    </w:p>
    <w:p w14:paraId="19DC0AF8" w14:textId="77777777" w:rsidR="000F48DD" w:rsidRDefault="000F48DD" w:rsidP="00C12497"/>
    <w:p w14:paraId="299D9154" w14:textId="77777777" w:rsidR="000F48DD" w:rsidRDefault="000F48DD" w:rsidP="00C12497"/>
    <w:p w14:paraId="1CDD1710" w14:textId="77777777" w:rsidR="000F48DD" w:rsidRDefault="00000000" w:rsidP="00C12497">
      <w:pPr>
        <w:spacing w:line="360" w:lineRule="auto"/>
        <w:rPr>
          <w:u w:val="single"/>
        </w:rPr>
      </w:pPr>
      <w:r>
        <w:rPr>
          <w:u w:val="single"/>
        </w:rPr>
        <w:t>PARTE III</w:t>
      </w:r>
    </w:p>
    <w:p w14:paraId="68CA8897" w14:textId="77777777" w:rsidR="000F48DD" w:rsidRDefault="00000000" w:rsidP="00C12497">
      <w:pPr>
        <w:spacing w:line="360" w:lineRule="auto"/>
      </w:pPr>
      <w:r>
        <w:t xml:space="preserve">MARCO PRÁCTICO </w:t>
      </w:r>
    </w:p>
    <w:p w14:paraId="3CE70982" w14:textId="77777777" w:rsidR="000F48DD" w:rsidRDefault="00000000" w:rsidP="00C12497">
      <w:pPr>
        <w:numPr>
          <w:ilvl w:val="0"/>
          <w:numId w:val="2"/>
        </w:numPr>
        <w:spacing w:line="360" w:lineRule="auto"/>
      </w:pPr>
      <w:r>
        <w:t xml:space="preserve">  ESTADO </w:t>
      </w:r>
    </w:p>
    <w:p w14:paraId="44EB021C" w14:textId="6319EA08" w:rsidR="000F48DD" w:rsidRDefault="00000000" w:rsidP="00C12497">
      <w:pPr>
        <w:spacing w:line="360" w:lineRule="auto"/>
        <w:ind w:firstLine="720"/>
      </w:pPr>
      <w:r>
        <w:t xml:space="preserve">POBLACIÓN </w:t>
      </w:r>
    </w:p>
    <w:p w14:paraId="74341530" w14:textId="77777777" w:rsidR="00C12497" w:rsidRDefault="00C12497" w:rsidP="00C12497">
      <w:pPr>
        <w:spacing w:line="360" w:lineRule="auto"/>
        <w:ind w:firstLine="720"/>
      </w:pPr>
    </w:p>
    <w:p w14:paraId="3D6965B2" w14:textId="77777777" w:rsidR="00780478" w:rsidRDefault="00780478" w:rsidP="00C12497">
      <w:pPr>
        <w:spacing w:before="120" w:after="120" w:line="360" w:lineRule="auto"/>
        <w:jc w:val="both"/>
      </w:pPr>
      <w:r>
        <w:t>La población constituye uno de los elementos fundamentales del Estado, ya que representa el conjunto de habitantes que viven dentro de un territorio y que están sujetos a un mismo orden jurídico y político. En el caso de Nigeria, la población es la más numerosa de toda África y una de las más grandes del mundo, lo que influye directamente en su dinámica económica, social y política.</w:t>
      </w:r>
    </w:p>
    <w:p w14:paraId="0F6F3D6D" w14:textId="77777777" w:rsidR="00780478" w:rsidRDefault="00780478" w:rsidP="00C12497">
      <w:pPr>
        <w:spacing w:before="120" w:after="120" w:line="360" w:lineRule="auto"/>
        <w:jc w:val="both"/>
      </w:pPr>
      <w:r>
        <w:t>• La población actual de Nigeria se estima en 227.350.000 habitantes a inicios de 2026, según las proyecciones más recientes de las Naciones Unidas.</w:t>
      </w:r>
    </w:p>
    <w:p w14:paraId="39943752" w14:textId="77777777" w:rsidR="00780478" w:rsidRDefault="00780478" w:rsidP="00C12497">
      <w:pPr>
        <w:spacing w:before="120" w:after="120" w:line="360" w:lineRule="auto"/>
        <w:jc w:val="both"/>
      </w:pPr>
      <w:r>
        <w:t>• La población de Nigeria en 2026 equivale aproximadamente al 2,75% de la población total mundial.</w:t>
      </w:r>
    </w:p>
    <w:p w14:paraId="061B0B86" w14:textId="77777777" w:rsidR="00780478" w:rsidRDefault="00780478" w:rsidP="00C12497">
      <w:pPr>
        <w:spacing w:before="120" w:after="120" w:line="360" w:lineRule="auto"/>
        <w:jc w:val="both"/>
      </w:pPr>
      <w:r>
        <w:t>• Nigeria ocupa el puesto número 6 en la lista de países por población a nivel global.</w:t>
      </w:r>
    </w:p>
    <w:p w14:paraId="5695D923" w14:textId="77777777" w:rsidR="00780478" w:rsidRDefault="00780478" w:rsidP="00C12497">
      <w:pPr>
        <w:spacing w:before="120" w:after="120" w:line="360" w:lineRule="auto"/>
        <w:jc w:val="both"/>
      </w:pPr>
      <w:r>
        <w:t>• La densidad de población en Nigeria es de aproximadamente 246 personas por km².</w:t>
      </w:r>
    </w:p>
    <w:p w14:paraId="4DB7FC2A" w14:textId="77777777" w:rsidR="00780478" w:rsidRDefault="00780478" w:rsidP="00C12497">
      <w:pPr>
        <w:spacing w:before="120" w:after="120" w:line="360" w:lineRule="auto"/>
        <w:jc w:val="both"/>
      </w:pPr>
      <w:r>
        <w:t>• La superficie terrestre total es de 923.768 km² (356.669 millas cuadradas).</w:t>
      </w:r>
    </w:p>
    <w:p w14:paraId="2651B90B" w14:textId="77777777" w:rsidR="00780478" w:rsidRDefault="00780478" w:rsidP="00C12497">
      <w:pPr>
        <w:spacing w:before="120" w:after="120" w:line="360" w:lineRule="auto"/>
        <w:jc w:val="both"/>
      </w:pPr>
      <w:r>
        <w:lastRenderedPageBreak/>
        <w:t>• Aproximadamente el 54% de la población es urbana, con un crecimiento acelerado en ciudades como Lagos y Kano.</w:t>
      </w:r>
    </w:p>
    <w:p w14:paraId="2834900C" w14:textId="77777777" w:rsidR="00780478" w:rsidRDefault="00780478" w:rsidP="00C12497">
      <w:pPr>
        <w:spacing w:before="120" w:after="120" w:line="360" w:lineRule="auto"/>
        <w:jc w:val="both"/>
      </w:pPr>
      <w:r>
        <w:t>• La edad mediana en Nigeria es de apenas 18,1 años, lo que refleja una población extremadamente joven con un gran potencial de mano de obra.</w:t>
      </w:r>
    </w:p>
    <w:p w14:paraId="0386E6EB" w14:textId="77777777" w:rsidR="00780478" w:rsidRDefault="00780478" w:rsidP="00C12497">
      <w:pPr>
        <w:spacing w:before="120" w:after="120" w:line="360" w:lineRule="auto"/>
        <w:jc w:val="both"/>
      </w:pPr>
      <w:r>
        <w:t>TERRITORIO</w:t>
      </w:r>
    </w:p>
    <w:p w14:paraId="69556E94" w14:textId="77777777" w:rsidR="00780478" w:rsidRDefault="00780478" w:rsidP="00C12497">
      <w:pPr>
        <w:spacing w:before="120" w:after="120" w:line="360" w:lineRule="auto"/>
        <w:jc w:val="both"/>
      </w:pPr>
      <w:r>
        <w:t>El territorio de Nigeria constituye el espacio geográfico sobre el cual el Estado nigeriano ejerce su soberanía y autoridad política. Con una extensión de casi un millón de kilómetros cuadrados, Nigeria es el país más poblado de África Occidental. Su territorio se ubica en el Golfo de Guinea y limita al norte con Níger, al este con Chad y Camerún, y al oeste con Benín.</w:t>
      </w:r>
    </w:p>
    <w:p w14:paraId="0D80203A" w14:textId="77777777" w:rsidR="00780478" w:rsidRDefault="00780478" w:rsidP="00C12497">
      <w:pPr>
        <w:spacing w:before="120" w:after="120" w:line="360" w:lineRule="auto"/>
        <w:jc w:val="both"/>
      </w:pPr>
      <w:r>
        <w:t xml:space="preserve">El territorio nigeriano comprende no solo la superficie terrestre, sino también el subsuelo (rico en hidrocarburos y minerales sólidos), las aguas interiores (como los ríos Níger y </w:t>
      </w:r>
      <w:proofErr w:type="spellStart"/>
      <w:r>
        <w:t>Benue</w:t>
      </w:r>
      <w:proofErr w:type="spellEnd"/>
      <w:r>
        <w:t>), el mar territorial y el espacio aéreo. Esta extensión permite al país disponer de una gran diversidad de recursos naturales y ecosistemas, que van desde las selvas tropicales en el sur hasta las zonas áridas del Sahel en el norte, lo que influye significativamente en su estructura económica y su inserción en el comercio internacional.</w:t>
      </w:r>
    </w:p>
    <w:p w14:paraId="4BCD9757" w14:textId="2E463410" w:rsidR="00780478" w:rsidRDefault="00780478" w:rsidP="00C12497">
      <w:pPr>
        <w:spacing w:before="120" w:after="120" w:line="360" w:lineRule="auto"/>
        <w:jc w:val="both"/>
      </w:pPr>
      <w:r>
        <w:t xml:space="preserve">Asimismo, el territorio está organizado políticamente en 36 estados y un Territorio de la Capital Federal (Abuja). Esta organización federal facilita la administración de un país con una enorme diversidad étnica (más de 250 grupos, destacando los </w:t>
      </w:r>
      <w:proofErr w:type="gramStart"/>
      <w:r>
        <w:t>Hausa</w:t>
      </w:r>
      <w:proofErr w:type="gramEnd"/>
      <w:r>
        <w:t>-Fulani, Yoruba e Igbo) y busca equilibrar el poder entre el gobierno central y los estados.</w:t>
      </w:r>
    </w:p>
    <w:p w14:paraId="5648054E" w14:textId="77777777" w:rsidR="00780478" w:rsidRDefault="00780478" w:rsidP="00C12497">
      <w:pPr>
        <w:spacing w:before="120" w:after="120" w:line="360" w:lineRule="auto"/>
      </w:pPr>
    </w:p>
    <w:p w14:paraId="4007BBF5" w14:textId="4D6403F7" w:rsidR="000F48DD" w:rsidRDefault="00000000" w:rsidP="00C12497">
      <w:pPr>
        <w:spacing w:before="120" w:after="120" w:line="360" w:lineRule="auto"/>
      </w:pPr>
      <w:r>
        <w:t xml:space="preserve">AGUA </w:t>
      </w:r>
    </w:p>
    <w:p w14:paraId="18FC2785" w14:textId="77777777" w:rsidR="00780478" w:rsidRDefault="00780478" w:rsidP="00C12497">
      <w:pPr>
        <w:spacing w:before="120" w:after="120" w:line="360" w:lineRule="auto"/>
        <w:jc w:val="both"/>
      </w:pPr>
      <w:r>
        <w:t>El acceso al agua potable sigue siendo uno de los mayores desafíos para el desarrollo humano en Nigeria. Aunque el país cuenta con importantes recursos hídricos, la infraestructura de tratamiento y distribución es insuficiente en muchas regiones.</w:t>
      </w:r>
    </w:p>
    <w:p w14:paraId="1C84DACE" w14:textId="77777777" w:rsidR="00780478" w:rsidRDefault="00780478" w:rsidP="00C12497">
      <w:pPr>
        <w:spacing w:before="120" w:after="120" w:line="360" w:lineRule="auto"/>
        <w:jc w:val="both"/>
      </w:pPr>
      <w:r>
        <w:t>• Se estima que aproximadamente 60 millones de nigerianos aún carecen de acceso a una fuente básica de agua potable segura.</w:t>
      </w:r>
    </w:p>
    <w:p w14:paraId="2FCAE13C" w14:textId="77777777" w:rsidR="00780478" w:rsidRDefault="00780478" w:rsidP="00C12497">
      <w:pPr>
        <w:spacing w:before="120" w:after="120" w:line="360" w:lineRule="auto"/>
        <w:jc w:val="both"/>
      </w:pPr>
      <w:r>
        <w:t>• Aunque ha habido una mejora porcentual desde los años 90, el rápido crecimiento poblacional ha superado en muchas zonas la capacidad de expansión de los servicios públicos.</w:t>
      </w:r>
    </w:p>
    <w:p w14:paraId="152F90D1" w14:textId="29E11868" w:rsidR="00780478" w:rsidRDefault="00780478" w:rsidP="00C12497">
      <w:pPr>
        <w:spacing w:before="120" w:after="120" w:line="360" w:lineRule="auto"/>
        <w:jc w:val="both"/>
      </w:pPr>
      <w:r>
        <w:t>• La brecha entre las zonas urbanas y rurales es marcada, siendo estas últimas las más afectadas por enfermedades de origen hídrico.</w:t>
      </w:r>
    </w:p>
    <w:p w14:paraId="3B721437" w14:textId="77777777" w:rsidR="00C12497" w:rsidRDefault="00C12497" w:rsidP="00C12497">
      <w:pPr>
        <w:spacing w:before="120" w:after="120" w:line="360" w:lineRule="auto"/>
      </w:pPr>
    </w:p>
    <w:p w14:paraId="5CD3697B" w14:textId="77777777" w:rsidR="00780478" w:rsidRDefault="00780478" w:rsidP="00C12497">
      <w:pPr>
        <w:spacing w:before="120" w:after="120" w:line="360" w:lineRule="auto"/>
      </w:pPr>
      <w:r>
        <w:lastRenderedPageBreak/>
        <w:t>GOBIERNO</w:t>
      </w:r>
    </w:p>
    <w:p w14:paraId="35827F6E" w14:textId="77777777" w:rsidR="00780478" w:rsidRDefault="00780478" w:rsidP="00C12497">
      <w:pPr>
        <w:spacing w:before="120" w:after="120" w:line="360" w:lineRule="auto"/>
        <w:jc w:val="both"/>
      </w:pPr>
      <w:r>
        <w:t xml:space="preserve">El gobierno constituye uno de los elementos fundamentales del Estado, ya que representa la autoridad encargada de dirigir políticamente a la población y administrar el territorio mediante un sistema de leyes y normas. En el caso de Nigeria, el país se organiza como una República Federal con un sistema presidencialista, donde el </w:t>
      </w:r>
      <w:proofErr w:type="gramStart"/>
      <w:r>
        <w:t>Presidente</w:t>
      </w:r>
      <w:proofErr w:type="gramEnd"/>
      <w:r>
        <w:t xml:space="preserve"> actúa como Jefe de Estado y Jefe de Gobierno.</w:t>
      </w:r>
    </w:p>
    <w:p w14:paraId="453CD917" w14:textId="6A5F8071" w:rsidR="000F48DD" w:rsidRDefault="00780478" w:rsidP="00C12497">
      <w:pPr>
        <w:spacing w:before="120" w:after="120" w:line="360" w:lineRule="auto"/>
        <w:jc w:val="both"/>
      </w:pPr>
      <w:r>
        <w:t xml:space="preserve">El sistema político nigeriano, bajo la Cuarta República (desde 1999), se basa en la división de poderes: el Ejecutivo, el Legislativo (Asamblea Nacional bicameral) y el Judicial. Este sistema busca garantizar el equilibrio institucional y gestionar la compleja pluralidad del país, asegurando que las distintas regiones tengan representación en la toma de decisiones </w:t>
      </w:r>
      <w:proofErr w:type="spellStart"/>
      <w:proofErr w:type="gramStart"/>
      <w:r>
        <w:t>nacionales.</w:t>
      </w:r>
      <w:r w:rsidR="00000000">
        <w:t>El</w:t>
      </w:r>
      <w:proofErr w:type="spellEnd"/>
      <w:proofErr w:type="gramEnd"/>
      <w:r w:rsidR="00000000">
        <w:t xml:space="preserve"> Poder Ejecutivo es ejercido por el presidente de la República, quien es elegido mediante voto popular y tiene la responsabilidad de dirigir la política nacional, representar al país en el ámbito internacional y administrar los recursos del Estado. Por su parte, el Poder Legislativo está representado por el Congreso Nacional, compuesto por la Cámara de Diputados y el Senado Federal. Finalmente, el Poder Judicial garantiza el cumplimiento de la Constitución y la legalidad dentro del sistema jurídico.</w:t>
      </w:r>
    </w:p>
    <w:p w14:paraId="4A61101C" w14:textId="1F377832" w:rsidR="000F48DD" w:rsidRDefault="00000000" w:rsidP="00C12497">
      <w:pPr>
        <w:spacing w:before="120" w:after="120" w:line="360" w:lineRule="auto"/>
        <w:jc w:val="both"/>
      </w:pPr>
      <w:r>
        <w:t>Este sistema de gobierno permite la organización política del país y establece el marco institucional mediante el cual se regula la vida económica, social y jurídica de la población brasile</w:t>
      </w:r>
      <w:r w:rsidR="00C12497">
        <w:t>ra.</w:t>
      </w:r>
    </w:p>
    <w:p w14:paraId="08B3EA53" w14:textId="77777777" w:rsidR="000F48DD" w:rsidRDefault="000F48DD">
      <w:pPr>
        <w:spacing w:before="120" w:after="120" w:line="360" w:lineRule="auto"/>
      </w:pPr>
    </w:p>
    <w:p w14:paraId="7931380F" w14:textId="77777777" w:rsidR="000F48DD" w:rsidRDefault="000F48DD">
      <w:pPr>
        <w:spacing w:before="120" w:after="120" w:line="360" w:lineRule="auto"/>
      </w:pPr>
    </w:p>
    <w:p w14:paraId="70408358" w14:textId="77777777" w:rsidR="000F48DD" w:rsidRDefault="00000000">
      <w:pPr>
        <w:spacing w:before="120" w:after="120" w:line="360" w:lineRule="auto"/>
        <w:rPr>
          <w:u w:val="single"/>
        </w:rPr>
      </w:pPr>
      <w:r>
        <w:rPr>
          <w:u w:val="single"/>
        </w:rPr>
        <w:t>PARTE IV</w:t>
      </w:r>
    </w:p>
    <w:p w14:paraId="75FBB662" w14:textId="77777777" w:rsidR="000F48DD" w:rsidRDefault="00000000">
      <w:pPr>
        <w:spacing w:before="120" w:after="120" w:line="360" w:lineRule="auto"/>
      </w:pPr>
      <w:r>
        <w:t>MARCO DE APLICACION</w:t>
      </w:r>
    </w:p>
    <w:p w14:paraId="5490D1B3" w14:textId="77777777" w:rsidR="000F48DD" w:rsidRDefault="00000000">
      <w:pPr>
        <w:numPr>
          <w:ilvl w:val="0"/>
          <w:numId w:val="17"/>
        </w:numPr>
        <w:spacing w:before="120" w:after="120" w:line="360" w:lineRule="auto"/>
      </w:pPr>
      <w:r>
        <w:t>CRECIMIENTO</w:t>
      </w:r>
    </w:p>
    <w:p w14:paraId="52C9A2DB" w14:textId="05B2498C" w:rsidR="000F48DD" w:rsidRDefault="00000000">
      <w:pPr>
        <w:spacing w:before="120" w:after="120" w:line="360" w:lineRule="auto"/>
      </w:pPr>
      <w:r>
        <w:t xml:space="preserve">      </w:t>
      </w:r>
      <w:r>
        <w:tab/>
      </w:r>
      <w:r>
        <w:tab/>
        <w:t xml:space="preserve">GRÁFICO DE CRECIMIENTO DE </w:t>
      </w:r>
      <w:r w:rsidR="003B1019">
        <w:t xml:space="preserve">NIGERIA </w:t>
      </w:r>
      <w:r>
        <w:t xml:space="preserve">(ESPERANZA DE VIDA </w:t>
      </w:r>
    </w:p>
    <w:p w14:paraId="1C799BCE" w14:textId="77777777" w:rsidR="000F48DD" w:rsidRDefault="00000000">
      <w:pPr>
        <w:spacing w:before="120" w:after="120" w:line="360" w:lineRule="auto"/>
        <w:ind w:left="720"/>
      </w:pPr>
      <w:r>
        <w:tab/>
      </w:r>
      <w:r>
        <w:tab/>
      </w:r>
      <w:r>
        <w:tab/>
      </w:r>
      <w:r>
        <w:tab/>
        <w:t>POR EL PIB)</w:t>
      </w:r>
    </w:p>
    <w:p w14:paraId="005AE510" w14:textId="7D0F997C" w:rsidR="000F48DD" w:rsidRDefault="000F48DD">
      <w:pPr>
        <w:spacing w:line="360" w:lineRule="auto"/>
      </w:pPr>
    </w:p>
    <w:p w14:paraId="00526124" w14:textId="2E0ACD9D" w:rsidR="003B1019" w:rsidRDefault="003B1019" w:rsidP="00C12497">
      <w:pPr>
        <w:spacing w:line="360" w:lineRule="auto"/>
        <w:jc w:val="both"/>
      </w:pPr>
      <w:r>
        <w:t>GAPMINDER Y TRAYECTORIA ECONÓMICA</w:t>
      </w:r>
    </w:p>
    <w:p w14:paraId="6F7EC365" w14:textId="77777777" w:rsidR="00C12497" w:rsidRDefault="00C12497" w:rsidP="00C12497">
      <w:pPr>
        <w:spacing w:line="360" w:lineRule="auto"/>
        <w:jc w:val="both"/>
      </w:pPr>
    </w:p>
    <w:p w14:paraId="0363A81F" w14:textId="77777777" w:rsidR="003B1019" w:rsidRDefault="003B1019" w:rsidP="00C12497">
      <w:pPr>
        <w:spacing w:line="360" w:lineRule="auto"/>
        <w:jc w:val="both"/>
      </w:pPr>
      <w:r>
        <w:t xml:space="preserve">La trayectoria del PIB en Nigeria revela momentos críticos de retroceso económico vinculados a crisis sanitarias, conflictos internos y desajustes financieros globales. A principios del siglo XX, la economía sufrió estancamientos recurrentes debido a brotes de enfermedades tropicales y a la transición hacia la administración colonial británica, que desarticuló los </w:t>
      </w:r>
      <w:r>
        <w:lastRenderedPageBreak/>
        <w:t>mercados tradicionales. El periodo de la Segunda Guerra Mundial marcó una caída provocada por el control estricto de las rutas comerciales imperiales. Este patrón de inestabilidad se repitió en 1967, cuando la Guerra Civil de Biafra paralizó la producción agrícola y la infraestructura en gran parte del sureste.</w:t>
      </w:r>
    </w:p>
    <w:p w14:paraId="213557C0" w14:textId="498F5FB8" w:rsidR="003B1019" w:rsidRDefault="003B1019" w:rsidP="00C12497">
      <w:pPr>
        <w:spacing w:line="360" w:lineRule="auto"/>
        <w:jc w:val="both"/>
      </w:pPr>
      <w:r>
        <w:t>Durante la década de 1970, el PIB creció exponencialmente con el "boom" del petróleo, pero esa dependencia llevó a la crisis de la deuda externa en los años 80, afectando gravemente al capital humano. Un quiebre fundamental ocurrió entre 2015 y 2016, años en los que Nigeria sufrió una de sus peores recesiones debido a la caída de los precios internacionales del crudo y a una crisis cambiaria interna. Finalmente, el choque de 2020 por la pandemia confirmó que Nigeria aún enfrenta dificultades para estabilizar sus exportaciones y diversificar su base económica, lo que compromete el cumplimiento de los Objetivos de Desarrollo Sostenible (ODS) frente a la volatilidad global.</w:t>
      </w:r>
    </w:p>
    <w:p w14:paraId="1C57F335" w14:textId="77777777" w:rsidR="003B1019" w:rsidRDefault="003B1019" w:rsidP="003B1019">
      <w:pPr>
        <w:spacing w:line="360" w:lineRule="auto"/>
      </w:pPr>
    </w:p>
    <w:p w14:paraId="167413DB" w14:textId="77777777" w:rsidR="003B1019" w:rsidRDefault="003B1019" w:rsidP="00C12497">
      <w:pPr>
        <w:spacing w:line="360" w:lineRule="auto"/>
        <w:jc w:val="both"/>
      </w:pPr>
      <w:r>
        <w:t>GRÁFICO DE CUOTA DE MERCADO GLOBAL DE NIGERIA</w:t>
      </w:r>
    </w:p>
    <w:p w14:paraId="7E2A6763" w14:textId="77777777" w:rsidR="003B1019" w:rsidRDefault="003B1019" w:rsidP="00C12497">
      <w:pPr>
        <w:spacing w:line="360" w:lineRule="auto"/>
        <w:jc w:val="both"/>
      </w:pPr>
      <w:r>
        <w:t>El análisis de la participación de Nigeria en el mercado mundial durante las últimas décadas revela una estructura productiva marcada por una especialización masiva en bienes primarios, especialmente el petróleo y el gas natural. El dato más relevante es el crecimiento del sector extractivo, que transformó a Nigeria en la mayor economía de África en términos de PIB nominal en ciertos periodos. Este éxito se debe en gran medida a la demanda de socios estratégicos como India, China y países europeos por combustibles fósiles. Sin embargo, los indicadores muestran una alta volatilidad, ya que la economía fluctúa drásticamente según los ciclos de precios internacionales, evidenciando la vulnerabilidad del crecimiento nigeriano ante choques externos.</w:t>
      </w:r>
    </w:p>
    <w:p w14:paraId="21D4BDB0" w14:textId="3BCD2EF6" w:rsidR="000F48DD" w:rsidRDefault="003B1019" w:rsidP="00C12497">
      <w:pPr>
        <w:spacing w:line="360" w:lineRule="auto"/>
        <w:jc w:val="both"/>
      </w:pPr>
      <w:r>
        <w:t>A diferencia del auge petrolero, sectores con mayor valor agregado y dependencia de capital humano tecnológico, como la manufactura avanzada y la electrónica, se han mantenido estancados. Este fenómeno refleja que las instituciones económicas y el marco de industrialización aún enfrentan dificultades para reducir la dependencia de las importaciones de alta tecnología. Aunque Nigeria genera un volumen importante de comercio, el desafío para alcanzar los ODS radica en transformar esa riqueza natural en innovación industrial que no dependa exclusivamente de la exportación de recursos brutos.</w:t>
      </w:r>
    </w:p>
    <w:p w14:paraId="797DBAE9" w14:textId="77777777" w:rsidR="000F48DD" w:rsidRDefault="000F48DD" w:rsidP="00C12497">
      <w:pPr>
        <w:spacing w:line="360" w:lineRule="auto"/>
        <w:jc w:val="both"/>
      </w:pPr>
    </w:p>
    <w:p w14:paraId="0CB658B0" w14:textId="7BF5AA7B" w:rsidR="003B1019" w:rsidRDefault="003B1019" w:rsidP="00C12497">
      <w:pPr>
        <w:spacing w:line="360" w:lineRule="auto"/>
        <w:jc w:val="both"/>
      </w:pPr>
      <w:r>
        <w:t>DESARROLLO, INVERSIÓN Y EMPRENDIMIENTO</w:t>
      </w:r>
    </w:p>
    <w:p w14:paraId="1A9A39BB" w14:textId="77777777" w:rsidR="003B1019" w:rsidRDefault="003B1019" w:rsidP="00C12497">
      <w:pPr>
        <w:spacing w:line="360" w:lineRule="auto"/>
        <w:jc w:val="both"/>
      </w:pPr>
    </w:p>
    <w:p w14:paraId="4A750A10" w14:textId="77777777" w:rsidR="003B1019" w:rsidRDefault="003B1019" w:rsidP="00C12497">
      <w:pPr>
        <w:spacing w:line="360" w:lineRule="auto"/>
        <w:jc w:val="both"/>
      </w:pPr>
      <w:r>
        <w:t>Inversión</w:t>
      </w:r>
    </w:p>
    <w:p w14:paraId="070FF583" w14:textId="77777777" w:rsidR="003B1019" w:rsidRDefault="003B1019" w:rsidP="00C12497">
      <w:pPr>
        <w:spacing w:line="360" w:lineRule="auto"/>
        <w:jc w:val="both"/>
      </w:pPr>
      <w:r>
        <w:t xml:space="preserve">La inversión constituye un motor central del crecimiento económico nigeriano, ya que incrementa la capacidad productiva del Estado. Nigeria se ha consolidado como uno de los principales receptores de Inversión Extranjera Directa (IED) en África, situación que se explica </w:t>
      </w:r>
      <w:r>
        <w:lastRenderedPageBreak/>
        <w:t>por un mercado interno vasto con una población de más de 220 millones de consumidores y un marco institucional que busca garantizar seguridad jurídica a través de reformas recientes (como la Ley de la Industria Petrolera).</w:t>
      </w:r>
    </w:p>
    <w:p w14:paraId="0A4A5312" w14:textId="77777777" w:rsidR="003B1019" w:rsidRDefault="003B1019" w:rsidP="00C12497">
      <w:pPr>
        <w:spacing w:line="360" w:lineRule="auto"/>
        <w:jc w:val="both"/>
      </w:pPr>
      <w:r>
        <w:t xml:space="preserve">Durante 2024 y 2025, el flujo de capital se ha concentrado no solo en sectores tradicionales, sino también en la economía digital y los servicios financieros. La digitalización bancaria (Fintech) ha atraído fondos de capital de riesgo masivos, </w:t>
      </w:r>
      <w:proofErr w:type="spellStart"/>
      <w:r>
        <w:t>fortalecendo</w:t>
      </w:r>
      <w:proofErr w:type="spellEnd"/>
      <w:r>
        <w:t xml:space="preserve"> el sistema financiero nacional. Los datos más recientes sitúan a Nigeria como una economía de ingresos medios-bajos, con un PIB per cápita que ronda los 2,200 USD. Un factor determinante es la necesidad de aumentar el índice de ahorro y facilitar el acceso a crédito para proyectos de infraestructura, que han mostrado picos históricos de inversión privada para sustentar sectores estratégicos como energía y transporte.</w:t>
      </w:r>
    </w:p>
    <w:p w14:paraId="6061A105" w14:textId="77777777" w:rsidR="003B1019" w:rsidRDefault="003B1019" w:rsidP="00C12497">
      <w:pPr>
        <w:spacing w:line="360" w:lineRule="auto"/>
        <w:jc w:val="both"/>
      </w:pPr>
      <w:r>
        <w:t>Emprendimiento</w:t>
      </w:r>
    </w:p>
    <w:p w14:paraId="5397CFB6" w14:textId="5E6F9449" w:rsidR="003B1019" w:rsidRDefault="003B1019" w:rsidP="00C12497">
      <w:pPr>
        <w:spacing w:line="360" w:lineRule="auto"/>
        <w:jc w:val="both"/>
      </w:pPr>
      <w:r>
        <w:t>El emprendimiento en Nigeria se constituye como un pilar estratégico de su arquitectura macroeconómica, actuando como un catalizador del PIB y un mecanismo de resiliencia. Actualmente, el país se posiciona como uno de los ecosistemas de startups más vibrantes de África, especialmente en Lagos. Este ecosistema, reconocido por su densa red de "unicornios" tecnológicos y centros de innovación, ha transitado hacia una economía del conocimiento sustentada por parques tecnológicos de vanguardia y fondos de Venture Capital internacionales, integrando el talento joven nigeriano en el mercado global.</w:t>
      </w:r>
    </w:p>
    <w:p w14:paraId="799893D3" w14:textId="77777777" w:rsidR="00A036D2" w:rsidRDefault="00A036D2" w:rsidP="00C12497">
      <w:pPr>
        <w:spacing w:line="360" w:lineRule="auto"/>
        <w:jc w:val="both"/>
      </w:pPr>
    </w:p>
    <w:p w14:paraId="1444AEC3" w14:textId="77777777" w:rsidR="00A036D2" w:rsidRDefault="00A036D2" w:rsidP="00C12497">
      <w:pPr>
        <w:spacing w:line="360" w:lineRule="auto"/>
        <w:jc w:val="both"/>
      </w:pPr>
      <w:r>
        <w:t>Comercio</w:t>
      </w:r>
    </w:p>
    <w:p w14:paraId="29F13AAB" w14:textId="77777777" w:rsidR="00A036D2" w:rsidRDefault="00A036D2" w:rsidP="00C12497">
      <w:pPr>
        <w:spacing w:line="360" w:lineRule="auto"/>
        <w:jc w:val="both"/>
      </w:pPr>
      <w:r>
        <w:t>El comercio exterior es el motor principal de la economía nigeriana. Si analizamos su evolución, vemos un cambio estructural profundo: en 1995 (según datos históricos), Nigeria exportaba principalmente productos agrícolas y petróleo crudo en volúmenes moderados, con sus socios principales concentrados en Europa y Estados Unidos. Hoy, esa cifra ha escalado significativamente, impulsada por un cambio de rumbo hacia Asia, con India y China como sus principales aliados comerciales. Actualmente, Nigeria se define como una economía de ingresos medios-bajos (con un PIB per cápita de unos 2,200 USD).</w:t>
      </w:r>
    </w:p>
    <w:p w14:paraId="26648512" w14:textId="77777777" w:rsidR="00A036D2" w:rsidRDefault="00A036D2" w:rsidP="00C12497">
      <w:pPr>
        <w:spacing w:line="360" w:lineRule="auto"/>
        <w:jc w:val="both"/>
      </w:pPr>
      <w:r>
        <w:t>1.</w:t>
      </w:r>
      <w:r>
        <w:tab/>
        <w:t xml:space="preserve">Estabilidad al país: A pesar de la volatilidad, la exportación de hidrocarburos sigue siendo la columna vertebral que proporciona las divisas necesarias para la estabilidad macroeconómica, aunque se busca </w:t>
      </w:r>
      <w:proofErr w:type="spellStart"/>
      <w:r>
        <w:t>transicionar</w:t>
      </w:r>
      <w:proofErr w:type="spellEnd"/>
      <w:r>
        <w:t xml:space="preserve"> hacia una mayor diversificación.</w:t>
      </w:r>
    </w:p>
    <w:p w14:paraId="78A8D602" w14:textId="77777777" w:rsidR="00C12497" w:rsidRDefault="00A036D2" w:rsidP="00C12497">
      <w:pPr>
        <w:spacing w:line="360" w:lineRule="auto"/>
        <w:jc w:val="both"/>
      </w:pPr>
      <w:r>
        <w:t>2.</w:t>
      </w:r>
      <w:r>
        <w:tab/>
        <w:t xml:space="preserve">Ahorro e Inversión: El país mantiene un desafío en su índice de ahorro interno, pero la inversión privada en infraestructura (refinerías como la de </w:t>
      </w:r>
      <w:proofErr w:type="spellStart"/>
      <w:r>
        <w:t>Dangote</w:t>
      </w:r>
      <w:proofErr w:type="spellEnd"/>
      <w:r>
        <w:t>, puertos en Lagos) ha alcanzado picos de miles de millones de dólares, facilitando que sus productos tengan una salida más eficiente al mercado global.</w:t>
      </w:r>
    </w:p>
    <w:p w14:paraId="4F570115" w14:textId="0EF56ED0" w:rsidR="00A036D2" w:rsidRDefault="00A036D2" w:rsidP="00C12497">
      <w:pPr>
        <w:spacing w:line="360" w:lineRule="auto"/>
        <w:jc w:val="both"/>
      </w:pPr>
      <w:r>
        <w:lastRenderedPageBreak/>
        <w:t>3.</w:t>
      </w:r>
      <w:r>
        <w:tab/>
        <w:t>Centro Financiero: En el corazón de todo esto está Lagos, que funciona como el centro financiero y tecnológico de África Occidental. Es aquí donde las grandes empresas de energía y las nuevas "startups" se conectan con el capital extranjero.</w:t>
      </w:r>
    </w:p>
    <w:p w14:paraId="57D154D3" w14:textId="77777777" w:rsidR="00A036D2" w:rsidRDefault="00A036D2" w:rsidP="00C12497">
      <w:pPr>
        <w:spacing w:line="360" w:lineRule="auto"/>
        <w:jc w:val="both"/>
      </w:pPr>
      <w:r>
        <w:t>Sin embargo, el gran desafío que Nigeria enfrenta es la "dependencia del crudo". Al vender principalmente materias primas, la economía es extremadamente sensible a los cambios de precios internacionales. Por eso, el objetivo actual es diversificar la industria y agregar valor a lo que producen (por ejemplo, refinación propia y servicios digitales) para asegurar un crecimiento que mejore los ingresos de toda la población a largo plazo.</w:t>
      </w:r>
    </w:p>
    <w:p w14:paraId="14B00676" w14:textId="77777777" w:rsidR="00A036D2" w:rsidRDefault="00A036D2" w:rsidP="00C12497">
      <w:pPr>
        <w:spacing w:line="360" w:lineRule="auto"/>
        <w:jc w:val="both"/>
      </w:pPr>
      <w:r>
        <w:t>Gobernanza</w:t>
      </w:r>
    </w:p>
    <w:p w14:paraId="3FF48E3F" w14:textId="77777777" w:rsidR="00A036D2" w:rsidRDefault="00A036D2" w:rsidP="00C12497">
      <w:pPr>
        <w:spacing w:line="360" w:lineRule="auto"/>
        <w:jc w:val="both"/>
      </w:pPr>
      <w:r>
        <w:t>La gobernanza en Nigeria se ejerce bajo una estructura democrática federal y un sistema de pesos y contrapesos que busca garantizar la seguridad jurídica, un factor esencial para atraer inversiones. En 2024, los indicadores de efectividad del gobierno han mostrado una mejora gradual, impulsada por reformas en la transparencia de la industria extractiva y la digitalización de la administración pública. Esta estabilidad institucional es clave para mantener la inflación bajo control, un reto constante para el Banco Central de Nigeria (CBN).</w:t>
      </w:r>
    </w:p>
    <w:p w14:paraId="2401D544" w14:textId="77777777" w:rsidR="00A036D2" w:rsidRDefault="00A036D2" w:rsidP="00C12497">
      <w:pPr>
        <w:spacing w:line="360" w:lineRule="auto"/>
        <w:jc w:val="both"/>
      </w:pPr>
      <w:r>
        <w:t>Un hito fundamental en la gobernanza reciente ha sido la aprobación de la Ley de la Industria Petrolera (PIA), que simplifica uno de los marcos regulatorios más complejos del mundo. Además, el compromiso con la responsabilidad fiscal se refleja en los intentos por reducir el déficit primario y optimizar el uso de los recursos públicos para sostener el crecimiento del PIB, que registró una expansión robusta en el último año.</w:t>
      </w:r>
    </w:p>
    <w:p w14:paraId="755F4507" w14:textId="77777777" w:rsidR="00A036D2" w:rsidRDefault="00A036D2" w:rsidP="00C12497">
      <w:pPr>
        <w:spacing w:line="360" w:lineRule="auto"/>
        <w:jc w:val="both"/>
      </w:pPr>
      <w:r>
        <w:t>A pesar de estos logros, la gobernanza enfrenta desafíos persistentes como la necesidad de reducir la burocracia estatal y mejorar los índices de transparencia en todas las regiones. Sin embargo, la implementación de plataformas de gobernanza digital y el fortalecimiento de los mecanismos de control están permitiendo que Nigeria pase de una gestión tradicional a una más moderna y eficiente.</w:t>
      </w:r>
    </w:p>
    <w:p w14:paraId="62E807A4" w14:textId="77777777" w:rsidR="00A036D2" w:rsidRDefault="00A036D2" w:rsidP="00C12497">
      <w:pPr>
        <w:spacing w:line="360" w:lineRule="auto"/>
        <w:jc w:val="both"/>
      </w:pPr>
      <w:r>
        <w:t>Recursos Naturales e Infraestructura</w:t>
      </w:r>
    </w:p>
    <w:p w14:paraId="7A7A0035" w14:textId="77777777" w:rsidR="00A036D2" w:rsidRDefault="00A036D2" w:rsidP="00C12497">
      <w:pPr>
        <w:spacing w:line="360" w:lineRule="auto"/>
        <w:jc w:val="both"/>
      </w:pPr>
      <w:r>
        <w:t>Recursos Naturales</w:t>
      </w:r>
    </w:p>
    <w:p w14:paraId="3566E518" w14:textId="77777777" w:rsidR="00A036D2" w:rsidRDefault="00A036D2" w:rsidP="00C12497">
      <w:pPr>
        <w:spacing w:line="360" w:lineRule="auto"/>
        <w:jc w:val="both"/>
      </w:pPr>
      <w:r>
        <w:t>Nigeria ha consolidado su modelo económico a través de una gestión estratégica de sus vastos recursos. El país lidera el mercado energético africano poseyendo una de las mayores reservas de gas natural y petróleo crudo de alta calidad (</w:t>
      </w:r>
      <w:proofErr w:type="spellStart"/>
      <w:r>
        <w:t>Bonny</w:t>
      </w:r>
      <w:proofErr w:type="spellEnd"/>
      <w:r>
        <w:t xml:space="preserve"> Light). Además de los hidrocarburos, posee una gran riqueza mineral (estaño, carbón, piedra caliza) y una base agrícola que es pilar de la seguridad alimentaria regional. Un factor diferenciador es el potencial de sus cuencas hidrográficas, como la del río Níger, para el desarrollo hidroeléctrico y el riego tecnificado.</w:t>
      </w:r>
    </w:p>
    <w:p w14:paraId="476F9CAA" w14:textId="77777777" w:rsidR="00A036D2" w:rsidRDefault="00A036D2" w:rsidP="00C12497">
      <w:pPr>
        <w:spacing w:line="360" w:lineRule="auto"/>
        <w:jc w:val="both"/>
      </w:pPr>
      <w:r>
        <w:t>Infraestructura</w:t>
      </w:r>
    </w:p>
    <w:p w14:paraId="1FDA0285" w14:textId="6EACE71E" w:rsidR="00A036D2" w:rsidRDefault="00A036D2" w:rsidP="00897D0D">
      <w:pPr>
        <w:spacing w:line="360" w:lineRule="auto"/>
        <w:jc w:val="both"/>
      </w:pPr>
      <w:r>
        <w:t xml:space="preserve">La infraestructura nigeriana representa un componente esencial tanto para el crecimiento como para el desarrollo económico. El histórico "cuello de botella" logístico ha encarecido la </w:t>
      </w:r>
      <w:r>
        <w:lastRenderedPageBreak/>
        <w:t xml:space="preserve">producción nacional, pero a través de planes de expansión ferroviaria y la modernización de los puertos de aguas profundas (como </w:t>
      </w:r>
      <w:proofErr w:type="spellStart"/>
      <w:r>
        <w:t>Lekki</w:t>
      </w:r>
      <w:proofErr w:type="spellEnd"/>
      <w:r>
        <w:t>), el Estado busca reducir la dependencia del transporte por carretera. Asimismo, las inversiones en la red 5G y parques tecnológicos en ciudades como Abuja y Lagos fortalecen los sectores no transables y mejoran directamente la calidad de vida.</w:t>
      </w:r>
    </w:p>
    <w:p w14:paraId="7A2B5D36" w14:textId="77777777" w:rsidR="00897D0D" w:rsidRDefault="00897D0D" w:rsidP="00897D0D">
      <w:pPr>
        <w:spacing w:line="360" w:lineRule="auto"/>
        <w:jc w:val="both"/>
      </w:pPr>
    </w:p>
    <w:p w14:paraId="099F7D37" w14:textId="77777777" w:rsidR="00A036D2" w:rsidRDefault="00A036D2" w:rsidP="00897D0D">
      <w:pPr>
        <w:spacing w:line="360" w:lineRule="auto"/>
        <w:jc w:val="both"/>
      </w:pPr>
      <w:r>
        <w:t>Población</w:t>
      </w:r>
    </w:p>
    <w:p w14:paraId="4707155F" w14:textId="2DBDFD43" w:rsidR="000F48DD" w:rsidRDefault="00A036D2" w:rsidP="00897D0D">
      <w:pPr>
        <w:spacing w:before="240" w:after="240" w:line="360" w:lineRule="auto"/>
        <w:jc w:val="both"/>
      </w:pPr>
      <w:r>
        <w:t xml:space="preserve">A diferencia de otras economías, Nigeria mantiene una estructura demográfica joven con una tasa de fertilidad que, aunque en descenso lento, sigue siendo de las más altas del mundo (aprox. 5.1 hijos por mujer). Esto representa un "bono demográfico" con un potencial de mercado laboral inmenso, pero también la presión de generar empleos masivos. Se calcula que para 2050, Nigeria podría ser el tercer país más poblado del mundo, lo que obliga a las instituciones (como la Comisión Nacional de Pensiones - </w:t>
      </w:r>
      <w:proofErr w:type="spellStart"/>
      <w:r>
        <w:t>PenCom</w:t>
      </w:r>
      <w:proofErr w:type="spellEnd"/>
      <w:r>
        <w:t>) a diseñar sistemas de seguridad social que sean sostenibles a largo plazo frente a este crecimiento exponencial</w:t>
      </w:r>
      <w:r>
        <w:t>.</w:t>
      </w:r>
    </w:p>
    <w:p w14:paraId="227676BF" w14:textId="77777777" w:rsidR="00897D0D" w:rsidRDefault="00897D0D" w:rsidP="00897D0D">
      <w:pPr>
        <w:spacing w:before="240" w:after="240" w:line="360" w:lineRule="auto"/>
        <w:jc w:val="both"/>
      </w:pPr>
      <w:r>
        <w:t>ESPERANZA DE VIDA (1960-2024)</w:t>
      </w:r>
    </w:p>
    <w:p w14:paraId="35B634C2" w14:textId="77777777" w:rsidR="00897D0D" w:rsidRDefault="00897D0D" w:rsidP="00897D0D">
      <w:pPr>
        <w:spacing w:before="240" w:after="240" w:line="360" w:lineRule="auto"/>
        <w:jc w:val="both"/>
      </w:pPr>
      <w:r>
        <w:t>El gráfico de Esperanza de Vida del Banco Mundial para Nigeria muestra una tendencia ascendente, aunque partiendo de niveles históricamente bajos, situándose actualmente en torno a los 55 años. Este indicador representa un desafío para el Estado en la mejora de la Salud Pública, la nutrición y el saneamiento básico, factores que aún ponen a prueba la solidez institucional de la nación. Mientras que el Crecimiento económico suele medirse por la producción de riqueza actual, el verdadero Desarrollo se mide por la capacidad de una sociedad para sostener a sus ciudadanos cuando estos dejan de ser productivos.</w:t>
      </w:r>
    </w:p>
    <w:p w14:paraId="2A12D93C" w14:textId="77777777" w:rsidR="00897D0D" w:rsidRDefault="00897D0D" w:rsidP="00897D0D">
      <w:pPr>
        <w:spacing w:before="240" w:after="240" w:line="360" w:lineRule="auto"/>
        <w:jc w:val="both"/>
      </w:pPr>
      <w:r>
        <w:t>Bajo esta lógica, el aumento de la esperanza de vida impacta directamente en el bienestar socioeconómico. Al vivir más tiempo, los individuos dependen por más años de las transferencias del Estado o de sistemas de pensiones, lo que exige una estabilidad financiera que Nigeria busca consolidar. Si el sistema de seguridad social se desequilibra por la falta de empleo formal, el derecho a una jubilación digna se ve comprometido.</w:t>
      </w:r>
    </w:p>
    <w:p w14:paraId="302495B6" w14:textId="77777777" w:rsidR="00897D0D" w:rsidRDefault="00897D0D" w:rsidP="00897D0D">
      <w:pPr>
        <w:spacing w:before="240" w:after="240" w:line="360" w:lineRule="auto"/>
        <w:jc w:val="both"/>
      </w:pPr>
      <w:r>
        <w:t>GRÁFICO DE PIB (1960-2024)</w:t>
      </w:r>
    </w:p>
    <w:p w14:paraId="06902277" w14:textId="77777777" w:rsidR="00897D0D" w:rsidRDefault="00897D0D" w:rsidP="00897D0D">
      <w:pPr>
        <w:spacing w:before="240" w:after="240" w:line="360" w:lineRule="auto"/>
        <w:jc w:val="both"/>
      </w:pPr>
      <w:r>
        <w:t>El comportamiento del PIB de Nigeria ha estado directamente ligado a decisiones políticas y a la extrema dependencia del mercado internacional de energía.</w:t>
      </w:r>
    </w:p>
    <w:p w14:paraId="6286DD4F" w14:textId="77777777" w:rsidR="00897D0D" w:rsidRDefault="00897D0D" w:rsidP="00897D0D">
      <w:pPr>
        <w:spacing w:before="240" w:after="240" w:line="360" w:lineRule="auto"/>
        <w:jc w:val="both"/>
      </w:pPr>
      <w:r>
        <w:t xml:space="preserve">• Décadas de 1970 y 1980: Nigeria experimentó un crecimiento masivo gracias al auge del petróleo, pero esto llevó a una industrialización distorsionada y a un endeudamiento externo </w:t>
      </w:r>
      <w:r>
        <w:lastRenderedPageBreak/>
        <w:t>que explotó en la crisis de los 80, provocando décadas de inestabilidad bajo regímenes militares.</w:t>
      </w:r>
    </w:p>
    <w:p w14:paraId="6AE514BC" w14:textId="77777777" w:rsidR="00897D0D" w:rsidRDefault="00897D0D" w:rsidP="00897D0D">
      <w:pPr>
        <w:spacing w:before="240" w:after="240" w:line="360" w:lineRule="auto"/>
        <w:jc w:val="both"/>
      </w:pPr>
      <w:r>
        <w:t>• Años 90 y 2000: Tras el retorno a la democracia en 1999, el país atravesó reformas para controlar la inflación. Entre 2004 y 2014, Nigeria vivió una fase de expansión impresionante, impulsada por los altos precios del crudo y la creciente demanda de China, lo que le permitió convertirse en la mayor economía de África en 2014.</w:t>
      </w:r>
    </w:p>
    <w:p w14:paraId="715965DB" w14:textId="77777777" w:rsidR="00897D0D" w:rsidRDefault="00897D0D" w:rsidP="00897D0D">
      <w:pPr>
        <w:spacing w:before="240" w:after="240" w:line="360" w:lineRule="auto"/>
        <w:jc w:val="both"/>
      </w:pPr>
      <w:r>
        <w:t>• Actualidad (2020-2024): El PIB sufrió por la crisis de 2016 y el choque del COVID-19 en 2020. Actualmente, desde 2021 hasta 2024, se observa una recuperación moderada (entre el 2.5% y el 3.3%), impulsada por la apertura económica y políticas de diversificación, aunque el país lucha contra una inflación de dos dígitos.</w:t>
      </w:r>
    </w:p>
    <w:p w14:paraId="0DA5829D" w14:textId="77777777" w:rsidR="00897D0D" w:rsidRDefault="00897D0D" w:rsidP="00897D0D">
      <w:pPr>
        <w:spacing w:before="240" w:after="240" w:line="360" w:lineRule="auto"/>
        <w:jc w:val="both"/>
      </w:pPr>
      <w:proofErr w:type="spellStart"/>
      <w:r>
        <w:t>Clusters</w:t>
      </w:r>
      <w:proofErr w:type="spellEnd"/>
      <w:r>
        <w:t xml:space="preserve"> (Agrupamientos Económicos)</w:t>
      </w:r>
    </w:p>
    <w:p w14:paraId="219084D9" w14:textId="77777777" w:rsidR="00897D0D" w:rsidRDefault="00897D0D" w:rsidP="00897D0D">
      <w:pPr>
        <w:spacing w:before="240" w:after="240" w:line="360" w:lineRule="auto"/>
        <w:jc w:val="both"/>
      </w:pPr>
      <w:r>
        <w:t>La trayectoria de los clústeres en Nigeria es un caso de estudio fundamental para entender por qué las naciones prosperan o fracasan según el enfoque de sus instituciones. Durante gran parte del siglo XX, Nigeria operó bajo un modelo de instituciones extractivas basadas en la exportación de petróleo crudo, que concentraba la riqueza en las élites políticas y militares.</w:t>
      </w:r>
    </w:p>
    <w:p w14:paraId="40453B12" w14:textId="77777777" w:rsidR="00897D0D" w:rsidRDefault="00897D0D" w:rsidP="00897D0D">
      <w:pPr>
        <w:spacing w:before="240" w:after="240" w:line="360" w:lineRule="auto"/>
        <w:jc w:val="both"/>
      </w:pPr>
      <w:r>
        <w:t>Con el proceso de modernización reciente, los clústeres se han diversificado principalmente en tres tipos:</w:t>
      </w:r>
    </w:p>
    <w:p w14:paraId="3AF7EAE5" w14:textId="77777777" w:rsidR="00897D0D" w:rsidRDefault="00897D0D" w:rsidP="00897D0D">
      <w:pPr>
        <w:spacing w:before="240" w:after="240" w:line="360" w:lineRule="auto"/>
        <w:jc w:val="both"/>
      </w:pPr>
      <w:r>
        <w:t>1.</w:t>
      </w:r>
      <w:r>
        <w:tab/>
        <w:t>Extractivos: Concentrados en el Delta del Níger, donde grandes multinacionales traccionan la economía.</w:t>
      </w:r>
    </w:p>
    <w:p w14:paraId="53FB265C" w14:textId="77777777" w:rsidR="00897D0D" w:rsidRDefault="00897D0D" w:rsidP="00897D0D">
      <w:pPr>
        <w:spacing w:before="240" w:after="240" w:line="360" w:lineRule="auto"/>
        <w:jc w:val="both"/>
      </w:pPr>
      <w:r>
        <w:t>2.</w:t>
      </w:r>
      <w:r>
        <w:tab/>
        <w:t>Tecnológicos y de Servicios: El clúster de Yaba (</w:t>
      </w:r>
      <w:proofErr w:type="spellStart"/>
      <w:r>
        <w:t>Yabacon</w:t>
      </w:r>
      <w:proofErr w:type="spellEnd"/>
      <w:r>
        <w:t xml:space="preserve"> Valley) en Lagos, donde el talento joven y la innovación digital están rompiendo los ciclos de dependencia del petróleo.</w:t>
      </w:r>
    </w:p>
    <w:p w14:paraId="64FB8916" w14:textId="77777777" w:rsidR="00897D0D" w:rsidRDefault="00897D0D" w:rsidP="00897D0D">
      <w:pPr>
        <w:spacing w:before="240" w:after="240" w:line="360" w:lineRule="auto"/>
        <w:jc w:val="both"/>
      </w:pPr>
      <w:r>
        <w:t>3.</w:t>
      </w:r>
      <w:r>
        <w:tab/>
        <w:t xml:space="preserve">Manufactura e Industria: Zonas de procesamiento especial como las de </w:t>
      </w:r>
      <w:proofErr w:type="spellStart"/>
      <w:r>
        <w:t>Ogun</w:t>
      </w:r>
      <w:proofErr w:type="spellEnd"/>
      <w:r>
        <w:t xml:space="preserve"> y Lagos, donde se busca integrar a las pequeñas empresas en la cadena de valor global.</w:t>
      </w:r>
    </w:p>
    <w:p w14:paraId="20C6FFE3" w14:textId="77777777" w:rsidR="00897D0D" w:rsidRDefault="00897D0D" w:rsidP="00897D0D">
      <w:pPr>
        <w:spacing w:before="240" w:after="240" w:line="360" w:lineRule="auto"/>
        <w:jc w:val="both"/>
      </w:pPr>
      <w:r>
        <w:t>El éxito o fracaso de estos modelos en Nigeria demuestra que el desarrollo no depende solo de producir, sino de fomentar una gobernanza que incluya a las pequeñas empresas en la economía global para romper con los ciclos históricos de desigualdad.</w:t>
      </w:r>
    </w:p>
    <w:p w14:paraId="0D537AB7" w14:textId="77777777" w:rsidR="00897D0D" w:rsidRDefault="00897D0D" w:rsidP="00897D0D">
      <w:pPr>
        <w:spacing w:before="240" w:after="240" w:line="360" w:lineRule="auto"/>
        <w:jc w:val="both"/>
      </w:pPr>
      <w:r>
        <w:t>Seguridad Social e Impuestos (Adaptación Técnica)</w:t>
      </w:r>
    </w:p>
    <w:p w14:paraId="56976A63" w14:textId="77777777" w:rsidR="00897D0D" w:rsidRDefault="00897D0D" w:rsidP="00B20C00">
      <w:pPr>
        <w:spacing w:before="240" w:after="240" w:line="360" w:lineRule="auto"/>
        <w:jc w:val="both"/>
      </w:pPr>
      <w:r>
        <w:t>En Nigeria, el sistema de seguridad social se rige principalmente por la Ley de Pensiones (</w:t>
      </w:r>
      <w:proofErr w:type="spellStart"/>
      <w:r>
        <w:t>Pension</w:t>
      </w:r>
      <w:proofErr w:type="spellEnd"/>
      <w:r>
        <w:t xml:space="preserve"> </w:t>
      </w:r>
      <w:proofErr w:type="spellStart"/>
      <w:r>
        <w:t>Reform</w:t>
      </w:r>
      <w:proofErr w:type="spellEnd"/>
      <w:r>
        <w:t xml:space="preserve"> </w:t>
      </w:r>
      <w:proofErr w:type="spellStart"/>
      <w:r>
        <w:t>Act</w:t>
      </w:r>
      <w:proofErr w:type="spellEnd"/>
      <w:r>
        <w:t xml:space="preserve">). A diferencia del modelo boliviano o brasileño, aquí se utiliza un sistema de contribución obligatoria donde el empleado aporta un porcentaje de su salario (mínimo </w:t>
      </w:r>
      <w:r>
        <w:lastRenderedPageBreak/>
        <w:t>8%) y el empleador otro (mínimo 10%). Estos recursos entran en fondos gestionados por Administradoras de Fondos de Pensiones (PFA) privadas, bajo la supervisión de la Comisión Nacional de Pensiones (</w:t>
      </w:r>
      <w:proofErr w:type="spellStart"/>
      <w:r>
        <w:t>PenCom</w:t>
      </w:r>
      <w:proofErr w:type="spellEnd"/>
      <w:r>
        <w:t>).</w:t>
      </w:r>
    </w:p>
    <w:p w14:paraId="11000F04" w14:textId="7C664AE6" w:rsidR="00897D0D" w:rsidRDefault="00897D0D" w:rsidP="00B20C00">
      <w:pPr>
        <w:spacing w:before="240" w:after="240" w:line="360" w:lineRule="auto"/>
        <w:jc w:val="both"/>
      </w:pPr>
      <w:r>
        <w:t>Este modelo busca que la pensión no sea una carga directa para el presupuesto del Estado, sino un ahorro individual que se invierte para generar rendimientos. Sin embargo, el gran reto sigue siendo el sector informal: millones de nigerianos que no contribuyen al sistema oficial, lo que genera una brecha de vulnerabilidad en la vejez que el Estado intenta mitigar mediante programas de asistencia social básica.</w:t>
      </w:r>
    </w:p>
    <w:p w14:paraId="1560286F" w14:textId="3FE48951" w:rsidR="00897D0D" w:rsidRDefault="00897D0D" w:rsidP="00B20C00">
      <w:pPr>
        <w:spacing w:line="360" w:lineRule="auto"/>
        <w:jc w:val="both"/>
      </w:pPr>
      <w:r>
        <w:t>Panorama General de los Arreglos Productivos Locales (APL) en Nigeria</w:t>
      </w:r>
    </w:p>
    <w:p w14:paraId="3D74C1AA" w14:textId="77777777" w:rsidR="00897D0D" w:rsidRDefault="00897D0D" w:rsidP="00B20C00">
      <w:pPr>
        <w:spacing w:line="360" w:lineRule="auto"/>
        <w:jc w:val="both"/>
      </w:pPr>
    </w:p>
    <w:p w14:paraId="24FBEE96" w14:textId="77777777" w:rsidR="00897D0D" w:rsidRDefault="00897D0D" w:rsidP="00B20C00">
      <w:pPr>
        <w:spacing w:line="360" w:lineRule="auto"/>
        <w:jc w:val="both"/>
      </w:pPr>
      <w:r>
        <w:t xml:space="preserve">El análisis de los clústeres o arreglos productivos es fundamental para entender cómo Nigeria intenta superar las instituciones extractivas mediante la organización colectiva. En primer lugar, destaca la existencia de diversos clústeres industriales y agrícolas (como el centro automotriz de </w:t>
      </w:r>
      <w:proofErr w:type="spellStart"/>
      <w:r>
        <w:t>Nnewi</w:t>
      </w:r>
      <w:proofErr w:type="spellEnd"/>
      <w:r>
        <w:t xml:space="preserve"> o el polo tecnológico de Yaba en Lagos) que integran a miles de pequeñas y medianas empresas (</w:t>
      </w:r>
      <w:proofErr w:type="spellStart"/>
      <w:r>
        <w:t>PyMEs</w:t>
      </w:r>
      <w:proofErr w:type="spellEnd"/>
      <w:r>
        <w:t>). El crecimiento masivo de estas empresas indica un esfuerzo por crear instituciones inclusivas, donde la riqueza no se queda en manos de unos pocos, sino que se distribuye entre emprendedores que generan millones de empleos directos.</w:t>
      </w:r>
    </w:p>
    <w:p w14:paraId="6FFCB62C" w14:textId="77777777" w:rsidR="00897D0D" w:rsidRDefault="00897D0D" w:rsidP="00B20C00">
      <w:pPr>
        <w:spacing w:line="360" w:lineRule="auto"/>
        <w:jc w:val="both"/>
      </w:pPr>
      <w:r>
        <w:t>Un punto crítico para el éxito nacional es que un porcentaje creciente de estos clústeres ya cuentan con planes de desarrollo apoyados por el gobierno federal. En la teoría del fracaso de las naciones, la falta de planificación y de reglas claras (instituciones débiles) es lo que condena a los países; por tanto, este enfoque en clústeres sugiere una transición hacia una gobernanza sólida que busca la sostenibilidad a largo plazo. Finalmente, la variedad de actividades económicas (desde el refinamiento de petróleo hasta la floreciente industria del entretenimiento y software) muestra que el modelo de desarrollo en Nigeria es versátil, permitiendo que regiones con recursos limitados puedan competir y evitar el rezago económico.</w:t>
      </w:r>
    </w:p>
    <w:p w14:paraId="4CE5B357" w14:textId="77777777" w:rsidR="00897D0D" w:rsidRDefault="00897D0D" w:rsidP="00B20C00">
      <w:pPr>
        <w:spacing w:line="360" w:lineRule="auto"/>
        <w:jc w:val="both"/>
      </w:pPr>
      <w:r>
        <w:t>La Transformación de las Exportaciones (1995-2024)</w:t>
      </w:r>
    </w:p>
    <w:p w14:paraId="231DE61A" w14:textId="77777777" w:rsidR="00897D0D" w:rsidRDefault="00897D0D" w:rsidP="00B20C00">
      <w:pPr>
        <w:spacing w:line="360" w:lineRule="auto"/>
        <w:jc w:val="both"/>
      </w:pPr>
      <w:r>
        <w:t>La comparación entre la estructura exportadora de Nigeria en 1995 y 2024 revela un cambio radical, pasando de una dependencia de Occidente a una fuerte conexión con el mercado asiático. En 1995, Nigeria tenía su mayor concentración de exportaciones de crudo hacia Estados Unidos y Europa. Sin embargo, los datos de 2024 muestran una explosión comercial con India y China, que hoy representan socios clave, superando los volúmenes enviados tradicionalmente a EE. UU.</w:t>
      </w:r>
    </w:p>
    <w:p w14:paraId="4D113096" w14:textId="43367D69" w:rsidR="00897D0D" w:rsidRDefault="00897D0D" w:rsidP="00B20C00">
      <w:pPr>
        <w:spacing w:line="360" w:lineRule="auto"/>
        <w:jc w:val="both"/>
      </w:pPr>
      <w:r>
        <w:lastRenderedPageBreak/>
        <w:t>Según la teoría de "Por qué fracasan los países", este giro indica que Nigeria ha logrado flexibilizar sus instituciones económicas, adaptándose al ascenso de Asia para evitar el estancamiento. Un punto fundamental para el país es el crecimiento del valor total de las exportaciones, que pasó de cifras modestas a un volumen masivo impulsado por la demanda global de energía. Mientras que en décadas pasadas el comercio con vecinos regionales era vital, el salto hacia potencias asiáticas demuestra que Nigeria ha evolucionado para abastecer mercados globales dinámicos, lo que es un signo de instituciones que fomentan la competitividad a escala mundial.</w:t>
      </w:r>
    </w:p>
    <w:p w14:paraId="1C75F924" w14:textId="77777777" w:rsidR="00897D0D" w:rsidRDefault="00897D0D" w:rsidP="00B20C00">
      <w:pPr>
        <w:spacing w:line="360" w:lineRule="auto"/>
        <w:jc w:val="both"/>
      </w:pPr>
    </w:p>
    <w:p w14:paraId="2781CCBA" w14:textId="77777777" w:rsidR="00897D0D" w:rsidRDefault="00897D0D" w:rsidP="00B20C00">
      <w:pPr>
        <w:spacing w:line="360" w:lineRule="auto"/>
        <w:jc w:val="both"/>
      </w:pPr>
      <w:r>
        <w:t>INSTITUCIONALIDAD</w:t>
      </w:r>
    </w:p>
    <w:p w14:paraId="3997B411" w14:textId="77777777" w:rsidR="00897D0D" w:rsidRDefault="00897D0D" w:rsidP="00B20C00">
      <w:pPr>
        <w:spacing w:line="360" w:lineRule="auto"/>
        <w:jc w:val="both"/>
      </w:pPr>
      <w:r>
        <w:t>La institucionalidad en Nigeria puede entenderse como el conjunto de reglas y actores que organizan el funcionamiento del Estado. En este país, la institucionalidad se basa en un sistema de federalismo democrático que busca el equilibrio entre el poder central y los 36 estados de la federación.</w:t>
      </w:r>
    </w:p>
    <w:p w14:paraId="0BE3C85F" w14:textId="77777777" w:rsidR="00897D0D" w:rsidRDefault="00897D0D" w:rsidP="00B20C00">
      <w:pPr>
        <w:spacing w:line="360" w:lineRule="auto"/>
        <w:jc w:val="both"/>
      </w:pPr>
      <w:r>
        <w:t>1.</w:t>
      </w:r>
      <w:r>
        <w:tab/>
        <w:t>Presidencialismo de coalición: El presidente debe negociar constantemente con la Asamblea Nacional para aprobar leyes. Cuando este sistema funciona bien, permite estabilidad política; sin embargo, cuando falla, genera bloqueos que retrasan reformas clave, impactando negativamente en la inversión.</w:t>
      </w:r>
    </w:p>
    <w:p w14:paraId="3C8A8FF8" w14:textId="77777777" w:rsidR="00897D0D" w:rsidRDefault="00897D0D" w:rsidP="00B20C00">
      <w:pPr>
        <w:spacing w:line="360" w:lineRule="auto"/>
        <w:jc w:val="both"/>
      </w:pPr>
      <w:r>
        <w:t>2.</w:t>
      </w:r>
      <w:r>
        <w:tab/>
        <w:t>Federalismo: Cada estado tiene autonomía y recursos propios, por lo que las políticas de salud y educación dependen de la coordinación entre niveles. Si existe cooperación, el desarrollo es equilibrado; si hay descoordinación, se generan desigualdades regionales.</w:t>
      </w:r>
    </w:p>
    <w:p w14:paraId="2AC2046C" w14:textId="77777777" w:rsidR="00897D0D" w:rsidRDefault="00897D0D" w:rsidP="00B20C00">
      <w:pPr>
        <w:spacing w:line="360" w:lineRule="auto"/>
        <w:jc w:val="both"/>
      </w:pPr>
      <w:r>
        <w:t>3.</w:t>
      </w:r>
      <w:r>
        <w:tab/>
        <w:t>Activismo Judicial: El Poder Judicial actúa como un árbitro final que puede frenar decisiones del gobierno. Esto es positivo porque evita abusos de poder y fortalece el Estado de derecho, aunque puede generar incertidumbre si las decisiones judiciales interfieren constantemente en la política económica.</w:t>
      </w:r>
    </w:p>
    <w:p w14:paraId="70306937" w14:textId="77777777" w:rsidR="00897D0D" w:rsidRDefault="00897D0D" w:rsidP="00B20C00">
      <w:pPr>
        <w:spacing w:line="360" w:lineRule="auto"/>
        <w:jc w:val="both"/>
      </w:pPr>
      <w:r>
        <w:t>BIENES TRANSABLES</w:t>
      </w:r>
    </w:p>
    <w:p w14:paraId="0C4155D9" w14:textId="77777777" w:rsidR="00897D0D" w:rsidRDefault="00897D0D" w:rsidP="00B20C00">
      <w:pPr>
        <w:spacing w:line="360" w:lineRule="auto"/>
        <w:jc w:val="both"/>
      </w:pPr>
      <w:r>
        <w:t>Los bienes transables de Nigeria constituyen el núcleo de su conexión con la economía global, destacándose principalmente por la exportación de petróleo crudo, gas natural licuado (GNL) y productos agrícolas como el cacao y el anacardo.</w:t>
      </w:r>
    </w:p>
    <w:p w14:paraId="41872AD7" w14:textId="77777777" w:rsidR="00897D0D" w:rsidRDefault="00897D0D" w:rsidP="00B20C00">
      <w:pPr>
        <w:spacing w:line="360" w:lineRule="auto"/>
        <w:jc w:val="both"/>
      </w:pPr>
      <w:r>
        <w:t xml:space="preserve">Nigeria ha logrado un éxito impresionante en el mercado energético mundial, convirtiéndose en una potencia </w:t>
      </w:r>
      <w:proofErr w:type="spellStart"/>
      <w:r>
        <w:t>hidrocarburífera</w:t>
      </w:r>
      <w:proofErr w:type="spellEnd"/>
      <w:r>
        <w:t>. Sin embargo, esto revela una debilidad: mientras los sectores de energía suben con fuerza, los sectores de manufactura y tecnología han tenido un crecimiento más lento en la cuota de mercado global. Esto confirma que Nigeria es excelente vendiendo recursos naturales (bienes transables simples), pero aún enfrenta el reto de competir en el mundo con productos procesados o tecnológicos de alto valor.</w:t>
      </w:r>
    </w:p>
    <w:p w14:paraId="3DDBF15B" w14:textId="74E3A54E" w:rsidR="000F48DD" w:rsidRDefault="00897D0D" w:rsidP="00B20C00">
      <w:pPr>
        <w:spacing w:line="360" w:lineRule="auto"/>
        <w:jc w:val="both"/>
      </w:pPr>
      <w:r>
        <w:t xml:space="preserve">Esta especialización implica que la economía nigeriana es altamente eficiente produciendo lo que el mundo demanda (energía), pero la vuelve vulnerable a factores que no controla, como </w:t>
      </w:r>
      <w:r>
        <w:lastRenderedPageBreak/>
        <w:t>la variación de los precios internacionales del crudo. En este sentido, el comportamiento del sector transable explica las etapas de crecimiento del PIB, especialmente en periodos de alta demanda externa, así como las desaceleraciones cuando los precios de las materias primas caen.</w:t>
      </w:r>
    </w:p>
    <w:p w14:paraId="5C498943" w14:textId="0C23A6C9" w:rsidR="00897D0D" w:rsidRDefault="00897D0D" w:rsidP="00B20C00">
      <w:pPr>
        <w:spacing w:line="360" w:lineRule="auto"/>
        <w:jc w:val="both"/>
      </w:pPr>
    </w:p>
    <w:p w14:paraId="362696A7" w14:textId="77777777" w:rsidR="00B20C00" w:rsidRDefault="00B20C00" w:rsidP="00B20C00">
      <w:pPr>
        <w:spacing w:line="360" w:lineRule="auto"/>
        <w:jc w:val="both"/>
      </w:pPr>
      <w:r>
        <w:t>BIENES NO TRANSABLES</w:t>
      </w:r>
    </w:p>
    <w:p w14:paraId="016E44BC" w14:textId="77777777" w:rsidR="00B20C00" w:rsidRDefault="00B20C00" w:rsidP="00B20C00">
      <w:pPr>
        <w:spacing w:line="360" w:lineRule="auto"/>
        <w:jc w:val="both"/>
      </w:pPr>
      <w:r>
        <w:t>Los bienes no transables en Nigeria comprenden principalmente el amplio sector de servicios como:</w:t>
      </w:r>
    </w:p>
    <w:p w14:paraId="7E4F9F62" w14:textId="77777777" w:rsidR="00B20C00" w:rsidRDefault="00B20C00" w:rsidP="00B20C00">
      <w:pPr>
        <w:spacing w:line="360" w:lineRule="auto"/>
        <w:jc w:val="both"/>
      </w:pPr>
      <w:r>
        <w:t>1.</w:t>
      </w:r>
      <w:r>
        <w:tab/>
        <w:t>Salud privada,</w:t>
      </w:r>
    </w:p>
    <w:p w14:paraId="4FA2708E" w14:textId="77777777" w:rsidR="00B20C00" w:rsidRDefault="00B20C00" w:rsidP="00B20C00">
      <w:pPr>
        <w:spacing w:line="360" w:lineRule="auto"/>
        <w:jc w:val="both"/>
      </w:pPr>
      <w:r>
        <w:t>2.</w:t>
      </w:r>
      <w:r>
        <w:tab/>
        <w:t>Educación,</w:t>
      </w:r>
    </w:p>
    <w:p w14:paraId="25C4EA01" w14:textId="77777777" w:rsidR="00B20C00" w:rsidRDefault="00B20C00" w:rsidP="00B20C00">
      <w:pPr>
        <w:spacing w:line="360" w:lineRule="auto"/>
        <w:jc w:val="both"/>
      </w:pPr>
      <w:r>
        <w:t>3.</w:t>
      </w:r>
      <w:r>
        <w:tab/>
        <w:t>Servicios profesionales y personales,</w:t>
      </w:r>
    </w:p>
    <w:p w14:paraId="0E51E9DB" w14:textId="77777777" w:rsidR="00B20C00" w:rsidRDefault="00B20C00" w:rsidP="00B20C00">
      <w:pPr>
        <w:spacing w:line="360" w:lineRule="auto"/>
        <w:jc w:val="both"/>
      </w:pPr>
      <w:r>
        <w:t>4.</w:t>
      </w:r>
      <w:r>
        <w:tab/>
        <w:t>Mercado inmobiliario,</w:t>
      </w:r>
    </w:p>
    <w:p w14:paraId="77852097" w14:textId="77777777" w:rsidR="00B20C00" w:rsidRDefault="00B20C00" w:rsidP="00B20C00">
      <w:pPr>
        <w:spacing w:line="360" w:lineRule="auto"/>
        <w:jc w:val="both"/>
      </w:pPr>
      <w:r>
        <w:t>5.</w:t>
      </w:r>
      <w:r>
        <w:tab/>
        <w:t>La construcción civil y</w:t>
      </w:r>
    </w:p>
    <w:p w14:paraId="49403D3C" w14:textId="77777777" w:rsidR="00B20C00" w:rsidRDefault="00B20C00" w:rsidP="00B20C00">
      <w:pPr>
        <w:spacing w:line="360" w:lineRule="auto"/>
        <w:jc w:val="both"/>
      </w:pPr>
      <w:r>
        <w:t>6.</w:t>
      </w:r>
      <w:r>
        <w:tab/>
        <w:t>Los servicios públicos (agua, electricidad y transporte urbano).</w:t>
      </w:r>
    </w:p>
    <w:p w14:paraId="407A14B8" w14:textId="77777777" w:rsidR="00B20C00" w:rsidRDefault="00B20C00" w:rsidP="00B20C00">
      <w:pPr>
        <w:spacing w:line="360" w:lineRule="auto"/>
        <w:jc w:val="both"/>
      </w:pPr>
      <w:r>
        <w:t>Caracterizándose por ser consumidos donde se producen y por no estar sujetos a la competencia directa de las importaciones. En la economía nigeriana, estos sectores juegan un rol crítico en la formación de la inflación interna; mientras que los bienes transables (como el petróleo o el gas) dependen de precios internacionales, los no transables se ven afectados por la dinámica del mercado laboral doméstico y los costos locales, lo que genera una persistencia inflacionaria. Además, la brecha de productividad entre el sector petrolero transable, altamente tecnificado, y los servicios no transables, suele ser un punto central de debate, ya que un aumento en el precio relativo de estos últimos puede causar una apreciación del tipo de cambio real, restando competitividad externa al país. El sector terciario representa cerca del 52% del PIB nigeriano.</w:t>
      </w:r>
    </w:p>
    <w:p w14:paraId="26799C3B" w14:textId="77777777" w:rsidR="00B20C00" w:rsidRDefault="00B20C00" w:rsidP="00B20C00">
      <w:pPr>
        <w:spacing w:line="360" w:lineRule="auto"/>
        <w:jc w:val="both"/>
      </w:pPr>
      <w:r>
        <w:t>EXPORTACIÓN</w:t>
      </w:r>
    </w:p>
    <w:p w14:paraId="226B3E8E" w14:textId="77777777" w:rsidR="00B20C00" w:rsidRDefault="00B20C00" w:rsidP="00B20C00">
      <w:pPr>
        <w:spacing w:line="360" w:lineRule="auto"/>
        <w:jc w:val="both"/>
      </w:pPr>
      <w:r>
        <w:t>El sector exportador de Nigeria, motor de sus bienes transables, alcanzó un hito histórico recientemente consolidando una balanza comercial dependiente pero masiva. Esta estructura exportadora presenta una fuerte concentración en materias primas, donde el petróleo crudo y el gas natural licuado (GNL) lideran la canasta, representando más del 85% del valor total exportado. A pesar de estos récords, la apertura comercial de Nigeria se sitúa en torno al 15% del PIB, lo que evidencia una economía que, aunque es un gigante energético global, sigue teniendo el desafío de fortalecer sus sectores no petroleros.</w:t>
      </w:r>
    </w:p>
    <w:p w14:paraId="074B8D21" w14:textId="77777777" w:rsidR="00B20C00" w:rsidRDefault="00B20C00" w:rsidP="00B20C00">
      <w:pPr>
        <w:spacing w:line="360" w:lineRule="auto"/>
        <w:jc w:val="both"/>
      </w:pPr>
      <w:r>
        <w:t xml:space="preserve">En términos geográficos, India se mantiene como el socio indispensable al absorber gran parte de las exportaciones, seguida de cerca por España y Francia. Sin embargo, se observa una diversificación estratégica hacia mercados emergentes como China, con crecimientos exponenciales en la demanda de gas y petróleo. Esta dependencia de pocos productos subraya una vulnerabilidad estructural: cualquier fluctuación en los precios internacionales </w:t>
      </w:r>
      <w:r>
        <w:lastRenderedPageBreak/>
        <w:t>del crudo impacta directamente en la balanza de pagos y en la estabilidad del tipo de cambio (</w:t>
      </w:r>
      <w:proofErr w:type="gramStart"/>
      <w:r>
        <w:t>Naira</w:t>
      </w:r>
      <w:proofErr w:type="gramEnd"/>
      <w:r>
        <w:t>), factor que termina dictando la competitividad y el nivel de precios de los bienes no transables dentro del mercado doméstico nigeriano.</w:t>
      </w:r>
    </w:p>
    <w:p w14:paraId="7871DFA9" w14:textId="77777777" w:rsidR="00B20C00" w:rsidRDefault="00B20C00" w:rsidP="00B20C00">
      <w:pPr>
        <w:spacing w:line="360" w:lineRule="auto"/>
        <w:jc w:val="both"/>
      </w:pPr>
      <w:r>
        <w:t>IMPORTACIÓN</w:t>
      </w:r>
    </w:p>
    <w:p w14:paraId="439E4AD5" w14:textId="77777777" w:rsidR="00B20C00" w:rsidRDefault="00B20C00" w:rsidP="00B20C00">
      <w:pPr>
        <w:spacing w:line="360" w:lineRule="auto"/>
        <w:jc w:val="both"/>
      </w:pPr>
      <w:r>
        <w:t>La importación en Nigeria representa la entrada de bienes y servicios provenientes del exterior, siendo un componente esencial para el funcionamiento y modernización de su economía. A través de las importaciones, el país adquiere principalmente combustibles refinados (debido a la limitada capacidad de refinación interna actual), maquinaria, tecnología y productos manufacturados que no produce de manera suficiente a nivel interno.</w:t>
      </w:r>
    </w:p>
    <w:p w14:paraId="2AA9B1B6" w14:textId="77777777" w:rsidR="00B20C00" w:rsidRDefault="00B20C00" w:rsidP="00B20C00">
      <w:pPr>
        <w:spacing w:line="360" w:lineRule="auto"/>
        <w:jc w:val="both"/>
      </w:pPr>
      <w:r>
        <w:t>Las importaciones cumplen un papel clave en la producción nacional, ya que permiten mejorar la capacidad tecnológica e industrial del país, que depende en gran medida de insumos extranjeros. En este sentido, no solo complementan la economía interna, sino que también contribuyen indirectamente al crecimiento del PIB al fortalecer la estructura productiva. Sin embargo, las importaciones también pueden generar vulnerabilidades. Cuando el volumen de importaciones de bienes de consumo supera al de exportaciones de valor agregado, se producen presiones sobre las reservas internacionales.</w:t>
      </w:r>
    </w:p>
    <w:p w14:paraId="4B134EE9" w14:textId="77777777" w:rsidR="00B20C00" w:rsidRDefault="00B20C00" w:rsidP="00B20C00">
      <w:pPr>
        <w:spacing w:line="360" w:lineRule="auto"/>
        <w:jc w:val="both"/>
      </w:pPr>
      <w:r>
        <w:t>Evolución del origen de las importaciones de Nigeria</w:t>
      </w:r>
    </w:p>
    <w:p w14:paraId="6F480AC7" w14:textId="4F0A9899" w:rsidR="000F48DD" w:rsidRDefault="00B20C00" w:rsidP="00B20C00">
      <w:pPr>
        <w:spacing w:line="360" w:lineRule="auto"/>
        <w:jc w:val="both"/>
      </w:pPr>
      <w:r>
        <w:t>En las décadas pasadas, las importaciones estaban dominadas principalmente por países occidentales y el Reino Unido (por el vínculo colonial). Sin embargo, para 2024-2026 se evidencia un cambio estructural masivo: China se ha posicionado como el principal proveedor de importaciones de Nigeria, seguido por los Países Bajos e India. Este cambio refleja el crecimiento de Asia como centro económico global y la creciente dependencia de Nigeria de bienes manufacturados y tecnológicos provenientes de esa región. Este comportamiento está directamente relacionado con el crecimiento del PIB; en periodos de expansión económica, aumentan las importaciones debido a la mayor demanda interna y la necesidad de insumos para la infraestructura.</w:t>
      </w:r>
    </w:p>
    <w:p w14:paraId="5760B177" w14:textId="77777777" w:rsidR="00950CB7" w:rsidRDefault="00950CB7" w:rsidP="00950CB7">
      <w:pPr>
        <w:spacing w:before="240" w:after="240" w:line="360" w:lineRule="auto"/>
        <w:jc w:val="both"/>
      </w:pPr>
      <w:r>
        <w:t>COMERCIO E INTEGRACIÓN</w:t>
      </w:r>
    </w:p>
    <w:p w14:paraId="33850DD4" w14:textId="77777777" w:rsidR="00950CB7" w:rsidRDefault="00950CB7" w:rsidP="00950CB7">
      <w:pPr>
        <w:spacing w:before="240" w:after="240" w:line="360" w:lineRule="auto"/>
        <w:jc w:val="both"/>
      </w:pPr>
      <w:r>
        <w:t>El comercio e integración de Nigeria define su capacidad para intercambiar bienes y servicios e insertarse en acuerdos globales, funcionando como un pilar estratégico para el crecimiento económico y la atracción de inversión extranjera. Históricamente, el país ha experimentado una transformación estructural profunda, transitando de una integración regional limitada a una diversificación estratégica en 2024, donde China e India han asumido un rol predominante en la balanza comercial, desplazando la hegemonía histórica de los socios occidentales.</w:t>
      </w:r>
    </w:p>
    <w:p w14:paraId="12705190" w14:textId="77777777" w:rsidR="00950CB7" w:rsidRDefault="00950CB7" w:rsidP="00950CB7">
      <w:pPr>
        <w:spacing w:before="240" w:after="240" w:line="360" w:lineRule="auto"/>
        <w:jc w:val="both"/>
      </w:pPr>
      <w:r>
        <w:lastRenderedPageBreak/>
        <w:t>Si bien la CEDEAO (Comunidad Económica de Estados de África Occidental) ha sido fundamental para reducir barreras arancelarias en la región, la actual inserción de Nigeria enfrenta el desafío crítico de la "</w:t>
      </w:r>
      <w:proofErr w:type="spellStart"/>
      <w:r>
        <w:t>monodespendencia</w:t>
      </w:r>
      <w:proofErr w:type="spellEnd"/>
      <w:r>
        <w:t>", es decir, una excesiva concentración en la exportación de petróleo crudo. Esta dependencia actúa como un factor determinante de su resiliencia; mientras que la expansión hacia nuevos mercados asiáticos impulsa el desarrollo, la falta de competitividad manufacturera sigue siendo el principal obstáculo para una integración global que sea verdaderamente sostenible y equilibrada.</w:t>
      </w:r>
    </w:p>
    <w:p w14:paraId="79F5C917" w14:textId="77777777" w:rsidR="00950CB7" w:rsidRDefault="00950CB7" w:rsidP="00950CB7">
      <w:pPr>
        <w:spacing w:before="240" w:after="240" w:line="360" w:lineRule="auto"/>
        <w:jc w:val="both"/>
      </w:pPr>
      <w:r>
        <w:t>CONFLICTO</w:t>
      </w:r>
    </w:p>
    <w:p w14:paraId="65307801" w14:textId="77777777" w:rsidR="00950CB7" w:rsidRDefault="00950CB7" w:rsidP="00950CB7">
      <w:pPr>
        <w:spacing w:before="240" w:after="240" w:line="360" w:lineRule="auto"/>
        <w:jc w:val="both"/>
      </w:pPr>
      <w:r>
        <w:t>El conflicto en Nigeria no es solo un problema de disputas políticas, sino un freno histórico para su economía. Desde la transición a la democracia en 1999, el país ha enfrentado desafíos de seguridad complejos, desde tensiones en el Delta del Níger por la distribución de la riqueza petrolera hasta conflictos de insurgencia en el noreste. Estos eventos generan una carga pesada de violencia interna que actúa como un "costo oculto" para la economía, obligando al Estado a desviar recursos hacia la seguridad en lugar de la infraestructura.</w:t>
      </w:r>
    </w:p>
    <w:p w14:paraId="0F78B9EC" w14:textId="77777777" w:rsidR="00950CB7" w:rsidRDefault="00950CB7" w:rsidP="00950CB7">
      <w:pPr>
        <w:spacing w:before="240" w:after="240" w:line="360" w:lineRule="auto"/>
        <w:jc w:val="both"/>
      </w:pPr>
      <w:r>
        <w:t xml:space="preserve">Esta inestabilidad estructural crea un entorno de alto riesgo que suele frenar la llegada de capitales extranjeros de largo plazo. En conclusión, la historia contemporánea de Nigeria enseña </w:t>
      </w:r>
      <w:proofErr w:type="gramStart"/>
      <w:r>
        <w:t>que</w:t>
      </w:r>
      <w:proofErr w:type="gramEnd"/>
      <w:r>
        <w:t xml:space="preserve"> sin paz social e instituciones fuertes, la economía no puede crecer, ya que la incertidumbre es el peor enemigo del bolsillo de los ciudadanos.</w:t>
      </w:r>
    </w:p>
    <w:p w14:paraId="25815A5E" w14:textId="77777777" w:rsidR="00950CB7" w:rsidRDefault="00950CB7" w:rsidP="00950CB7">
      <w:pPr>
        <w:spacing w:before="240" w:after="240" w:line="360" w:lineRule="auto"/>
        <w:jc w:val="both"/>
      </w:pPr>
      <w:r>
        <w:t>DESCENTRALIZACIÓN</w:t>
      </w:r>
    </w:p>
    <w:p w14:paraId="6E74947F" w14:textId="77777777" w:rsidR="00950CB7" w:rsidRDefault="00950CB7" w:rsidP="00950CB7">
      <w:pPr>
        <w:spacing w:before="240" w:after="240" w:line="360" w:lineRule="auto"/>
        <w:jc w:val="both"/>
      </w:pPr>
      <w:r>
        <w:t>La descentralización en Nigeria es la forma en que el país reparte el poder y el dinero para que no todo se decida en la capital, Abuja. Bajo su estructura federal, los 36 estados y las áreas de gobierno local (LGA) tienen la tarea principal de cuidar lo que más le importa a la gente, como la salud pública y las escuelas. Sin embargo, el gran reto es que muchos estados dependen casi totalmente de lo que les envía el gobierno nacional (proveniente de la renta petrolera), lo que limita su verdadera autonomía financiera.</w:t>
      </w:r>
    </w:p>
    <w:p w14:paraId="0971CFDD" w14:textId="77777777" w:rsidR="00950CB7" w:rsidRDefault="00950CB7" w:rsidP="00950CB7">
      <w:pPr>
        <w:spacing w:before="240" w:after="240" w:line="360" w:lineRule="auto"/>
        <w:jc w:val="both"/>
      </w:pPr>
      <w:r>
        <w:t>El sistema busca que los gobiernos locales, al conocer mejor los problemas de su barrio, puedan invertir de forma más eficiente. Pero mientras persista la disparidad de recursos entre los estados del sur (más industrializados) y los del norte, la descentralización seguirá siendo un proceso en construcción para reducir las desigualdades regionales.</w:t>
      </w:r>
    </w:p>
    <w:p w14:paraId="6E401159" w14:textId="77777777" w:rsidR="00950CB7" w:rsidRDefault="00950CB7" w:rsidP="00950CB7">
      <w:pPr>
        <w:spacing w:before="240" w:after="240" w:line="360" w:lineRule="auto"/>
        <w:jc w:val="both"/>
      </w:pPr>
      <w:r>
        <w:t>COOPERACIÓN INTERNACIONAL Y DESIGUALDAD</w:t>
      </w:r>
    </w:p>
    <w:p w14:paraId="2AE668C9" w14:textId="77777777" w:rsidR="00950CB7" w:rsidRDefault="00950CB7" w:rsidP="00950CB7">
      <w:pPr>
        <w:spacing w:before="240" w:after="240" w:line="360" w:lineRule="auto"/>
        <w:jc w:val="both"/>
      </w:pPr>
      <w:r>
        <w:t>Cooperación Internacional</w:t>
      </w:r>
    </w:p>
    <w:p w14:paraId="644EBEC2" w14:textId="77777777" w:rsidR="00950CB7" w:rsidRDefault="00950CB7" w:rsidP="00950CB7">
      <w:pPr>
        <w:spacing w:before="240" w:after="240" w:line="360" w:lineRule="auto"/>
        <w:jc w:val="both"/>
      </w:pPr>
      <w:r>
        <w:lastRenderedPageBreak/>
        <w:t>Nigeria participa activamente en espacios de cooperación tanto regional como global. Al ser la mayor economía del continente, sus vínculos con organismos internacionales y su liderazgo en la Unión Africana son clave para acceder a financiamiento tecnológico y apoyo en políticas públicas. Un nivel adecuado de cooperación fortalece el crecimiento económico, mientras que una mala gestión de la deuda externa puede generar dependencia.</w:t>
      </w:r>
    </w:p>
    <w:p w14:paraId="3BF90D37" w14:textId="77777777" w:rsidR="00950CB7" w:rsidRDefault="00950CB7" w:rsidP="00950CB7">
      <w:pPr>
        <w:spacing w:before="240" w:after="240" w:line="360" w:lineRule="auto"/>
        <w:jc w:val="both"/>
      </w:pPr>
      <w:r>
        <w:t>Desigualdad</w:t>
      </w:r>
    </w:p>
    <w:p w14:paraId="5D3BBF41" w14:textId="59236188" w:rsidR="000F48DD" w:rsidRDefault="00950CB7" w:rsidP="00950CB7">
      <w:pPr>
        <w:spacing w:before="240" w:after="240" w:line="360" w:lineRule="auto"/>
        <w:jc w:val="both"/>
      </w:pPr>
      <w:r>
        <w:t>La desigualdad en Nigeria se refiere a la distribución desigual de los ingresos y el acceso a servicios básicos. A pesar de ser una potencia económica, Nigeria presenta niveles altos de disparidad donde una pequeña parte de la población concentra gran parte de la riqueza. El reto actual, para que el crecimiento del PIB sea real, es que las mejoras en los ingresos lleguen a las zonas rurales y se implementen políticas sociales que reduzcan la brecha entre el norte y el sur del país.</w:t>
      </w:r>
      <w:r w:rsidR="00000000">
        <w:t xml:space="preserve"> </w:t>
      </w:r>
    </w:p>
    <w:p w14:paraId="58250D2F" w14:textId="77777777" w:rsidR="000F48DD" w:rsidRDefault="000F48DD">
      <w:pPr>
        <w:spacing w:line="360" w:lineRule="auto"/>
      </w:pPr>
    </w:p>
    <w:p w14:paraId="08E12CAA" w14:textId="77777777" w:rsidR="00950CB7" w:rsidRDefault="00950CB7" w:rsidP="00950CB7">
      <w:pPr>
        <w:spacing w:line="360" w:lineRule="auto"/>
        <w:jc w:val="both"/>
      </w:pPr>
      <w:r>
        <w:t>VALOR PÚBLICO</w:t>
      </w:r>
    </w:p>
    <w:p w14:paraId="417B2CFB" w14:textId="77777777" w:rsidR="00950CB7" w:rsidRDefault="00950CB7" w:rsidP="00950CB7">
      <w:pPr>
        <w:spacing w:line="360" w:lineRule="auto"/>
        <w:jc w:val="both"/>
      </w:pPr>
      <w:r>
        <w:t>El Valor Público en Nigeria representa la capacidad del Estado para transformar los ingresos —principalmente derivados de la renta petrolera y, en menor medida, de impuestos— en beneficios colectivos que mejoren la calidad de vida, superando la simple administración presupuestaria. Se basa en la premisa de que los gobernantes deben generar resultados que la sociedad considere valiosos, equilibrando la eficiencia económica con la justicia social.</w:t>
      </w:r>
    </w:p>
    <w:p w14:paraId="2D796E01" w14:textId="77777777" w:rsidR="00950CB7" w:rsidRDefault="00950CB7" w:rsidP="00950CB7">
      <w:pPr>
        <w:spacing w:line="360" w:lineRule="auto"/>
        <w:jc w:val="both"/>
      </w:pPr>
      <w:r>
        <w:t>En Nigeria, esto implica un desafío sistémico: a pesar de ser la economía más grande de África, el país tiene una de las tasas de recaudación fiscal más bajas del mundo (cercana al 10% del PIB), lo que limita la inversión en servicios críticos como salud, seguridad y educación. La creación de valor en este contexto depende de un delicado equilibrio entre la voluntad política, la capacidad técnica de las instituciones y el impacto real en el ciudadano. Herramientas como la digitalización de servicios financieros (Fintech) y la Ley de la Industria Petrolera (PIA) son esfuerzos clave para que el gasto público sea más transparente. Sin embargo, persisten obstáculos como la corrupción estructural, la inseguridad regional y la burocracia, lo que obliga a organismos como la Oficina Nacional de Estadística (NBS) y la Comisión de Delitos Económicos y Financieros (EFCC) a monitorear si los recursos logran un impacto social o si se pierden en la ineficiencia.</w:t>
      </w:r>
    </w:p>
    <w:p w14:paraId="267DE785" w14:textId="77777777" w:rsidR="00950CB7" w:rsidRDefault="00950CB7" w:rsidP="00950CB7">
      <w:pPr>
        <w:spacing w:line="360" w:lineRule="auto"/>
        <w:jc w:val="both"/>
      </w:pPr>
      <w:r>
        <w:t xml:space="preserve">El Gráfico de Ejecución de Gastos Públicos en Nigeria suele mostrar una brecha pronunciada entre la planeación y la realidad operativa. Mientras que el presupuesto autorizado representa la promesa de inversión en infraestructura y desarrollo, la "Cantidad pagada" refleja a menudo cuellos de botella institucionales, donde la ejecución técnica suele verse retrasada por procesos burocráticos o falta de liquidez. El "Valor cancelado" o no ejecutado funciona como </w:t>
      </w:r>
      <w:r>
        <w:lastRenderedPageBreak/>
        <w:t>un indicador de ineficiencia, donde recursos comprometidos no logran transformarse en bienestar social. En conjunto, el análisis demuestra que en Nigeria la creación de valor no depende solo de tener altos ingresos petroleros, sino de la eficiencia para ejecutar el gasto y fortalecer la legitimidad democrática ante una población joven y demandante.</w:t>
      </w:r>
    </w:p>
    <w:p w14:paraId="472793E9" w14:textId="77777777" w:rsidR="00950CB7" w:rsidRDefault="00950CB7" w:rsidP="00950CB7">
      <w:pPr>
        <w:spacing w:line="360" w:lineRule="auto"/>
        <w:jc w:val="both"/>
      </w:pPr>
      <w:r>
        <w:t>ODS (Objetivos de Desarrollo Sostenible)</w:t>
      </w:r>
    </w:p>
    <w:p w14:paraId="54622D22" w14:textId="77777777" w:rsidR="00950CB7" w:rsidRDefault="00950CB7" w:rsidP="00950CB7">
      <w:pPr>
        <w:spacing w:line="360" w:lineRule="auto"/>
        <w:jc w:val="both"/>
      </w:pPr>
      <w:r>
        <w:t>Los Objetivos de Desarrollo Sostenible representan el marco para evaluar el progreso de Nigeria en dimensiones económicas, sociales e institucionales, permitiendo identificar avances y retos profundos.</w:t>
      </w:r>
    </w:p>
    <w:p w14:paraId="556A42DF" w14:textId="77777777" w:rsidR="00950CB7" w:rsidRDefault="00950CB7" w:rsidP="00950CB7">
      <w:pPr>
        <w:spacing w:line="360" w:lineRule="auto"/>
        <w:jc w:val="both"/>
      </w:pPr>
      <w:r>
        <w:t>• Avances: Nigeria ha mostrado progresos en el ODS 9 (Industria, Innovación e Infraestructura) gracias al auge de su ecosistema tecnológico y mejoras en la red de telecomunicaciones. También se han registrado esfuerzos en el acceso a servicios bancarios digitales, mejorando la inclusión financiera.</w:t>
      </w:r>
    </w:p>
    <w:p w14:paraId="689456D3" w14:textId="77777777" w:rsidR="00950CB7" w:rsidRDefault="00950CB7" w:rsidP="00950CB7">
      <w:pPr>
        <w:spacing w:line="360" w:lineRule="auto"/>
        <w:jc w:val="both"/>
      </w:pPr>
      <w:r>
        <w:t>• Desafíos Sociales: El ODS 1 (Fin de la Pobreza) y el ODS 10 (Reducción de las Desigualdades) siguen siendo los retos más críticos. La brecha de riqueza entre el sur industrializado y el norte predominantemente agrícola genera una fragmentación social persistente.</w:t>
      </w:r>
    </w:p>
    <w:p w14:paraId="1DD3D97C" w14:textId="77777777" w:rsidR="00950CB7" w:rsidRDefault="00950CB7" w:rsidP="00950CB7">
      <w:pPr>
        <w:spacing w:line="360" w:lineRule="auto"/>
        <w:jc w:val="both"/>
      </w:pPr>
      <w:r>
        <w:t>• Mercado Laboral: El ODS 8 (Trabajo Decente y Crecimiento Económico) refleja dificultades significativas debido a una tasa de informalidad extremadamente alta y el desafío de absorber a millones de jóvenes que entran al mercado laboral cada año.</w:t>
      </w:r>
    </w:p>
    <w:p w14:paraId="634B350C" w14:textId="77777777" w:rsidR="00950CB7" w:rsidRDefault="00950CB7" w:rsidP="00950CB7">
      <w:pPr>
        <w:spacing w:line="360" w:lineRule="auto"/>
        <w:jc w:val="both"/>
      </w:pPr>
      <w:r>
        <w:t>• Sostenibilidad e Instituciones: En el ámbito ambiental, Nigeria enfrenta retos vinculados a la gestión de residuos y la contaminación en las zonas de extracción. En términos institucionales (ODS 16), aunque existen avances democráticos desde 1999, la confianza en la gobernanza y la justicia sigue en proceso de consolidación.</w:t>
      </w:r>
    </w:p>
    <w:p w14:paraId="5FA290F7" w14:textId="7C377AD4" w:rsidR="000F48DD" w:rsidRDefault="00950CB7" w:rsidP="00950CB7">
      <w:pPr>
        <w:spacing w:line="360" w:lineRule="auto"/>
        <w:jc w:val="both"/>
      </w:pPr>
      <w:r>
        <w:t xml:space="preserve">En conjunto, Nigeria presenta un panorama de "potencial sin explotar", con avances tecnológicos </w:t>
      </w:r>
      <w:proofErr w:type="gramStart"/>
      <w:r>
        <w:t>notables</w:t>
      </w:r>
      <w:proofErr w:type="gramEnd"/>
      <w:r>
        <w:t xml:space="preserve"> pero con la necesidad urgente de políticas integrales que permitan un desarrollo más equitativo y reduzcan la dependencia de recursos no renovables.</w:t>
      </w:r>
    </w:p>
    <w:p w14:paraId="7AA02F24" w14:textId="77777777" w:rsidR="000F48DD" w:rsidRDefault="000F48DD" w:rsidP="00950CB7">
      <w:pPr>
        <w:spacing w:line="360" w:lineRule="auto"/>
        <w:jc w:val="both"/>
      </w:pPr>
    </w:p>
    <w:p w14:paraId="6E3D68FE" w14:textId="77777777" w:rsidR="000F48DD" w:rsidRDefault="000F48DD">
      <w:pPr>
        <w:spacing w:line="360" w:lineRule="auto"/>
      </w:pPr>
    </w:p>
    <w:sectPr w:rsidR="000F48DD">
      <w:footerReference w:type="default" r:id="rId9"/>
      <w:footerReference w:type="first" r:id="rId10"/>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69D03" w14:textId="77777777" w:rsidR="00A513AA" w:rsidRDefault="00A513AA">
      <w:pPr>
        <w:spacing w:line="240" w:lineRule="auto"/>
      </w:pPr>
      <w:r>
        <w:separator/>
      </w:r>
    </w:p>
  </w:endnote>
  <w:endnote w:type="continuationSeparator" w:id="0">
    <w:p w14:paraId="2180DEE0" w14:textId="77777777" w:rsidR="00A513AA" w:rsidRDefault="00A513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003CAC-0980-4A07-A616-C0E03EB87C6E}"/>
  </w:font>
  <w:font w:name="Cambria">
    <w:panose1 w:val="02040503050406030204"/>
    <w:charset w:val="00"/>
    <w:family w:val="roman"/>
    <w:pitch w:val="variable"/>
    <w:sig w:usb0="E00006FF" w:usb1="420024FF" w:usb2="02000000" w:usb3="00000000" w:csb0="0000019F" w:csb1="00000000"/>
    <w:embedRegular r:id="rId2" w:fontKey="{52D1C253-EC68-4AAC-BE2B-842B8B7B92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49651" w14:textId="77777777" w:rsidR="000F48DD" w:rsidRDefault="00000000">
    <w:pPr>
      <w:jc w:val="right"/>
    </w:pPr>
    <w:r>
      <w:fldChar w:fldCharType="begin"/>
    </w:r>
    <w:r>
      <w:instrText>PAGE</w:instrText>
    </w:r>
    <w:r>
      <w:fldChar w:fldCharType="separate"/>
    </w:r>
    <w:r w:rsidR="00B6735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2FB5" w14:textId="77777777" w:rsidR="000F48DD" w:rsidRDefault="000F48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A1F96" w14:textId="77777777" w:rsidR="00A513AA" w:rsidRDefault="00A513AA">
      <w:pPr>
        <w:spacing w:line="240" w:lineRule="auto"/>
      </w:pPr>
      <w:r>
        <w:separator/>
      </w:r>
    </w:p>
  </w:footnote>
  <w:footnote w:type="continuationSeparator" w:id="0">
    <w:p w14:paraId="4B7EE3BF" w14:textId="77777777" w:rsidR="00A513AA" w:rsidRDefault="00A513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7AA8"/>
    <w:multiLevelType w:val="multilevel"/>
    <w:tmpl w:val="B74C4F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F6676EA"/>
    <w:multiLevelType w:val="multilevel"/>
    <w:tmpl w:val="6FFC7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7630B"/>
    <w:multiLevelType w:val="multilevel"/>
    <w:tmpl w:val="B202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8450D1"/>
    <w:multiLevelType w:val="multilevel"/>
    <w:tmpl w:val="60F2B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306C37"/>
    <w:multiLevelType w:val="multilevel"/>
    <w:tmpl w:val="904AE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FD12B69"/>
    <w:multiLevelType w:val="multilevel"/>
    <w:tmpl w:val="31B8C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2913AE"/>
    <w:multiLevelType w:val="multilevel"/>
    <w:tmpl w:val="3B4E9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496DFD"/>
    <w:multiLevelType w:val="multilevel"/>
    <w:tmpl w:val="B36CC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63463B"/>
    <w:multiLevelType w:val="multilevel"/>
    <w:tmpl w:val="190AE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76362"/>
    <w:multiLevelType w:val="multilevel"/>
    <w:tmpl w:val="065EA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FA318A"/>
    <w:multiLevelType w:val="multilevel"/>
    <w:tmpl w:val="8A4CF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735A43"/>
    <w:multiLevelType w:val="multilevel"/>
    <w:tmpl w:val="F2183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E24AE7"/>
    <w:multiLevelType w:val="multilevel"/>
    <w:tmpl w:val="A4CA4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B781B"/>
    <w:multiLevelType w:val="multilevel"/>
    <w:tmpl w:val="110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282513"/>
    <w:multiLevelType w:val="multilevel"/>
    <w:tmpl w:val="2A7E7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6314D7"/>
    <w:multiLevelType w:val="multilevel"/>
    <w:tmpl w:val="539CF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D44A22"/>
    <w:multiLevelType w:val="multilevel"/>
    <w:tmpl w:val="93DCE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532DAD"/>
    <w:multiLevelType w:val="multilevel"/>
    <w:tmpl w:val="04A6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404D0D"/>
    <w:multiLevelType w:val="multilevel"/>
    <w:tmpl w:val="5B261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E8394C"/>
    <w:multiLevelType w:val="multilevel"/>
    <w:tmpl w:val="96D61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C76EAB"/>
    <w:multiLevelType w:val="multilevel"/>
    <w:tmpl w:val="A4E0C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127BAA"/>
    <w:multiLevelType w:val="multilevel"/>
    <w:tmpl w:val="0CA8E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8703CD"/>
    <w:multiLevelType w:val="multilevel"/>
    <w:tmpl w:val="F702B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7E2928"/>
    <w:multiLevelType w:val="multilevel"/>
    <w:tmpl w:val="1B62E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B377DA7"/>
    <w:multiLevelType w:val="multilevel"/>
    <w:tmpl w:val="7F94C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824415"/>
    <w:multiLevelType w:val="multilevel"/>
    <w:tmpl w:val="4378C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356038"/>
    <w:multiLevelType w:val="multilevel"/>
    <w:tmpl w:val="16C4C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4A93FCA"/>
    <w:multiLevelType w:val="multilevel"/>
    <w:tmpl w:val="AE569234"/>
    <w:lvl w:ilvl="0">
      <w:start w:val="1"/>
      <w:numFmt w:val="bullet"/>
      <w:lvlText w:val="●"/>
      <w:lvlJc w:val="left"/>
      <w:pPr>
        <w:ind w:left="720" w:hanging="360"/>
      </w:pPr>
      <w:rPr>
        <w:rFonts w:ascii="Times New Roman" w:eastAsia="Times New Roman" w:hAnsi="Times New Roman" w:cs="Times New Roman"/>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98412C"/>
    <w:multiLevelType w:val="multilevel"/>
    <w:tmpl w:val="DD0CB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8625366">
    <w:abstractNumId w:val="19"/>
  </w:num>
  <w:num w:numId="2" w16cid:durableId="806703481">
    <w:abstractNumId w:val="16"/>
  </w:num>
  <w:num w:numId="3" w16cid:durableId="1104611928">
    <w:abstractNumId w:val="8"/>
  </w:num>
  <w:num w:numId="4" w16cid:durableId="1355225755">
    <w:abstractNumId w:val="21"/>
  </w:num>
  <w:num w:numId="5" w16cid:durableId="999967518">
    <w:abstractNumId w:val="20"/>
  </w:num>
  <w:num w:numId="6" w16cid:durableId="1489052324">
    <w:abstractNumId w:val="24"/>
  </w:num>
  <w:num w:numId="7" w16cid:durableId="1035228191">
    <w:abstractNumId w:val="12"/>
  </w:num>
  <w:num w:numId="8" w16cid:durableId="1270972128">
    <w:abstractNumId w:val="23"/>
  </w:num>
  <w:num w:numId="9" w16cid:durableId="466315622">
    <w:abstractNumId w:val="18"/>
  </w:num>
  <w:num w:numId="10" w16cid:durableId="446461554">
    <w:abstractNumId w:val="0"/>
  </w:num>
  <w:num w:numId="11" w16cid:durableId="1652902858">
    <w:abstractNumId w:val="1"/>
  </w:num>
  <w:num w:numId="12" w16cid:durableId="685255787">
    <w:abstractNumId w:val="4"/>
  </w:num>
  <w:num w:numId="13" w16cid:durableId="962997785">
    <w:abstractNumId w:val="11"/>
  </w:num>
  <w:num w:numId="14" w16cid:durableId="1019625387">
    <w:abstractNumId w:val="6"/>
  </w:num>
  <w:num w:numId="15" w16cid:durableId="1709448941">
    <w:abstractNumId w:val="10"/>
  </w:num>
  <w:num w:numId="16" w16cid:durableId="1217929311">
    <w:abstractNumId w:val="28"/>
  </w:num>
  <w:num w:numId="17" w16cid:durableId="35812304">
    <w:abstractNumId w:val="5"/>
  </w:num>
  <w:num w:numId="18" w16cid:durableId="2123768960">
    <w:abstractNumId w:val="2"/>
  </w:num>
  <w:num w:numId="19" w16cid:durableId="1973517536">
    <w:abstractNumId w:val="27"/>
  </w:num>
  <w:num w:numId="20" w16cid:durableId="1593467680">
    <w:abstractNumId w:val="3"/>
  </w:num>
  <w:num w:numId="21" w16cid:durableId="1150561703">
    <w:abstractNumId w:val="26"/>
  </w:num>
  <w:num w:numId="22" w16cid:durableId="999037399">
    <w:abstractNumId w:val="7"/>
  </w:num>
  <w:num w:numId="23" w16cid:durableId="987173425">
    <w:abstractNumId w:val="17"/>
  </w:num>
  <w:num w:numId="24" w16cid:durableId="1684546306">
    <w:abstractNumId w:val="25"/>
  </w:num>
  <w:num w:numId="25" w16cid:durableId="1950504874">
    <w:abstractNumId w:val="14"/>
  </w:num>
  <w:num w:numId="26" w16cid:durableId="1757508928">
    <w:abstractNumId w:val="9"/>
  </w:num>
  <w:num w:numId="27" w16cid:durableId="1967353239">
    <w:abstractNumId w:val="22"/>
  </w:num>
  <w:num w:numId="28" w16cid:durableId="1921985491">
    <w:abstractNumId w:val="13"/>
  </w:num>
  <w:num w:numId="29" w16cid:durableId="1138386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8DD"/>
    <w:rsid w:val="000F48DD"/>
    <w:rsid w:val="003B1019"/>
    <w:rsid w:val="00780478"/>
    <w:rsid w:val="00897D0D"/>
    <w:rsid w:val="00950CB7"/>
    <w:rsid w:val="00A036D2"/>
    <w:rsid w:val="00A513AA"/>
    <w:rsid w:val="00B20C00"/>
    <w:rsid w:val="00B67353"/>
    <w:rsid w:val="00C12497"/>
    <w:rsid w:val="00FC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73F2"/>
  <w15:docId w15:val="{68955B29-FC95-422F-880D-E5C7AA2B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dEonQIGSDOwbjVdxmnvq2wlDSQ==">CgMxLjAyDmgudXF3NjV6NzdraWJnMg5oLjdiaml5aDlvYTVwMDIOaC43YmppeWg5b2E1cDAyDmguOHU0cTNva3VyZWJpMg5oLjdiaml5aDlvYTVwMDIOaC5sd3g2a3ppZGxxb3IyDmgudDR4ZGZuN3g3cHI2Mg5oLjdvbXAyb3F2Y2xmYzINaC45aGtybmlidTkxcDIOaC43YnhpbnFibTdkcjUyDmguNThxbXkwZG14eXA3Mg5oLjI0ZjFqYXdhbW11ZzIOaC5vZDJmN3d4MGU5bmIyDmguajd0bjVibDNpM3h0Mg5oLmgzMnJxa3dpMDVmNzIOaC56NmtpNnBvNGlxMWQyDmgueDltb2tmZWU2eDVkMg5oLjFhbnd2ajFuZ21rZTgAciExM2NrNEhRY1AxX1pyYzNiY2wzQllSYUZlSlpHd1pr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21</Pages>
  <Words>7156</Words>
  <Characters>40793</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RANDY</cp:lastModifiedBy>
  <cp:revision>2</cp:revision>
  <dcterms:created xsi:type="dcterms:W3CDTF">2026-04-29T00:19:00Z</dcterms:created>
  <dcterms:modified xsi:type="dcterms:W3CDTF">2026-04-29T02:13:00Z</dcterms:modified>
</cp:coreProperties>
</file>