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Z:/research-eme/omar/Harun/code/build/logs/02_citations_clusters_assignees__9_Mar_2026.log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9 Mar 2026, 11:43:45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Tech Factors from your original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C:\Users\m1oaf00\AppData\Local\Temp\ST_3360_000001.tmp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C:\Users\m1oaf00\AppData\Local\Temp\ST_3360_000002.tmp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Dual Citation Counts (The "Double-Merge" Fix)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Citation Metrics..."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Citation Metrics...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a lookup of grant dates for ALL patents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g_date_cleaned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grant_lookup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`grant_lookup'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C:\Users\m1oaf00\AppData\Local\Temp\ST_3360_000004.tmp saved as .dta format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Citations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A. Match CITED patent (me) to get its grant date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keep(match) nogen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110,846,238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g_date_cleaned my_grant_date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B. Calculate INCLUSIVE LIFETIME Count (Every citation matched)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total_citations_lifetime = _N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C. Match CITING patent (rival) to get THEIR grant date (The RECEIVING date)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citing_id) (my_id patent_id)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keep(master match) nogen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str8, now str13 to accommodate using data's values)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72,511,537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72,511,537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38,334,701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g_date_cleaned) (citing_id citing_grant_date)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my_id patent_id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D. Calculate Standardized 5-Year Window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cite_age = (citing_grant_date - my_grant_date) / 365.25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(72,511,537 missing values generated)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Only count if the citation age is within 5 years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is_5y = (cite_age &gt;= 0 &amp; cite_age &lt;= 5)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total_5y_citations = total(is_5y)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total_citations_lifetime total_5y_citations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(105,471,471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cites_final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`cites_final'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C:\Users\m1oaf00\AppData\Local\Temp\ST_3360_000005.tmp saved as .dta format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D: Master Merge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Final Master Merge..."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Final Master Merge...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86,010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86,010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7,724,983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`assignee_temp', keep(match master) nogen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700,442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700,442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7,110,551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`cites_final', keep(match master) nogen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str13, now str15 to accommodate using data's values)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2,436,226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2,436,226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5,374,767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in total_5y_citations total_citations_lifetime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`v' == 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(2,436,226 real changes made)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(2,436,226 real changes made)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7,810,993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total_citations_lifetime!=0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5,374,767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total_5y_citations!=0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1,218,312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"$clean/master_merged.dta", replace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Z:/research-eme/omar/Harun/data/clean/master_merged.dta saved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02 Complete. All metrics and tech factors integrated."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02 Complete. All metrics and tech factors integrated.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Z:/research-eme/omar/Harun/code/build/logs/02_citations_clusters_assignees__9_Mar_2026.log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9 Mar 2026, 12:16:44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