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50"/>
      </w:tblGrid>
      <w:tr>
        <w:trPr>
          <w:cantSplit/>
        </w:trPr>
        <w:tc>
          <w:tcPr>
            <w:tcW w:w="9350" w:type="dxa"/>
            <w:shd w:val="clear" w:color="auto" w:fill="2563EB"/>
            <w:tcMar>
              <w:top w:w="85" w:type="dxa"/>
              <w:start w:w="95" w:type="dxa"/>
              <w:bottom w:w="85" w:type="dxa"/>
              <w:end w:w="95" w:type="dxa"/>
            </w:tcMar>
          </w:tcPr>
          <w:p/>
        </w:tc>
      </w:tr>
    </w:tbl>
    <w:p>
      <w:r>
        <w:t>Body paragraph between the decorative rule and the callout.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cantSplit/>
        </w:trPr>
        <w:tc>
          <w:tcPr>
            <w:tcW w:w="100" w:type="dxa"/>
            <w:shd w:val="clear" w:color="auto" w:fill="2563EB"/>
            <w:tcMar>
              <w:top w:w="85" w:type="dxa"/>
              <w:start w:w="95" w:type="dxa"/>
              <w:bottom w:w="85" w:type="dxa"/>
              <w:end w:w="95" w:type="dxa"/>
            </w:tcMar>
          </w:tcPr>
          <w:p/>
        </w:tc>
        <w:tc>
          <w:tcPr>
            <w:tcW w:w="9250" w:type="dxa"/>
            <w:shd w:val="clear" w:color="auto" w:fill="EFF6FF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rPr>
                <w:b/>
              </w:rPr>
              <w:t>Core proposal</w:t>
            </w:r>
          </w:p>
          <w:p>
            <w:r>
              <w:t>Keep the project as the parent entity.</w:t>
            </w:r>
          </w:p>
        </w:tc>
      </w:tr>
    </w:tbl>
    <w:p>
      <w:r>
        <w:t>Trailing paragraph.</w:t>
      </w:r>
    </w:p>
    <w:sectPr>
      <w:pgSz w:w="11906" w:h="16838"/>
      <w:pgMar w:top="1417" w:right="1417" w:bottom="1417" w:left="1417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Arial"/>
        <w:sz w:val="22"/>
      </w:rPr>
    </w:r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pPr>
      <w:spacing w:after="300"/>
    </w:pPr>
    <w:rPr>
      <w:b/>
      <w:sz w:val="60"/>
    </w:rPr>
  </w:style>
  <w:style w:type="paragraph" w:styleId="Heading1">
    <w:name w:val="heading 1"/>
    <w:basedOn w:val="Normal"/>
    <w:qFormat/>
    <w:pPr>
      <w:keepNext/>
      <w:keepLines/>
      <w:outlineLvl w:val="0"/>
    </w:pPr>
    <w:rPr>
      <w:b/>
      <w:bCs/>
      <w:sz w:val="36"/>
    </w:rPr>
  </w:style>
  <w:style w:type="paragraph" w:styleId="Heading2">
    <w:name w:val="heading 2"/>
    <w:basedOn w:val="Normal"/>
    <w:qFormat/>
    <w:pPr>
      <w:keepNext/>
      <w:keepLines/>
      <w:outlineLvl w:val="1"/>
    </w:pPr>
    <w:rPr>
      <w:b/>
      <w:i/>
      <w:sz w:val="26"/>
    </w:rPr>
  </w:style>
  <w:style w:type="paragraph" w:styleId="ListBullet">
    <w:name w:val="List Bullet"/>
    <w:basedOn w:val="Normal"/>
    <w:pPr>
      <w:numPr>
        <w:numId w:val="1"/>
      </w:numPr>
      <w:contextualSpacing/>
    </w:pPr>
  </w:style>
  <w:style w:type="character" w:styleId="VerbatimChar">
    <w:name w:val="Verbatim Char"/>
    <w:rPr>
      <w:rFonts w:ascii="Liberation Mono" w:hAnsi="Liberation Mono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/Relationships>
</file>