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A" w:val="clear"/>
        <w:spacing w:after="400" w:before="1440"/>
        <w:jc w:val="center"/>
      </w:pPr>
      <w:r>
        <w:rPr>
          <w:rFonts w:ascii="Arial" w:cs="Arial" w:eastAsia="Arial" w:hAnsi="Arial"/>
          <w:sz w:val="10"/>
          <w:szCs w:val="10"/>
        </w:rPr>
        <w:t xml:space="preserve">
</w:t>
      </w:r>
    </w:p>
    <w:p>
      <w:pPr>
        <w:shd w:fill="1A2B4A" w:val="clear"/>
        <w:spacing w:after="0" w:before="0"/>
        <w:jc w:val="center"/>
      </w:pPr>
      <w:r>
        <w:rPr>
          <w:rFonts w:ascii="Arial" w:cs="Arial" w:eastAsia="Arial" w:hAnsi="Arial"/>
          <w:b/>
          <w:bCs/>
          <w:color w:val="00A8E8"/>
          <w:sz w:val="72"/>
          <w:szCs w:val="72"/>
        </w:rPr>
        <w:t xml:space="preserve">CRYPTOBOT AI</w:t>
      </w:r>
    </w:p>
    <w:p>
      <w:pPr>
        <w:shd w:fill="1A2B4A" w:val="clear"/>
        <w:spacing w:after="0"/>
        <w:jc w:val="center"/>
      </w:pPr>
      <w:r>
        <w:rPr>
          <w:rFonts w:ascii="Arial" w:cs="Arial" w:eastAsia="Arial" w:hAnsi="Arial"/>
          <w:color w:val="F0A500"/>
          <w:sz w:val="32"/>
          <w:szCs w:val="32"/>
        </w:rPr>
        <w:t xml:space="preserve">Complete Blueprint, API Guide &amp; AI Prompts</w:t>
      </w:r>
    </w:p>
    <w:p>
      <w:pPr>
        <w:shd w:fill="1A2B4A" w:val="clear"/>
        <w:spacing w:after="0"/>
        <w:jc w:val="center"/>
      </w:pPr>
      <w:r>
        <w:rPr>
          <w:rFonts w:ascii="Arial" w:cs="Arial" w:eastAsia="Arial" w:hAnsi="Arial"/>
          <w:color w:val="00A8E8"/>
          <w:sz w:val="24"/>
          <w:szCs w:val="24"/>
        </w:rPr>
        <w:t xml:space="preserve">___________________________________________________</w:t>
      </w:r>
    </w:p>
    <w:p>
      <w:pPr>
        <w:shd w:fill="1A2B4A" w:val="clear"/>
        <w:spacing w:after="0"/>
        <w:jc w:val="center"/>
      </w:pPr>
      <w:r>
        <w:rPr>
          <w:rFonts w:ascii="Arial" w:cs="Arial" w:eastAsia="Arial" w:hAnsi="Arial"/>
          <w:i/>
          <w:iCs/>
          <w:color w:val="FFFFFF"/>
          <w:sz w:val="26"/>
          <w:szCs w:val="26"/>
        </w:rPr>
        <w:t xml:space="preserve">Autonomous 24/7 Spot Market Trading System</w:t>
      </w:r>
    </w:p>
    <w:p>
      <w:pPr>
        <w:shd w:fill="1A2B4A" w:val="clear"/>
        <w:spacing w:after="0" w:before="600"/>
        <w:jc w:val="center"/>
      </w:pPr>
      <w:r>
        <w:rPr>
          <w:sz w:val="28"/>
        </w:rPr>
        <w:t>Multi-Horizon Intelligence Architecture:</w:t>
      </w:r>
    </w:p>
    <w:p>
      <w:pPr>
        <w:shd w:fill="1A2B4A" w:val="clear"/>
        <w:spacing w:after="0" w:before="80"/>
        <w:jc w:val="center"/>
      </w:pPr>
      <w:r>
        <w:rPr>
          <w:sz w:val="26"/>
        </w:rPr>
        <w:t>▶ LONG-TERM  Market Research &amp; Cycles</w:t>
      </w:r>
    </w:p>
    <w:p>
      <w:pPr>
        <w:shd w:fill="1A2B4A" w:val="clear"/>
        <w:spacing w:after="0" w:before="80"/>
        <w:jc w:val="center"/>
      </w:pPr>
      <w:r>
        <w:rPr>
          <w:sz w:val="26"/>
        </w:rPr>
        <w:t>▶ EVENT-DRIVEN / HUSTLE  Opportunities &amp; Narratives</w:t>
      </w:r>
    </w:p>
    <w:p>
      <w:pPr>
        <w:shd w:fill="1A2B4A" w:val="clear"/>
        <w:spacing w:after="0" w:before="80"/>
        <w:jc w:val="center"/>
      </w:pPr>
      <w:r>
        <w:rPr>
          <w:sz w:val="25"/>
        </w:rPr>
        <w:t>▶ MEDIUM-TERM &amp; SHORT-TERM  Swing Allocation, Analysis &amp; Execution</w:t>
      </w:r>
    </w:p>
    <w:p>
      <w:pPr>
        <w:shd w:fill="1A2B4A" w:val="clear"/>
        <w:spacing w:after="0" w:before="1200"/>
        <w:jc w:val="center"/>
      </w:pPr>
      <w:r>
        <w:rPr>
          <w:rFonts w:ascii="Arial" w:cs="Arial" w:eastAsia="Arial" w:hAnsi="Arial"/>
          <w:color w:val="E0E6ED"/>
          <w:sz w:val="22"/>
          <w:szCs w:val="22"/>
        </w:rPr>
        <w:t xml:space="preserve">April 2026</w:t>
      </w:r>
    </w:p>
    <w:p>
      <w:r>
        <w:br w:type="page"/>
      </w:r>
    </w:p>
    <w:p>
      <w:pPr>
        <w:pStyle w:val="Heading1"/>
      </w:pPr>
      <w:r>
        <w:rPr>
          <w:rFonts w:ascii="Arial" w:cs="Arial" w:eastAsia="Arial" w:hAnsi="Arial"/>
          <w:b/>
          <w:bCs/>
          <w:color w:val="1A2B4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A2B4A" w:val="clear"/>
        <w:spacing w:after="200" w:before="360"/>
      </w:pPr>
      <w:r>
        <w:rPr>
          <w:rFonts w:ascii="Arial" w:cs="Arial" w:eastAsia="Arial" w:hAnsi="Arial"/>
          <w:b/>
          <w:bCs/>
          <w:color w:val="FFFFFF"/>
          <w:sz w:val="32"/>
          <w:szCs w:val="32"/>
        </w:rPr>
        <w:t xml:space="preserve">  SECTION 1: WHAT IS CRYPTOBOT AI?</w:t>
      </w:r>
    </w:p>
    <w:p>
      <w:pPr>
        <w:pStyle w:val="Heading1"/>
      </w:pPr>
      <w:r>
        <w:rPr>
          <w:rFonts w:ascii="Arial" w:cs="Arial" w:eastAsia="Arial" w:hAnsi="Arial"/>
          <w:b/>
          <w:bCs/>
          <w:color w:val="1A2B4A"/>
        </w:rPr>
        <w:t xml:space="preserve">1. CryptoBot AI — Overview &amp; Vision</w:t>
      </w:r>
    </w:p>
    <w:p>
      <w:pPr>
        <w:spacing w:after="160"/>
      </w:pPr>
      <w:r>
        <w:rPr>
          <w:rFonts w:ascii="Arial" w:cs="Arial" w:eastAsia="Arial" w:hAnsi="Arial"/>
          <w:b w:val="false"/>
          <w:bCs w:val="false"/>
          <w:i w:val="false"/>
          <w:iCs w:val="false"/>
          <w:color w:val="1A1A1A"/>
          <w:sz w:val="22"/>
          <w:szCs w:val="22"/>
        </w:rPr>
        <w:t xml:space="preserve">CryptoBot AI is an autonomous trading system that uses artificial intelligence to analyze cryptocurrency markets around the clock, identify opportunities, and execute buy/sell orders on spot markets — all without requiring constant human oversight.</w:t>
      </w:r>
    </w:p>
    <w:p>
      <w:pPr>
        <w:spacing w:after="160"/>
      </w:pPr>
      <w:r>
        <w:rPr>
          <w:rFonts w:ascii="Arial" w:cs="Arial" w:eastAsia="Arial" w:hAnsi="Arial"/>
          <w:b w:val="false"/>
          <w:bCs w:val="false"/>
          <w:i w:val="false"/>
          <w:iCs w:val="false"/>
          <w:color w:val="1A1A1A"/>
          <w:sz w:val="22"/>
          <w:szCs w:val="22"/>
        </w:rPr>
        <w:t xml:space="preserve">Unlike a human trader who can only monitor the market during waking hours, CryptoBot runs 24/7, reacts instantly to price changes, and simultaneously processes information from dozens of data sources.</w:t>
      </w:r>
    </w:p>
    <w:p>
      <w:pPr>
        <w:spacing w:after="100"/>
      </w:pPr>
      <w:r>
        <w:t>1.1 The Intelligence Horizons</w:t>
      </w:r>
    </w:p>
    <w:p>
      <w:pPr>
        <w:pStyle w:val="Heading2"/>
      </w:pPr>
      <w:r>
        <w:t>CryptoBot AI operates with four operational intelligence horizons, each optimized for a different time horizon and type of opportunity:</w:t>
      </w:r>
    </w:p>
    <w:p>
      <w:pPr>
        <w:spacing w:after="160"/>
      </w:pPr>
      <w:r>
        <w:t>These horizons work together: long-term conviction, event-driven opportunity capture, medium-term swing allocation, and short-term execution.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Time Horizon</w:t>
            </w:r>
          </w:p>
        </w:tc>
        <w:tc>
          <w:tcPr>
            <w:tcW w:type="dxa" w:w="258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c>
          <w:tcPr>
            <w:tcW w:type="dxa" w:w="258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0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 Long-Term</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Weeks to months</w:t>
            </w:r>
          </w:p>
        </w:tc>
        <w:tc>
          <w:tcPr>
            <w:tcW w:type="dxa" w:w="258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Fundamental analysis, market cycles, major accumulation</w:t>
            </w:r>
          </w:p>
        </w:tc>
        <w:tc>
          <w:tcPr>
            <w:tcW w:type="dxa" w:w="258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Investment thesis + position size</w:t>
            </w:r>
          </w:p>
        </w:tc>
      </w:tr>
      <w:tr>
        <w:tc>
          <w:tcPr>
            <w:tcW w:type="dxa" w:w="20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t>2. Event-Driven / Hustle</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t>1 to 7 days</w:t>
            </w:r>
          </w:p>
        </w:tc>
        <w:tc>
          <w:tcPr>
            <w:tcW w:type="dxa" w:w="258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t>Trending assets, new listings, whale activity, social spikes</w:t>
            </w:r>
          </w:p>
        </w:tc>
        <w:tc>
          <w:tcPr>
            <w:tcW w:type="dxa" w:w="258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t>Short swing trade signals</w:t>
            </w:r>
          </w:p>
        </w:tc>
      </w:tr>
      <w:tr>
        <w:tc>
          <w:tcPr>
            <w:tcW w:type="dxa" w:w="20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t>3. Medium-Term</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t>3 weeks to 2 months</w:t>
            </w:r>
          </w:p>
        </w:tc>
        <w:tc>
          <w:tcPr>
            <w:tcW w:type="dxa" w:w="258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t>Catalyst-driven swing allocation, sector rotation, accumulation patterns</w:t>
            </w:r>
          </w:p>
        </w:tc>
        <w:tc>
          <w:tcPr>
            <w:tcW w:type="dxa" w:w="258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t>Swing trade thesis + allocation range</w:t>
            </w:r>
          </w:p>
        </w:tc>
      </w:tr>
      <w:tr>
        <w:tc>
          <w:tcPr>
            <w:tcW w:type="dxa" w:w="2000"/>
          </w:tcPr>
          <w:p>
            <w:r>
              <w:t>4. Short-Term</w:t>
            </w:r>
          </w:p>
        </w:tc>
        <w:tc>
          <w:tcPr>
            <w:tcW w:type="dxa" w:w="2200"/>
          </w:tcPr>
          <w:p>
            <w:r>
              <w:t>Minutes to hours</w:t>
            </w:r>
          </w:p>
        </w:tc>
        <w:tc>
          <w:tcPr>
            <w:tcW w:type="dxa" w:w="2580"/>
          </w:tcPr>
          <w:p>
            <w:r>
              <w:t>Price patterns, technical indicators, volatility exploitation</w:t>
            </w:r>
          </w:p>
        </w:tc>
        <w:tc>
          <w:tcPr>
            <w:tcW w:type="dxa" w:w="2580"/>
          </w:tcPr>
          <w:p>
            <w:r>
              <w:t>Immediate buy/sell orders</w:t>
            </w:r>
          </w:p>
        </w:tc>
      </w:tr>
    </w:tbl>
    <w:p>
      <w:pPr>
        <w:spacing w:after="300"/>
      </w:pPr>
      <w:r>
        <w:t xml:space="preserve"/>
      </w:r>
    </w:p>
    <w:p>
      <w:pPr>
        <w:shd w:fill="1E3A6E" w:val="clear"/>
        <w:spacing w:after="200" w:before="360"/>
      </w:pPr>
      <w:r>
        <w:rPr>
          <w:rFonts w:ascii="Arial" w:cs="Arial" w:eastAsia="Arial" w:hAnsi="Arial"/>
          <w:b/>
          <w:bCs/>
          <w:color w:val="FFFFFF"/>
          <w:sz w:val="32"/>
          <w:szCs w:val="32"/>
        </w:rPr>
        <w:t xml:space="preserve">  SECTION 2: SYSTEM ARCHITECTURE</w:t>
      </w:r>
    </w:p>
    <w:p>
      <w:pPr>
        <w:pStyle w:val="Heading1"/>
      </w:pPr>
      <w:r>
        <w:rPr>
          <w:rFonts w:ascii="Arial" w:cs="Arial" w:eastAsia="Arial" w:hAnsi="Arial"/>
          <w:b/>
          <w:bCs/>
          <w:color w:val="1A2B4A"/>
        </w:rPr>
        <w:t xml:space="preserve">2. System Architecture</w:t>
      </w:r>
    </w:p>
    <w:p>
      <w:pPr>
        <w:spacing w:after="160"/>
      </w:pPr>
      <w:r>
        <w:rPr>
          <w:rFonts w:ascii="Arial" w:cs="Arial" w:eastAsia="Arial" w:hAnsi="Arial"/>
          <w:b w:val="false"/>
          <w:bCs w:val="false"/>
          <w:i w:val="false"/>
          <w:iCs w:val="false"/>
          <w:color w:val="1A1A1A"/>
          <w:sz w:val="22"/>
          <w:szCs w:val="22"/>
        </w:rPr>
        <w:t xml:space="preserve">The CryptoBot AI system is organized into five functional layers that work together to form a complete autonomous trading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6ED" w:sz="1"/>
              <w:left w:val="single" w:color="E0E6ED" w:sz="1"/>
              <w:bottom w:val="single" w:color="E0E6ED" w:sz="1"/>
              <w:right w:val="single" w:color="E0E6ED" w:sz="1"/>
            </w:tcBorders>
            <w:shd w:fill="00A8E8"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1</w:t>
            </w:r>
          </w:p>
          <w:p>
            <w:pPr>
              <w:jc w:val="center"/>
            </w:pPr>
            <w:r>
              <w:rPr>
                <w:rFonts w:ascii="Arial" w:cs="Arial" w:eastAsia="Arial" w:hAnsi="Arial"/>
                <w:b/>
                <w:bCs/>
                <w:color w:val="FFFFFF"/>
                <w:sz w:val="20"/>
                <w:szCs w:val="20"/>
              </w:rPr>
              <w:t xml:space="preserve">Data Collection</w:t>
            </w:r>
          </w:p>
        </w:tc>
        <w:tc>
          <w:tcPr>
            <w:tcW w:type="dxa" w:w="77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rPr>
                <w:rFonts w:ascii="Arial" w:cs="Arial" w:eastAsia="Arial" w:hAnsi="Arial"/>
                <w:color w:val="4A5568"/>
                <w:sz w:val="20"/>
                <w:szCs w:val="20"/>
              </w:rPr>
              <w:t xml:space="preserve">Fetches real-time and historical data from exchanges, news APIs, social platforms, and on-chain analytics. This layer never stops running — it continuously streams market data and queues updates for the AI to analyze.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6ED" w:sz="1"/>
              <w:left w:val="single" w:color="E0E6ED" w:sz="1"/>
              <w:bottom w:val="single" w:color="E0E6ED" w:sz="1"/>
              <w:right w:val="single" w:color="E0E6ED" w:sz="1"/>
            </w:tcBorders>
            <w:shd w:fill="F0A50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2</w:t>
            </w:r>
          </w:p>
          <w:p>
            <w:pPr>
              <w:jc w:val="center"/>
            </w:pPr>
            <w:r>
              <w:rPr>
                <w:rFonts w:ascii="Arial" w:cs="Arial" w:eastAsia="Arial" w:hAnsi="Arial"/>
                <w:b/>
                <w:bCs/>
                <w:color w:val="FFFFFF"/>
                <w:sz w:val="20"/>
                <w:szCs w:val="20"/>
              </w:rPr>
              <w:t xml:space="preserve">AI Analysis Engine</w:t>
            </w:r>
          </w:p>
        </w:tc>
        <w:tc>
          <w:tcPr>
            <w:tcW w:type="dxa" w:w="77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t>The core intelligence. Four specialized analysis agents (Long-Term, Event-Driven/Hustle, Medium-Term, and Short-Term) process incoming data using their respective prompts and logic. Each agent produces structured signals with confidence scores.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6ED" w:sz="1"/>
              <w:left w:val="single" w:color="E0E6ED" w:sz="1"/>
              <w:bottom w:val="single" w:color="E0E6ED" w:sz="1"/>
              <w:right w:val="single" w:color="E0E6ED" w:sz="1"/>
            </w:tcBorders>
            <w:shd w:fill="27AE6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3</w:t>
            </w:r>
          </w:p>
          <w:p>
            <w:pPr>
              <w:jc w:val="center"/>
            </w:pPr>
            <w:r>
              <w:rPr>
                <w:rFonts w:ascii="Arial" w:cs="Arial" w:eastAsia="Arial" w:hAnsi="Arial"/>
                <w:b/>
                <w:bCs/>
                <w:color w:val="FFFFFF"/>
                <w:sz w:val="20"/>
                <w:szCs w:val="20"/>
              </w:rPr>
              <w:t xml:space="preserve">Decision &amp; Risk Manager</w:t>
            </w:r>
          </w:p>
        </w:tc>
        <w:tc>
          <w:tcPr>
            <w:tcW w:type="dxa" w:w="77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t>Combines signals from all active strategy agents, applies portfolio rules (max position size, stop-loss limits, diversification constraints), and determines whether to act. This layer prevents the AI from over-trading or taking catastrophic risks.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6ED" w:sz="1"/>
              <w:left w:val="single" w:color="E0E6ED" w:sz="1"/>
              <w:bottom w:val="single" w:color="E0E6ED" w:sz="1"/>
              <w:right w:val="single" w:color="E0E6ED" w:sz="1"/>
            </w:tcBorders>
            <w:shd w:fill="8E44AD"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4</w:t>
            </w:r>
          </w:p>
          <w:p>
            <w:pPr>
              <w:jc w:val="center"/>
            </w:pPr>
            <w:r>
              <w:rPr>
                <w:rFonts w:ascii="Arial" w:cs="Arial" w:eastAsia="Arial" w:hAnsi="Arial"/>
                <w:b/>
                <w:bCs/>
                <w:color w:val="FFFFFF"/>
                <w:sz w:val="20"/>
                <w:szCs w:val="20"/>
              </w:rPr>
              <w:t xml:space="preserve">Trade Execution</w:t>
            </w:r>
          </w:p>
        </w:tc>
        <w:tc>
          <w:tcPr>
            <w:tcW w:type="dxa" w:w="77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rPr>
                <w:rFonts w:ascii="Arial" w:cs="Arial" w:eastAsia="Arial" w:hAnsi="Arial"/>
                <w:color w:val="4A5568"/>
                <w:sz w:val="20"/>
                <w:szCs w:val="20"/>
              </w:rPr>
              <w:t xml:space="preserve">Connects to exchange APIs (Binance, Bybit, etc.) to place, modify, and cancel orders. Handles order types: market, limit, OCO (one-cancels-other). Logs every trade with full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0E6ED" w:sz="1"/>
              <w:left w:val="single" w:color="E0E6ED" w:sz="1"/>
              <w:bottom w:val="single" w:color="E0E6ED" w:sz="1"/>
              <w:right w:val="single" w:color="E0E6ED" w:sz="1"/>
            </w:tcBorders>
            <w:shd w:fill="E67E22"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LAYER 5</w:t>
            </w:r>
          </w:p>
          <w:p>
            <w:pPr>
              <w:jc w:val="center"/>
            </w:pPr>
            <w:r>
              <w:rPr>
                <w:rFonts w:ascii="Arial" w:cs="Arial" w:eastAsia="Arial" w:hAnsi="Arial"/>
                <w:b/>
                <w:bCs/>
                <w:color w:val="FFFFFF"/>
                <w:sz w:val="20"/>
                <w:szCs w:val="20"/>
              </w:rPr>
              <w:t xml:space="preserve">Monitoring &amp; Dashboard</w:t>
            </w:r>
          </w:p>
        </w:tc>
        <w:tc>
          <w:tcPr>
            <w:tcW w:type="dxa" w:w="77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rPr>
                <w:rFonts w:ascii="Arial" w:cs="Arial" w:eastAsia="Arial" w:hAnsi="Arial"/>
                <w:color w:val="4A5568"/>
                <w:sz w:val="20"/>
                <w:szCs w:val="20"/>
              </w:rPr>
              <w:t xml:space="preserve">A real-time dashboard showing current positions, P&amp;L, AI reasoning, recent trades, and system health. Sends alerts via Telegram or email for significant events.</w:t>
            </w:r>
          </w:p>
        </w:tc>
      </w:tr>
    </w:tbl>
    <w:p>
      <w:pPr>
        <w:spacing w:after="80"/>
      </w:pPr>
      <w:r>
        <w:t xml:space="preserve"/>
      </w:r>
    </w:p>
    <w:p>
      <w:pPr>
        <w:spacing w:after="200"/>
      </w:pPr>
      <w:r>
        <w:t xml:space="preserve"/>
      </w:r>
    </w:p>
    <w:p>
      <w:pPr>
        <w:pStyle w:val="Heading2"/>
      </w:pPr>
      <w:r>
        <w:rPr>
          <w:rFonts w:ascii="Arial" w:cs="Arial" w:eastAsia="Arial" w:hAnsi="Arial"/>
          <w:b/>
          <w:bCs/>
          <w:color w:val="1A2B4A"/>
        </w:rPr>
        <w:t xml:space="preserve">2.1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Recommended Technology</w:t>
            </w:r>
          </w:p>
        </w:tc>
      </w:tr>
      <w:tr>
        <w:tc>
          <w:tcPr>
            <w:tcW w:type="dxa" w:w="28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AI Model</w:t>
            </w:r>
          </w:p>
        </w:tc>
        <w:tc>
          <w:tcPr>
            <w:tcW w:type="dxa" w:w="6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Claude API (Anthropic) — claude-sonnet / claude-opus
OpenAI API — GPT-4o / GPT-4-turbo
Ollama (self-hosted) — Llama 3, Mistral, Phi-3 (free, runs locally)
Groq API — ultra-fast inference (LLaMA, Mixtral)
Mistral AI API — Mistral Large, Codestral
DeepSeek API — DeepSeek-V3 (cost-efficient)
Cohere API — Command R+ (good for structured outputs)
Hugging Face Inference API — open-source models</w:t>
            </w:r>
          </w:p>
        </w:tc>
      </w:tr>
      <w:tr>
        <w:tc>
          <w:tcPr>
            <w:tcW w:type="dxa" w:w="28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Programming Language</w:t>
            </w:r>
          </w:p>
        </w:tc>
        <w:tc>
          <w:tcPr>
            <w:tcW w:type="dxa" w:w="6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Python 3.11+ — best ecosystem for trading bots, data science, and AI integration</w:t>
            </w:r>
          </w:p>
        </w:tc>
      </w:tr>
      <w:tr>
        <w:tc>
          <w:tcPr>
            <w:tcW w:type="dxa" w:w="28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Exchange Integration</w:t>
            </w:r>
          </w:p>
        </w:tc>
        <w:tc>
          <w:tcPr>
            <w:tcW w:type="dxa" w:w="6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CCXT library — unified interface to 100+ exchanges (Binance, Bybit, OKX, etc.)</w:t>
            </w:r>
          </w:p>
        </w:tc>
      </w:tr>
      <w:tr>
        <w:tc>
          <w:tcPr>
            <w:tcW w:type="dxa" w:w="28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Data Storage</w:t>
            </w:r>
          </w:p>
        </w:tc>
        <w:tc>
          <w:tcPr>
            <w:tcW w:type="dxa" w:w="6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PostgreSQL for trades/history + Redis for real-time cache + InfluxDB for time-series</w:t>
            </w:r>
          </w:p>
        </w:tc>
      </w:tr>
      <w:tr>
        <w:tc>
          <w:tcPr>
            <w:tcW w:type="dxa" w:w="28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Task Scheduling</w:t>
            </w:r>
          </w:p>
        </w:tc>
        <w:tc>
          <w:tcPr>
            <w:tcW w:type="dxa" w:w="6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Celery + Redis — run different analysis cycles at different frequencies</w:t>
            </w:r>
          </w:p>
        </w:tc>
      </w:tr>
      <w:tr>
        <w:tc>
          <w:tcPr>
            <w:tcW w:type="dxa" w:w="28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Dashboard</w:t>
            </w:r>
          </w:p>
        </w:tc>
        <w:tc>
          <w:tcPr>
            <w:tcW w:type="dxa" w:w="6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Streamlit or Grafana — quick to build, real-time data visualization</w:t>
            </w:r>
          </w:p>
        </w:tc>
      </w:tr>
      <w:tr>
        <w:tc>
          <w:tcPr>
            <w:tcW w:type="dxa" w:w="28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Notifications</w:t>
            </w:r>
          </w:p>
        </w:tc>
        <w:tc>
          <w:tcPr>
            <w:tcW w:type="dxa" w:w="6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Telegram Bot API — instant alerts on mobile for any trade or anomaly</w:t>
            </w:r>
          </w:p>
        </w:tc>
      </w:tr>
      <w:tr>
        <w:tc>
          <w:tcPr>
            <w:tcW w:type="dxa" w:w="28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Deployment</w:t>
            </w:r>
          </w:p>
        </w:tc>
        <w:tc>
          <w:tcPr>
            <w:tcW w:type="dxa" w:w="6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VPS (Hetzner, DigitalOcean) with 24/7 uptime — never run from a home computer</w:t>
            </w:r>
          </w:p>
        </w:tc>
      </w:tr>
    </w:tbl>
    <w:p>
      <w:pPr>
        <w:spacing w:after="300"/>
      </w:pPr>
      <w:r>
        <w:t xml:space="preserve"/>
      </w:r>
    </w:p>
    <w:p>
      <w:r>
        <w:br w:type="page"/>
      </w:r>
    </w:p>
    <w:p>
      <w:pPr>
        <w:shd w:fill="00A8E8" w:val="clear"/>
        <w:spacing w:after="200" w:before="360"/>
      </w:pPr>
      <w:r>
        <w:rPr>
          <w:rFonts w:ascii="Arial" w:cs="Arial" w:eastAsia="Arial" w:hAnsi="Arial"/>
          <w:b/>
          <w:bCs/>
          <w:color w:val="FFFFFF"/>
          <w:sz w:val="32"/>
          <w:szCs w:val="32"/>
        </w:rPr>
        <w:t xml:space="preserve">  SECTION 3: DATA SOURCES &amp; APIS</w:t>
      </w:r>
    </w:p>
    <w:p>
      <w:pPr>
        <w:pStyle w:val="Heading1"/>
      </w:pPr>
      <w:r>
        <w:rPr>
          <w:rFonts w:ascii="Arial" w:cs="Arial" w:eastAsia="Arial" w:hAnsi="Arial"/>
          <w:b/>
          <w:bCs/>
          <w:color w:val="1A2B4A"/>
        </w:rPr>
        <w:t xml:space="preserve">3. Best Data Sources &amp; APIs</w:t>
      </w:r>
    </w:p>
    <w:p>
      <w:pPr>
        <w:spacing w:after="160"/>
      </w:pPr>
      <w:r>
        <w:rPr>
          <w:rFonts w:ascii="Arial" w:cs="Arial" w:eastAsia="Arial" w:hAnsi="Arial"/>
          <w:b w:val="false"/>
          <w:bCs w:val="false"/>
          <w:i w:val="false"/>
          <w:iCs w:val="false"/>
          <w:color w:val="1A1A1A"/>
          <w:sz w:val="22"/>
          <w:szCs w:val="22"/>
        </w:rPr>
        <w:t xml:space="preserve">The quality of CryptoBot's decisions depends entirely on the quality of the data it receives. Below are the most reliable, widely-used data sources, organized by category. Always combine multiple sources — never rely on a single feed.</w:t>
      </w:r>
    </w:p>
    <w:p>
      <w:pPr>
        <w:pStyle w:val="Heading2"/>
      </w:pPr>
      <w:r>
        <w:rPr>
          <w:rFonts w:ascii="Arial" w:cs="Arial" w:eastAsia="Arial" w:hAnsi="Arial"/>
          <w:b/>
          <w:bCs/>
          <w:color w:val="1A2B4A"/>
        </w:rPr>
        <w:t xml:space="preserve">3.1 Exchange &amp; Market Data APIs</w:t>
      </w:r>
    </w:p>
    <w:p>
      <w:pPr>
        <w:spacing w:after="160"/>
      </w:pPr>
      <w:r>
        <w:rPr>
          <w:rFonts w:ascii="Arial" w:cs="Arial" w:eastAsia="Arial" w:hAnsi="Arial"/>
          <w:b w:val="false"/>
          <w:bCs w:val="false"/>
          <w:i w:val="false"/>
          <w:iCs w:val="false"/>
          <w:color w:val="1A1A1A"/>
          <w:sz w:val="22"/>
          <w:szCs w:val="22"/>
        </w:rPr>
        <w:t xml:space="preserve">These are the most critical APIs — they provide real-time price data, order books, volume, and the ability to place trades.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API / Source</w:t>
            </w:r>
          </w:p>
        </w:tc>
        <w:tc>
          <w:tcPr>
            <w:tcW w:type="dxa" w:w="25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46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Binance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OHLCV, order book, trades, WebSocket streams, spot trading</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Yes — generous limits</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Primary exchange + data source</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Bybit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Spot &amp; futures data, real-time WebSocket, derivatives</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Yes</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Second exchange for arbitrage</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OKX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Spot, futures, options data and trading</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Yes</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Diversification &amp; copy trading</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Kraken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OHLCV, order book, REST + WebSocket</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Yes</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US-friendly, reliable uptime</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CCXT Library</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Unified Python/JS wrapper for 100+ exchanges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Open source</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Simplify exchange integration</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CoinGecko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Prices, market cap, volume, trending, metadata</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Yes (50 calls/min)</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Market overview &amp; trending</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CoinMarketCap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Rankings, prices, volume, historical</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Yes (basic)</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Market cap rankings &amp; CMC data</w:t>
            </w:r>
          </w:p>
        </w:tc>
      </w:tr>
    </w:tbl>
    <w:p>
      <w:pPr>
        <w:spacing w:after="200"/>
      </w:pPr>
      <w:r>
        <w:t xml:space="preserve"/>
      </w:r>
    </w:p>
    <w:p>
      <w:pPr>
        <w:pStyle w:val="Heading2"/>
      </w:pPr>
      <w:r>
        <w:rPr>
          <w:rFonts w:ascii="Arial" w:cs="Arial" w:eastAsia="Arial" w:hAnsi="Arial"/>
          <w:b/>
          <w:bCs/>
          <w:color w:val="1A2B4A"/>
        </w:rPr>
        <w:t xml:space="preserve">3.2 On-Chain &amp; Whale Intelligence</w:t>
      </w:r>
    </w:p>
    <w:p>
      <w:pPr>
        <w:spacing w:after="160"/>
      </w:pPr>
      <w:r>
        <w:rPr>
          <w:rFonts w:ascii="Arial" w:cs="Arial" w:eastAsia="Arial" w:hAnsi="Arial"/>
          <w:b w:val="false"/>
          <w:bCs w:val="false"/>
          <w:i w:val="false"/>
          <w:iCs w:val="false"/>
          <w:color w:val="1A1A1A"/>
          <w:sz w:val="22"/>
          <w:szCs w:val="22"/>
        </w:rPr>
        <w:t xml:space="preserve">On-chain data reveals what large holders (whales) and institutional players are doing — invaluable for long-term analysis and predicting major price movements before they happen.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API / Source</w:t>
            </w:r>
          </w:p>
        </w:tc>
        <w:tc>
          <w:tcPr>
            <w:tcW w:type="dxa" w:w="25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46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Glassnode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Active addresses, supply metrics, exchange flows, SOPR</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Limited free tier</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Long-term market health</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Santiment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Social volume, whale transactions, development activity</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Limited free</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Sentiment + whale tracking</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Nansen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Labeled wallet analytics, smart money flows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Paid (worth it)</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Track institutional moves</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Dune Analytics</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Custom SQL queries on-chain (Ethereum, Solana, etc.)</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Free + paid</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DeFi on-chain research</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Etherscan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Ethereum transactions, contract events, gas prices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 (100k calls/day)</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ETH on-chain verification</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Whale Alert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Large crypto transfers in real-time</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Free tier available</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Instant whale move alerts</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CoinGlass</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Open interest, funding rates, liquidations, long/short ratio</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 + paid</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Futures market sentiment</w:t>
            </w:r>
          </w:p>
        </w:tc>
      </w:tr>
    </w:tbl>
    <w:p>
      <w:pPr>
        <w:spacing w:after="200"/>
      </w:pPr>
      <w:r>
        <w:t xml:space="preserve"/>
      </w:r>
    </w:p>
    <w:p>
      <w:pPr>
        <w:pStyle w:val="Heading2"/>
      </w:pPr>
      <w:r>
        <w:rPr>
          <w:rFonts w:ascii="Arial" w:cs="Arial" w:eastAsia="Arial" w:hAnsi="Arial"/>
          <w:b/>
          <w:bCs/>
          <w:color w:val="1A2B4A"/>
        </w:rPr>
        <w:t xml:space="preserve">3.3 News, Sentiment &amp; Social APIs</w:t>
      </w:r>
    </w:p>
    <w:p>
      <w:pPr>
        <w:spacing w:after="160"/>
      </w:pPr>
      <w:r>
        <w:rPr>
          <w:rFonts w:ascii="Arial" w:cs="Arial" w:eastAsia="Arial" w:hAnsi="Arial"/>
          <w:b w:val="false"/>
          <w:bCs w:val="false"/>
          <w:i w:val="false"/>
          <w:iCs w:val="false"/>
          <w:color w:val="1A1A1A"/>
          <w:sz w:val="22"/>
          <w:szCs w:val="22"/>
        </w:rPr>
        <w:t xml:space="preserve">Markets react to news and social sentiment — often before technical indicators catch up. These sources help the Hustle Mode agent detect emerging narratives early.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API / Source</w:t>
            </w:r>
          </w:p>
        </w:tc>
        <w:tc>
          <w:tcPr>
            <w:tcW w:type="dxa" w:w="25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46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CryptoPanic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Aggregated crypto news from 50+ sources with sentiment scores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Yes (limited)</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Real-time news sentiment</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LunarCrush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Social engagement metrics, social volume, AltRank</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Yes (free tier)</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Social trend detection</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NewsAPI.org</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General news aggregator — good for macro financial news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Yes (developer)</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Macro news impact</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Twitter/X API v2</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Keyword/hashtag tracking, trending topics, influencer tweets</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Basic free tier</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Real-time social pulse</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Reddit API (PRAW)</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r/CryptoCurrency, r/Bitcoin posts and comments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Retail sentiment tracking</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Google Trends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Search volume trends for crypto keywords</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Free (unofficial)</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Public interest measurement</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Fear &amp; Greed Index</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CNN-style market sentiment score (0-100)</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 REST endpoint</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Overall market mood</w:t>
            </w:r>
          </w:p>
        </w:tc>
      </w:tr>
    </w:tbl>
    <w:p>
      <w:pPr>
        <w:spacing w:after="200"/>
      </w:pPr>
      <w:r>
        <w:t xml:space="preserve"/>
      </w:r>
    </w:p>
    <w:p>
      <w:pPr>
        <w:pStyle w:val="Heading2"/>
      </w:pPr>
      <w:r>
        <w:rPr>
          <w:rFonts w:ascii="Arial" w:cs="Arial" w:eastAsia="Arial" w:hAnsi="Arial"/>
          <w:b/>
          <w:bCs/>
          <w:color w:val="1A2B4A"/>
        </w:rPr>
        <w:t xml:space="preserve">3.4 DeFi &amp; Market Structure APIs</w:t>
      </w:r>
    </w:p>
    <w:p>
      <w:pPr>
        <w:spacing w:after="160"/>
      </w:pPr>
      <w:r>
        <w:rPr>
          <w:rFonts w:ascii="Arial" w:cs="Arial" w:eastAsia="Arial" w:hAnsi="Arial"/>
          <w:b w:val="false"/>
          <w:bCs w:val="false"/>
          <w:i w:val="false"/>
          <w:iCs w:val="false"/>
          <w:color w:val="1A1A1A"/>
          <w:sz w:val="22"/>
          <w:szCs w:val="22"/>
        </w:rPr>
        <w:t xml:space="preserve">For identifying new opportunities, protocol growth, and understanding the broader crypto ecosystem beyond simple price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API / Source</w:t>
            </w:r>
          </w:p>
        </w:tc>
        <w:tc>
          <w:tcPr>
            <w:tcW w:type="dxa" w:w="25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220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460"/>
            <w:tcBorders>
              <w:top w:val="single" w:color="E0E6ED" w:sz="1"/>
              <w:left w:val="single" w:color="E0E6ED" w:sz="1"/>
              <w:bottom w:val="single" w:color="E0E6ED" w:sz="1"/>
              <w:right w:val="single" w:color="E0E6ED" w:sz="1"/>
            </w:tcBorders>
            <w:shd w:fill="1E3A6E"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DefiLlama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TVL by chain/protocol, yields, stablecoin data</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Completely free</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DeFi protocol health</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Messari API</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Crypto research, metrics, protocol data</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Free tier available</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Research-grade data</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CoinCodex</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Price predictions, historical accuracy scores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Short-term price targets</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TradingView Webhooks</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Trigger bot actions from TV alerts/Pine Script</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Requires TV account</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Technical signal automation</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Augmento API</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AI-analyzed sentiment from 60+ social sources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Paid</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Deep sentiment analysis</w:t>
            </w:r>
          </w:p>
        </w:tc>
      </w:tr>
      <w:tr>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The Graph Protocol</w:t>
            </w:r>
          </w:p>
        </w:tc>
        <w:tc>
          <w:tcPr>
            <w:tcW w:type="dxa" w:w="25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Query DeFi smart contracts via GraphQL</w:t>
            </w:r>
          </w:p>
        </w:tc>
        <w:tc>
          <w:tcPr>
            <w:tcW w:type="dxa" w:w="22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Free (query fees)</w:t>
            </w:r>
          </w:p>
        </w:tc>
        <w:tc>
          <w:tcPr>
            <w:tcW w:type="dxa" w:w="24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DeFi on-chain data</w:t>
            </w:r>
          </w:p>
        </w:tc>
      </w:tr>
      <w:tr>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Coinglass Heatmap</w:t>
            </w:r>
          </w:p>
        </w:tc>
        <w:tc>
          <w:tcPr>
            <w:tcW w:type="dxa" w:w="25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Liquidation levels on futures markets</w:t>
            </w:r>
          </w:p>
        </w:tc>
        <w:tc>
          <w:tcPr>
            <w:tcW w:type="dxa" w:w="22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Free web + API</w:t>
            </w:r>
          </w:p>
        </w:tc>
        <w:tc>
          <w:tcPr>
            <w:tcW w:type="dxa" w:w="24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Key price levels to watch</w:t>
            </w:r>
          </w:p>
        </w:tc>
      </w:tr>
    </w:tbl>
    <w:p>
      <w:pPr>
        <w:spacing w:after="300"/>
      </w:pPr>
      <w:r>
        <w:t xml:space="preserve"/>
      </w:r>
    </w:p>
    <w:p>
      <w:r>
        <w:br w:type="page"/>
      </w:r>
    </w:p>
    <w:p>
      <w:pPr>
        <w:shd w:fill="F0A500" w:val="clear"/>
        <w:spacing w:after="200" w:before="360"/>
      </w:pPr>
      <w:r>
        <w:rPr>
          <w:rFonts w:ascii="Arial" w:cs="Arial" w:eastAsia="Arial" w:hAnsi="Arial"/>
          <w:b/>
          <w:bCs/>
          <w:color w:val="FFFFFF"/>
          <w:sz w:val="32"/>
          <w:szCs w:val="32"/>
        </w:rPr>
        <w:t xml:space="preserve">  SECTION 4: THE AI PROMPTS</w:t>
      </w:r>
    </w:p>
    <w:p>
      <w:pPr>
        <w:pStyle w:val="Heading1"/>
      </w:pPr>
      <w:r>
        <w:rPr>
          <w:rFonts w:ascii="Arial" w:cs="Arial" w:eastAsia="Arial" w:hAnsi="Arial"/>
          <w:b/>
          <w:bCs/>
          <w:color w:val="1A2B4A"/>
        </w:rPr>
        <w:t xml:space="preserve">4. AI Prompts for CryptoBot</w:t>
      </w:r>
    </w:p>
    <w:p>
      <w:pPr>
        <w:spacing w:after="160"/>
      </w:pPr>
      <w:r>
        <w:rPr>
          <w:rFonts w:ascii="Arial" w:cs="Arial" w:eastAsia="Arial" w:hAnsi="Arial"/>
          <w:b w:val="false"/>
          <w:bCs w:val="false"/>
          <w:i w:val="false"/>
          <w:iCs w:val="false"/>
          <w:color w:val="1A1A1A"/>
          <w:sz w:val="22"/>
          <w:szCs w:val="22"/>
        </w:rPr>
        <w:t xml:space="preserve">These are the core prompts you provide to the AI model powering each intelligence layer. Each prompt is carefully crafted to extract structured, actionable analysis from the AI. You should pass real market data into the placeholders marked with [BRACKETS].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E6ED" w:sz="1"/>
              <w:left w:val="single" w:color="E0E6ED" w:sz="1"/>
              <w:bottom w:val="single" w:color="E0E6ED" w:sz="1"/>
              <w:right w:val="single" w:color="E0E6ED" w:sz="1"/>
            </w:tcBorders>
            <w:shd w:fill="1A2B4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HOW TO USE</w:t>
            </w:r>
          </w:p>
        </w:tc>
        <w:tc>
          <w:tcPr>
            <w:tcW w:type="dxa" w:w="7960"/>
            <w:tcBorders>
              <w:top w:val="single" w:color="E0E6ED" w:sz="1"/>
              <w:left w:val="single" w:color="E0E6ED" w:sz="1"/>
              <w:bottom w:val="single" w:color="E0E6ED" w:sz="1"/>
              <w:right w:val="single" w:color="E0E6ED" w:sz="1"/>
            </w:tcBorders>
            <w:shd w:fill="F5F7FA" w:val="clear"/>
            <w:tcMar>
              <w:top w:type="dxa" w:w="120"/>
              <w:left w:type="dxa" w:w="200"/>
              <w:bottom w:type="dxa" w:w="120"/>
              <w:right w:type="dxa" w:w="200"/>
            </w:tcMar>
          </w:tcPr>
          <w:p>
            <w:r>
              <w:rPr>
                <w:rFonts w:ascii="Arial" w:cs="Arial" w:eastAsia="Arial" w:hAnsi="Arial"/>
                <w:color w:val="4A5568"/>
                <w:sz w:val="20"/>
                <w:szCs w:val="20"/>
              </w:rPr>
              <w:t xml:space="preserve">Replace all [BRACKETS] with actual data from your APIs before sending to the AI. The AI returns structured JSON that your code parses to make trading decisions.</w:t>
            </w:r>
          </w:p>
        </w:tc>
      </w:tr>
    </w:tbl>
    <w:p>
      <w:pPr>
        <w:spacing w:after="200"/>
      </w:pPr>
      <w:r>
        <w:t xml:space="preserve"/>
      </w:r>
    </w:p>
    <w:p>
      <w:pPr>
        <w:pStyle w:val="Heading2"/>
      </w:pPr>
      <w:r>
        <w:rPr>
          <w:rFonts w:ascii="Arial" w:cs="Arial" w:eastAsia="Arial" w:hAnsi="Arial"/>
          <w:b/>
          <w:bCs/>
          <w:color w:val="1A2B4A"/>
        </w:rPr>
        <w:t xml:space="preserve">4.1 The System Prompt (Master Identity)</w:t>
      </w:r>
    </w:p>
    <w:p>
      <w:pPr>
        <w:spacing w:after="160"/>
      </w:pPr>
      <w:r>
        <w:rPr>
          <w:rFonts w:ascii="Arial" w:cs="Arial" w:eastAsia="Arial" w:hAnsi="Arial"/>
          <w:b w:val="false"/>
          <w:bCs w:val="false"/>
          <w:i w:val="false"/>
          <w:iCs w:val="false"/>
          <w:color w:val="1A1A1A"/>
          <w:sz w:val="22"/>
          <w:szCs w:val="22"/>
        </w:rPr>
        <w:t xml:space="preserve">This prompt is sent ONCE as the system message. It defines the AI's identity, role, and core behavior. Every conversation with the AI starts with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1A2B4A" w:val="clear"/>
            <w:tcMar>
              <w:top w:type="dxa" w:w="120"/>
              <w:left w:type="dxa" w:w="200"/>
              <w:bottom w:type="dxa" w:w="120"/>
              <w:right w:type="dxa" w:w="200"/>
            </w:tcMar>
          </w:tcPr>
          <w:p>
            <w:r>
              <w:rPr>
                <w:rFonts w:ascii="Arial" w:cs="Arial" w:eastAsia="Arial" w:hAnsi="Arial"/>
                <w:b/>
                <w:bCs/>
                <w:color w:val="FFFFFF"/>
                <w:sz w:val="22"/>
                <w:szCs w:val="22"/>
              </w:rPr>
              <w:t xml:space="preserve">🤖 PROMPT: SYSTEM PROMPT — AI Identity &amp; Role</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You are CryptoBot AI, an elite autonomous cryptocurrency trading analyst and decision engine.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Your role is to analyze market data, identify trading opportunities, and provide clear,</w:t>
            </w:r>
          </w:p>
          <w:p>
            <w:pPr>
              <w:spacing w:after="60"/>
            </w:pPr>
            <w:r>
              <w:rPr>
                <w:rFonts w:ascii="Courier New" w:cs="Courier New" w:eastAsia="Courier New" w:hAnsi="Courier New"/>
                <w:color w:val="E2E8F0"/>
                <w:sz w:val="18"/>
                <w:szCs w:val="18"/>
              </w:rPr>
              <w:t xml:space="preserve">structured, data-driven trading recommendations for spot market execution.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CORE PRINCIPLES:</w:t>
            </w:r>
          </w:p>
          <w:p>
            <w:pPr>
              <w:spacing w:after="60"/>
            </w:pPr>
            <w:r>
              <w:rPr>
                <w:rFonts w:ascii="Courier New" w:cs="Courier New" w:eastAsia="Courier New" w:hAnsi="Courier New"/>
                <w:color w:val="E2E8F0"/>
                <w:sz w:val="18"/>
                <w:szCs w:val="18"/>
              </w:rPr>
              <w:t xml:space="preserve">- Capital preservation is ALWAYS more important than profit generation</w:t>
            </w:r>
          </w:p>
          <w:p>
            <w:pPr>
              <w:spacing w:after="60"/>
            </w:pPr>
            <w:r>
              <w:rPr>
                <w:rFonts w:ascii="Courier New" w:cs="Courier New" w:eastAsia="Courier New" w:hAnsi="Courier New"/>
                <w:color w:val="E2E8F0"/>
                <w:sz w:val="18"/>
                <w:szCs w:val="18"/>
              </w:rPr>
              <w:t xml:space="preserve">- Never recommend a position size greater than [MAX_POSITION_%]% of total portfolio</w:t>
            </w:r>
          </w:p>
          <w:p>
            <w:pPr>
              <w:spacing w:after="60"/>
            </w:pPr>
            <w:r>
              <w:rPr>
                <w:rFonts w:ascii="Courier New" w:cs="Courier New" w:eastAsia="Courier New" w:hAnsi="Courier New"/>
                <w:color w:val="E2E8F0"/>
                <w:sz w:val="18"/>
                <w:szCs w:val="18"/>
              </w:rPr>
              <w:t xml:space="preserve">- Always provide a confidence score (0-100) with every recommendation</w:t>
            </w:r>
          </w:p>
          <w:p>
            <w:pPr>
              <w:spacing w:after="60"/>
            </w:pPr>
            <w:r>
              <w:rPr>
                <w:rFonts w:ascii="Courier New" w:cs="Courier New" w:eastAsia="Courier New" w:hAnsi="Courier New"/>
                <w:color w:val="E2E8F0"/>
                <w:sz w:val="18"/>
                <w:szCs w:val="18"/>
              </w:rPr>
              <w:t xml:space="preserve">- Always specify a stop-loss level with every trade recommendation</w:t>
            </w:r>
          </w:p>
          <w:p>
            <w:pPr>
              <w:spacing w:after="60"/>
            </w:pPr>
            <w:r>
              <w:rPr>
                <w:rFonts w:ascii="Courier New" w:cs="Courier New" w:eastAsia="Courier New" w:hAnsi="Courier New"/>
                <w:color w:val="E2E8F0"/>
                <w:sz w:val="18"/>
                <w:szCs w:val="18"/>
              </w:rPr>
              <w:t xml:space="preserve">- You must explain your reasoning clearly — no black-box decisions</w:t>
            </w:r>
          </w:p>
          <w:p>
            <w:pPr>
              <w:spacing w:after="60"/>
            </w:pPr>
            <w:r>
              <w:rPr>
                <w:rFonts w:ascii="Courier New" w:cs="Courier New" w:eastAsia="Courier New" w:hAnsi="Courier New"/>
                <w:color w:val="E2E8F0"/>
                <w:sz w:val="18"/>
                <w:szCs w:val="18"/>
              </w:rPr>
              <w:t xml:space="preserve">- If data is insufficient or unclear, you MUST say so rather than guess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OUTPUT FORMAT: Always respond in valid JSON unless explicitly asked otherwise.</w:t>
            </w:r>
          </w:p>
          <w:p>
            <w:pPr>
              <w:spacing w:after="60"/>
            </w:pPr>
            <w:r>
              <w:rPr>
                <w:rFonts w:ascii="Courier New" w:cs="Courier New" w:eastAsia="Courier New" w:hAnsi="Courier New"/>
                <w:color w:val="E2E8F0"/>
                <w:sz w:val="18"/>
                <w:szCs w:val="18"/>
              </w:rPr>
              <w:t xml:space="preserve">The trading system reads your JSON output to execute trades automatically.</w:t>
            </w:r>
          </w:p>
          <w:p>
            <w:pPr>
              <w:spacing w:after="60"/>
            </w:pPr>
            <w:r>
              <w:rPr>
                <w:rFonts w:ascii="Courier New" w:cs="Courier New" w:eastAsia="Courier New" w:hAnsi="Courier New"/>
                <w:color w:val="E2E8F0"/>
                <w:sz w:val="18"/>
                <w:szCs w:val="18"/>
              </w:rPr>
              <w:t xml:space="preserve">Malformed output = no trade executed.</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RISK PARAMETERS:</w:t>
            </w:r>
          </w:p>
          <w:p>
            <w:pPr>
              <w:spacing w:after="60"/>
            </w:pPr>
            <w:r>
              <w:rPr>
                <w:rFonts w:ascii="Courier New" w:cs="Courier New" w:eastAsia="Courier New" w:hAnsi="Courier New"/>
                <w:color w:val="E2E8F0"/>
                <w:sz w:val="18"/>
                <w:szCs w:val="18"/>
              </w:rPr>
              <w:t xml:space="preserve">- Maximum single trade risk: [MAX_RISK_%]% of portfolio</w:t>
            </w:r>
          </w:p>
          <w:p>
            <w:pPr>
              <w:spacing w:after="60"/>
            </w:pPr>
            <w:r>
              <w:rPr>
                <w:rFonts w:ascii="Courier New" w:cs="Courier New" w:eastAsia="Courier New" w:hAnsi="Courier New"/>
                <w:color w:val="E2E8F0"/>
                <w:sz w:val="18"/>
                <w:szCs w:val="18"/>
              </w:rPr>
              <w:t xml:space="preserve">- Maximum open positions at once: [MAX_POSITIONS]</w:t>
            </w:r>
          </w:p>
          <w:p>
            <w:pPr>
              <w:spacing w:after="60"/>
            </w:pPr>
            <w:r>
              <w:rPr>
                <w:rFonts w:ascii="Courier New" w:cs="Courier New" w:eastAsia="Courier New" w:hAnsi="Courier New"/>
                <w:color w:val="E2E8F0"/>
                <w:sz w:val="18"/>
                <w:szCs w:val="18"/>
              </w:rPr>
              <w:t xml:space="preserve">- Preferred risk-reward ratio: minimum 1:[MIN_RR_RATIO]</w:t>
            </w:r>
          </w:p>
          <w:p>
            <w:pPr>
              <w:spacing w:after="60"/>
            </w:pPr>
            <w:r>
              <w:rPr>
                <w:rFonts w:ascii="Courier New" w:cs="Courier New" w:eastAsia="Courier New" w:hAnsi="Courier New"/>
                <w:color w:val="E2E8F0"/>
                <w:sz w:val="18"/>
                <w:szCs w:val="18"/>
              </w:rPr>
              <w:t xml:space="preserve">- Markets allowed: Spot only — no leveraged or futures trading</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You have access to three analysis modes. Activate the correct mode based on the</w:t>
            </w:r>
          </w:p>
          <w:p>
            <w:pPr>
              <w:spacing w:after="60"/>
            </w:pPr>
            <w:r>
              <w:rPr>
                <w:rFonts w:ascii="Courier New" w:cs="Courier New" w:eastAsia="Courier New" w:hAnsi="Courier New"/>
                <w:color w:val="E2E8F0"/>
                <w:sz w:val="18"/>
                <w:szCs w:val="18"/>
              </w:rPr>
              <w:t xml:space="preserve">user message prefix: [LONG-TERM], [HUSTLE], or [SHORT-TERM].</w:t>
            </w:r>
          </w:p>
        </w:tc>
      </w:tr>
    </w:tbl>
    <w:p>
      <w:pPr>
        <w:spacing w:after="280"/>
      </w:pPr>
      <w:r>
        <w:t xml:space="preserve"/>
      </w:r>
    </w:p>
    <w:p>
      <w:pPr>
        <w:pStyle w:val="Heading2"/>
      </w:pPr>
      <w:r>
        <w:rPr>
          <w:rFonts w:ascii="Arial" w:cs="Arial" w:eastAsia="Arial" w:hAnsi="Arial"/>
          <w:b/>
          <w:bCs/>
          <w:color w:val="1A2B4A"/>
        </w:rPr>
        <w:t xml:space="preserve">4.2 Long-Term Analysis Prompt</w:t>
      </w:r>
    </w:p>
    <w:p>
      <w:pPr>
        <w:spacing w:after="160"/>
      </w:pPr>
      <w:r>
        <w:rPr>
          <w:rFonts w:ascii="Arial" w:cs="Arial" w:eastAsia="Arial" w:hAnsi="Arial"/>
          <w:b w:val="false"/>
          <w:bCs w:val="false"/>
          <w:i w:val="false"/>
          <w:iCs w:val="false"/>
          <w:color w:val="1A1A1A"/>
          <w:sz w:val="22"/>
          <w:szCs w:val="22"/>
        </w:rPr>
        <w:t xml:space="preserve">Run this prompt ONCE per week (every Sunday). It performs deep fundamental analysis and produces a high-conviction, long-term thesis on 3-5 assets worth accumulating over weeks or months.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1E3A6E" w:val="clear"/>
            <w:tcMar>
              <w:top w:type="dxa" w:w="120"/>
              <w:left w:type="dxa" w:w="200"/>
              <w:bottom w:type="dxa" w:w="120"/>
              <w:right w:type="dxa" w:w="200"/>
            </w:tcMar>
          </w:tcPr>
          <w:p>
            <w:r>
              <w:rPr>
                <w:rFonts w:ascii="Arial" w:cs="Arial" w:eastAsia="Arial" w:hAnsi="Arial"/>
                <w:b/>
                <w:bCs/>
                <w:color w:val="FFFFFF"/>
                <w:sz w:val="22"/>
                <w:szCs w:val="22"/>
              </w:rPr>
              <w:t xml:space="preserve">🤖 PROMPT: LONG-TERM ANALYSIS — Weekly Fundamental Research</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[LONG-TERM] Perform a comprehensive weekly market analysis.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INPUT DATA ===</w:t>
            </w:r>
          </w:p>
          <w:p>
            <w:pPr>
              <w:spacing w:after="60"/>
            </w:pPr>
            <w:r>
              <w:rPr>
                <w:rFonts w:ascii="Courier New" w:cs="Courier New" w:eastAsia="Courier New" w:hAnsi="Courier New"/>
                <w:color w:val="E2E8F0"/>
                <w:sz w:val="18"/>
                <w:szCs w:val="18"/>
              </w:rPr>
              <w:t xml:space="preserve">DATE: [CURRENT_DATE]</w:t>
            </w:r>
          </w:p>
          <w:p>
            <w:pPr>
              <w:spacing w:after="60"/>
            </w:pPr>
            <w:r>
              <w:rPr>
                <w:rFonts w:ascii="Courier New" w:cs="Courier New" w:eastAsia="Courier New" w:hAnsi="Courier New"/>
                <w:color w:val="E2E8F0"/>
                <w:sz w:val="18"/>
                <w:szCs w:val="18"/>
              </w:rPr>
              <w:t xml:space="preserve">PORTFOLIO VALUE: $[TOTAL_PORTFOLIO_USD]</w:t>
            </w:r>
          </w:p>
          <w:p>
            <w:pPr>
              <w:spacing w:after="60"/>
            </w:pPr>
            <w:r>
              <w:rPr>
                <w:rFonts w:ascii="Courier New" w:cs="Courier New" w:eastAsia="Courier New" w:hAnsi="Courier New"/>
                <w:color w:val="E2E8F0"/>
                <w:sz w:val="18"/>
                <w:szCs w:val="18"/>
              </w:rPr>
              <w:t xml:space="preserve">CURRENT HOLDINGS: [JSON_OF_CURRENT_POSITIONS]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MARKET OVERVIEW:</w:t>
            </w:r>
          </w:p>
          <w:p>
            <w:pPr>
              <w:spacing w:after="60"/>
            </w:pPr>
            <w:r>
              <w:rPr>
                <w:rFonts w:ascii="Courier New" w:cs="Courier New" w:eastAsia="Courier New" w:hAnsi="Courier New"/>
                <w:color w:val="E2E8F0"/>
                <w:sz w:val="18"/>
                <w:szCs w:val="18"/>
              </w:rPr>
              <w:t xml:space="preserve">- Bitcoin dominance: [BTC_DOMINANCE]%</w:t>
            </w:r>
          </w:p>
          <w:p>
            <w:pPr>
              <w:spacing w:after="60"/>
            </w:pPr>
            <w:r>
              <w:rPr>
                <w:rFonts w:ascii="Courier New" w:cs="Courier New" w:eastAsia="Courier New" w:hAnsi="Courier New"/>
                <w:color w:val="E2E8F0"/>
                <w:sz w:val="18"/>
                <w:szCs w:val="18"/>
              </w:rPr>
              <w:t xml:space="preserve">- Total crypto market cap: $[TOTAL_MARKET_CAP]B</w:t>
            </w:r>
          </w:p>
          <w:p>
            <w:pPr>
              <w:spacing w:after="60"/>
            </w:pPr>
            <w:r>
              <w:rPr>
                <w:rFonts w:ascii="Courier New" w:cs="Courier New" w:eastAsia="Courier New" w:hAnsi="Courier New"/>
                <w:color w:val="E2E8F0"/>
                <w:sz w:val="18"/>
                <w:szCs w:val="18"/>
              </w:rPr>
              <w:t xml:space="preserve">- BTC 30-day performance: [BTC_30D_CHANGE]%</w:t>
            </w:r>
          </w:p>
          <w:p>
            <w:pPr>
              <w:spacing w:after="60"/>
            </w:pPr>
            <w:r>
              <w:rPr>
                <w:rFonts w:ascii="Courier New" w:cs="Courier New" w:eastAsia="Courier New" w:hAnsi="Courier New"/>
                <w:color w:val="E2E8F0"/>
                <w:sz w:val="18"/>
                <w:szCs w:val="18"/>
              </w:rPr>
              <w:t xml:space="preserve">- ETH 30-day performance: [ETH_30D_CHANGE]%</w:t>
            </w:r>
          </w:p>
          <w:p>
            <w:pPr>
              <w:spacing w:after="60"/>
            </w:pPr>
            <w:r>
              <w:rPr>
                <w:rFonts w:ascii="Courier New" w:cs="Courier New" w:eastAsia="Courier New" w:hAnsi="Courier New"/>
                <w:color w:val="E2E8F0"/>
                <w:sz w:val="18"/>
                <w:szCs w:val="18"/>
              </w:rPr>
              <w:t xml:space="preserve">- Fear &amp; Greed Index (30-day avg): [FNG_30D_AVG]</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ON-CHAIN SIGNALS:</w:t>
            </w:r>
          </w:p>
          <w:p>
            <w:pPr>
              <w:spacing w:after="60"/>
            </w:pPr>
            <w:r>
              <w:rPr>
                <w:rFonts w:ascii="Courier New" w:cs="Courier New" w:eastAsia="Courier New" w:hAnsi="Courier New"/>
                <w:color w:val="E2E8F0"/>
                <w:sz w:val="18"/>
                <w:szCs w:val="18"/>
              </w:rPr>
              <w:t xml:space="preserve">- BTC exchange outflows (30d): [BTC_EXCHANGE_OUTFLOWS]</w:t>
            </w:r>
          </w:p>
          <w:p>
            <w:pPr>
              <w:spacing w:after="60"/>
            </w:pPr>
            <w:r>
              <w:rPr>
                <w:rFonts w:ascii="Courier New" w:cs="Courier New" w:eastAsia="Courier New" w:hAnsi="Courier New"/>
                <w:color w:val="E2E8F0"/>
                <w:sz w:val="18"/>
                <w:szCs w:val="18"/>
              </w:rPr>
              <w:t xml:space="preserve">- ETH staking ratio: [ETH_STAKING_RATIO]%</w:t>
            </w:r>
          </w:p>
          <w:p>
            <w:pPr>
              <w:spacing w:after="60"/>
            </w:pPr>
            <w:r>
              <w:rPr>
                <w:rFonts w:ascii="Courier New" w:cs="Courier New" w:eastAsia="Courier New" w:hAnsi="Courier New"/>
                <w:color w:val="E2E8F0"/>
                <w:sz w:val="18"/>
                <w:szCs w:val="18"/>
              </w:rPr>
              <w:t xml:space="preserve">- Whale accumulation addresses (BTC): [WHALE_ACCUM_COUNT]</w:t>
            </w:r>
          </w:p>
          <w:p>
            <w:pPr>
              <w:spacing w:after="60"/>
            </w:pPr>
            <w:r>
              <w:rPr>
                <w:rFonts w:ascii="Courier New" w:cs="Courier New" w:eastAsia="Courier New" w:hAnsi="Courier New"/>
                <w:color w:val="E2E8F0"/>
                <w:sz w:val="18"/>
                <w:szCs w:val="18"/>
              </w:rPr>
              <w:t xml:space="preserve">- Total DeFi TVL change (30d): [DEFI_TVL_30D_CHANGE]%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TOP ASSETS BY MARKET CAP (Top 20): [TOP20_ASSETS_JSON]</w:t>
            </w:r>
          </w:p>
          <w:p>
            <w:pPr>
              <w:spacing w:after="60"/>
            </w:pPr>
            <w:r>
              <w:rPr>
                <w:rFonts w:ascii="Courier New" w:cs="Courier New" w:eastAsia="Courier New" w:hAnsi="Courier New"/>
                <w:color w:val="E2E8F0"/>
                <w:sz w:val="18"/>
                <w:szCs w:val="18"/>
              </w:rPr>
              <w:t xml:space="preserve">RECENTLY LAUNCHED PROTOCOLS (last 30 days): [NEW_PROTOCOLS_JSON]</w:t>
            </w:r>
          </w:p>
          <w:p>
            <w:pPr>
              <w:spacing w:after="60"/>
            </w:pPr>
            <w:r>
              <w:rPr>
                <w:rFonts w:ascii="Courier New" w:cs="Courier New" w:eastAsia="Courier New" w:hAnsi="Courier New"/>
                <w:color w:val="E2E8F0"/>
                <w:sz w:val="18"/>
                <w:szCs w:val="18"/>
              </w:rPr>
              <w:t xml:space="preserve">MAJOR NEWS THIS WEEK: [NEWS_SUMMARY_TEXT]</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TASK ===</w:t>
            </w:r>
          </w:p>
          <w:p>
            <w:pPr>
              <w:spacing w:after="60"/>
            </w:pPr>
            <w:r>
              <w:rPr>
                <w:rFonts w:ascii="Courier New" w:cs="Courier New" w:eastAsia="Courier New" w:hAnsi="Courier New"/>
                <w:color w:val="E2E8F0"/>
                <w:sz w:val="18"/>
                <w:szCs w:val="18"/>
              </w:rPr>
              <w:t xml:space="preserve">Analyze this data and produce a long-term investment thesis. For each recommended</w:t>
            </w:r>
          </w:p>
          <w:p>
            <w:pPr>
              <w:spacing w:after="60"/>
            </w:pPr>
            <w:r>
              <w:rPr>
                <w:rFonts w:ascii="Courier New" w:cs="Courier New" w:eastAsia="Courier New" w:hAnsi="Courier New"/>
                <w:color w:val="E2E8F0"/>
                <w:sz w:val="18"/>
                <w:szCs w:val="18"/>
              </w:rPr>
              <w:t xml:space="preserve">asset, provide: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1. THESIS: Why this asset for long-term holding?</w:t>
            </w:r>
          </w:p>
          <w:p>
            <w:pPr>
              <w:spacing w:after="60"/>
            </w:pPr>
            <w:r>
              <w:rPr>
                <w:rFonts w:ascii="Courier New" w:cs="Courier New" w:eastAsia="Courier New" w:hAnsi="Courier New"/>
                <w:color w:val="E2E8F0"/>
                <w:sz w:val="18"/>
                <w:szCs w:val="18"/>
              </w:rPr>
              <w:t xml:space="preserve">2. CATALYSTS: What upcoming events/developments support the thesis?</w:t>
            </w:r>
          </w:p>
          <w:p>
            <w:pPr>
              <w:spacing w:after="60"/>
            </w:pPr>
            <w:r>
              <w:rPr>
                <w:rFonts w:ascii="Courier New" w:cs="Courier New" w:eastAsia="Courier New" w:hAnsi="Courier New"/>
                <w:color w:val="E2E8F0"/>
                <w:sz w:val="18"/>
                <w:szCs w:val="18"/>
              </w:rPr>
              <w:t xml:space="preserve">3. MARKET_CYCLE_POSITION: Where are we in the cycle for this asset?</w:t>
            </w:r>
          </w:p>
          <w:p>
            <w:pPr>
              <w:spacing w:after="60"/>
            </w:pPr>
            <w:r>
              <w:rPr>
                <w:rFonts w:ascii="Courier New" w:cs="Courier New" w:eastAsia="Courier New" w:hAnsi="Courier New"/>
                <w:color w:val="E2E8F0"/>
                <w:sz w:val="18"/>
                <w:szCs w:val="18"/>
              </w:rPr>
              <w:t xml:space="preserve">4. ENTRY_ZONES: Ideal price ranges to accumulate</w:t>
            </w:r>
          </w:p>
          <w:p>
            <w:pPr>
              <w:spacing w:after="60"/>
            </w:pPr>
            <w:r>
              <w:rPr>
                <w:rFonts w:ascii="Courier New" w:cs="Courier New" w:eastAsia="Courier New" w:hAnsi="Courier New"/>
                <w:color w:val="E2E8F0"/>
                <w:sz w:val="18"/>
                <w:szCs w:val="18"/>
              </w:rPr>
              <w:t xml:space="preserve">5. TARGET_PRICE: 3-month and 6-month price targets with reasoning</w:t>
            </w:r>
          </w:p>
          <w:p>
            <w:pPr>
              <w:spacing w:after="60"/>
            </w:pPr>
            <w:r>
              <w:rPr>
                <w:rFonts w:ascii="Courier New" w:cs="Courier New" w:eastAsia="Courier New" w:hAnsi="Courier New"/>
                <w:color w:val="E2E8F0"/>
                <w:sz w:val="18"/>
                <w:szCs w:val="18"/>
              </w:rPr>
              <w:t xml:space="preserve">6. POSITION_SIZE: % of portfolio to allocate</w:t>
            </w:r>
          </w:p>
          <w:p>
            <w:pPr>
              <w:spacing w:after="60"/>
            </w:pPr>
            <w:r>
              <w:rPr>
                <w:rFonts w:ascii="Courier New" w:cs="Courier New" w:eastAsia="Courier New" w:hAnsi="Courier New"/>
                <w:color w:val="E2E8F0"/>
                <w:sz w:val="18"/>
                <w:szCs w:val="18"/>
              </w:rPr>
              <w:t xml:space="preserve">7. STOP_LOSS: Price level that invalidates the thesis</w:t>
            </w:r>
          </w:p>
          <w:p>
            <w:pPr>
              <w:spacing w:after="60"/>
            </w:pPr>
            <w:r>
              <w:rPr>
                <w:rFonts w:ascii="Courier New" w:cs="Courier New" w:eastAsia="Courier New" w:hAnsi="Courier New"/>
                <w:color w:val="E2E8F0"/>
                <w:sz w:val="18"/>
                <w:szCs w:val="18"/>
              </w:rPr>
              <w:t xml:space="preserve">8. CONFIDENCE: 0-100 score</w:t>
            </w:r>
          </w:p>
          <w:p>
            <w:pPr>
              <w:spacing w:after="60"/>
            </w:pPr>
            <w:r>
              <w:rPr>
                <w:rFonts w:ascii="Courier New" w:cs="Courier New" w:eastAsia="Courier New" w:hAnsi="Courier New"/>
                <w:color w:val="E2E8F0"/>
                <w:sz w:val="18"/>
                <w:szCs w:val="18"/>
              </w:rPr>
              <w:t xml:space="preserve">9. TIME_HORIZON: weeks/months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Respond ONLY in this JSON format:</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"analysis_date": "YYYY-MM-DD",</w:t>
            </w:r>
          </w:p>
          <w:p>
            <w:pPr>
              <w:spacing w:after="60"/>
            </w:pPr>
            <w:r>
              <w:rPr>
                <w:rFonts w:ascii="Courier New" w:cs="Courier New" w:eastAsia="Courier New" w:hAnsi="Courier New"/>
                <w:color w:val="E2E8F0"/>
                <w:sz w:val="18"/>
                <w:szCs w:val="18"/>
              </w:rPr>
              <w:t xml:space="preserve">  "market_cycle": "accumulation|markup|distribution|markdown",</w:t>
            </w:r>
          </w:p>
          <w:p>
            <w:pPr>
              <w:spacing w:after="60"/>
            </w:pPr>
            <w:r>
              <w:rPr>
                <w:rFonts w:ascii="Courier New" w:cs="Courier New" w:eastAsia="Courier New" w:hAnsi="Courier New"/>
                <w:color w:val="E2E8F0"/>
                <w:sz w:val="18"/>
                <w:szCs w:val="18"/>
              </w:rPr>
              <w:t xml:space="preserve">  "market_sentiment": "very_bearish|bearish|neutral|bullish|very_bullish",</w:t>
            </w:r>
          </w:p>
          <w:p>
            <w:pPr>
              <w:spacing w:after="60"/>
            </w:pPr>
            <w:r>
              <w:rPr>
                <w:rFonts w:ascii="Courier New" w:cs="Courier New" w:eastAsia="Courier New" w:hAnsi="Courier New"/>
                <w:color w:val="E2E8F0"/>
                <w:sz w:val="18"/>
                <w:szCs w:val="18"/>
              </w:rPr>
              <w:t xml:space="preserve">  "macro_comment": "2-3 sentence market overview",</w:t>
            </w:r>
          </w:p>
          <w:p>
            <w:pPr>
              <w:spacing w:after="60"/>
            </w:pPr>
            <w:r>
              <w:rPr>
                <w:rFonts w:ascii="Courier New" w:cs="Courier New" w:eastAsia="Courier New" w:hAnsi="Courier New"/>
                <w:color w:val="E2E8F0"/>
                <w:sz w:val="18"/>
                <w:szCs w:val="18"/>
              </w:rPr>
              <w:t xml:space="preserve">  "recommendations":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"asset": "BTC",</w:t>
            </w:r>
          </w:p>
          <w:p>
            <w:pPr>
              <w:spacing w:after="60"/>
            </w:pPr>
            <w:r>
              <w:rPr>
                <w:rFonts w:ascii="Courier New" w:cs="Courier New" w:eastAsia="Courier New" w:hAnsi="Courier New"/>
                <w:color w:val="E2E8F0"/>
                <w:sz w:val="18"/>
                <w:szCs w:val="18"/>
              </w:rPr>
              <w:t xml:space="preserve">      "action": "accumulate|hold|reduce|avoid",</w:t>
            </w:r>
          </w:p>
          <w:p>
            <w:pPr>
              <w:spacing w:after="60"/>
            </w:pPr>
            <w:r>
              <w:rPr>
                <w:rFonts w:ascii="Courier New" w:cs="Courier New" w:eastAsia="Courier New" w:hAnsi="Courier New"/>
                <w:color w:val="E2E8F0"/>
                <w:sz w:val="18"/>
                <w:szCs w:val="18"/>
              </w:rPr>
              <w:t xml:space="preserve">      "thesis": "...",</w:t>
            </w:r>
          </w:p>
          <w:p>
            <w:pPr>
              <w:spacing w:after="60"/>
            </w:pPr>
            <w:r>
              <w:rPr>
                <w:rFonts w:ascii="Courier New" w:cs="Courier New" w:eastAsia="Courier New" w:hAnsi="Courier New"/>
                <w:color w:val="E2E8F0"/>
                <w:sz w:val="18"/>
                <w:szCs w:val="18"/>
              </w:rPr>
              <w:t xml:space="preserve">      "catalysts": ["...", "..."],</w:t>
            </w:r>
          </w:p>
          <w:p>
            <w:pPr>
              <w:spacing w:after="60"/>
            </w:pPr>
            <w:r>
              <w:rPr>
                <w:rFonts w:ascii="Courier New" w:cs="Courier New" w:eastAsia="Courier New" w:hAnsi="Courier New"/>
                <w:color w:val="E2E8F0"/>
                <w:sz w:val="18"/>
                <w:szCs w:val="18"/>
              </w:rPr>
              <w:t xml:space="preserve">      "entry_zone": {"low": 0, "high": 0},</w:t>
            </w:r>
          </w:p>
          <w:p>
            <w:pPr>
              <w:spacing w:after="60"/>
            </w:pPr>
            <w:r>
              <w:rPr>
                <w:rFonts w:ascii="Courier New" w:cs="Courier New" w:eastAsia="Courier New" w:hAnsi="Courier New"/>
                <w:color w:val="E2E8F0"/>
                <w:sz w:val="18"/>
                <w:szCs w:val="18"/>
              </w:rPr>
              <w:t xml:space="preserve">      "target_3m": 0,</w:t>
            </w:r>
          </w:p>
          <w:p>
            <w:pPr>
              <w:spacing w:after="60"/>
            </w:pPr>
            <w:r>
              <w:rPr>
                <w:rFonts w:ascii="Courier New" w:cs="Courier New" w:eastAsia="Courier New" w:hAnsi="Courier New"/>
                <w:color w:val="E2E8F0"/>
                <w:sz w:val="18"/>
                <w:szCs w:val="18"/>
              </w:rPr>
              <w:t xml:space="preserve">      "target_6m": 0,</w:t>
            </w:r>
          </w:p>
          <w:p>
            <w:pPr>
              <w:spacing w:after="60"/>
            </w:pPr>
            <w:r>
              <w:rPr>
                <w:rFonts w:ascii="Courier New" w:cs="Courier New" w:eastAsia="Courier New" w:hAnsi="Courier New"/>
                <w:color w:val="E2E8F0"/>
                <w:sz w:val="18"/>
                <w:szCs w:val="18"/>
              </w:rPr>
              <w:t xml:space="preserve">      "stop_loss": 0,</w:t>
            </w:r>
          </w:p>
          <w:p>
            <w:pPr>
              <w:spacing w:after="60"/>
            </w:pPr>
            <w:r>
              <w:rPr>
                <w:rFonts w:ascii="Courier New" w:cs="Courier New" w:eastAsia="Courier New" w:hAnsi="Courier New"/>
                <w:color w:val="E2E8F0"/>
                <w:sz w:val="18"/>
                <w:szCs w:val="18"/>
              </w:rPr>
              <w:t xml:space="preserve">      "position_size_pct": 0,</w:t>
            </w:r>
          </w:p>
          <w:p>
            <w:pPr>
              <w:spacing w:after="60"/>
            </w:pPr>
            <w:r>
              <w:rPr>
                <w:rFonts w:ascii="Courier New" w:cs="Courier New" w:eastAsia="Courier New" w:hAnsi="Courier New"/>
                <w:color w:val="E2E8F0"/>
                <w:sz w:val="18"/>
                <w:szCs w:val="18"/>
              </w:rPr>
              <w:t xml:space="preserve">      "confidence": 0,</w:t>
            </w:r>
          </w:p>
          <w:p>
            <w:pPr>
              <w:spacing w:after="60"/>
            </w:pPr>
            <w:r>
              <w:rPr>
                <w:rFonts w:ascii="Courier New" w:cs="Courier New" w:eastAsia="Courier New" w:hAnsi="Courier New"/>
                <w:color w:val="E2E8F0"/>
                <w:sz w:val="18"/>
                <w:szCs w:val="18"/>
              </w:rPr>
              <w:t xml:space="preserve">      "time_horizon_days": 0</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"assets_to_avoid": ["...", "..."],</w:t>
            </w:r>
          </w:p>
          <w:p>
            <w:pPr>
              <w:spacing w:after="60"/>
            </w:pPr>
            <w:r>
              <w:rPr>
                <w:rFonts w:ascii="Courier New" w:cs="Courier New" w:eastAsia="Courier New" w:hAnsi="Courier New"/>
                <w:color w:val="E2E8F0"/>
                <w:sz w:val="18"/>
                <w:szCs w:val="18"/>
              </w:rPr>
              <w:t xml:space="preserve">  "key_risks": ["...", "..."]</w:t>
            </w:r>
          </w:p>
          <w:p>
            <w:pPr>
              <w:spacing w:after="60"/>
            </w:pPr>
            <w:r>
              <w:rPr>
                <w:rFonts w:ascii="Courier New" w:cs="Courier New" w:eastAsia="Courier New" w:hAnsi="Courier New"/>
                <w:color w:val="E2E8F0"/>
                <w:sz w:val="18"/>
                <w:szCs w:val="18"/>
              </w:rPr>
              <w:t xml:space="preserve">}</w:t>
            </w:r>
          </w:p>
        </w:tc>
      </w:tr>
    </w:tbl>
    <w:p>
      <w:pPr>
        <w:spacing w:after="280"/>
      </w:pPr>
      <w:r>
        <w:t xml:space="preserve"/>
      </w:r>
    </w:p>
    <w:p>
      <w:pPr>
        <w:pStyle w:val="Heading2"/>
      </w:pPr>
      <w:r>
        <w:rPr>
          <w:rFonts w:ascii="Arial" w:cs="Arial" w:eastAsia="Arial" w:hAnsi="Arial"/>
          <w:b/>
          <w:bCs/>
          <w:color w:val="1A2B4A"/>
        </w:rPr>
        <w:t xml:space="preserve">4.3 Hustle Mode — Opportunity Scouting Prompt</w:t>
      </w:r>
    </w:p>
    <w:p>
      <w:pPr>
        <w:spacing w:after="160"/>
      </w:pPr>
      <w:r>
        <w:rPr>
          <w:rFonts w:ascii="Arial" w:cs="Arial" w:eastAsia="Arial" w:hAnsi="Arial"/>
          <w:b w:val="false"/>
          <w:bCs w:val="false"/>
          <w:i w:val="false"/>
          <w:iCs w:val="false"/>
          <w:color w:val="1A1A1A"/>
          <w:sz w:val="22"/>
          <w:szCs w:val="22"/>
        </w:rPr>
        <w:t xml:space="preserve">Run this prompt ONCE per day (every morning at 7:00 AM server time). It scans for emerging short-swing opportunities: trending coins, unusual volume spikes, new listings, whale moves, and social momentum.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27AE60" w:val="clear"/>
            <w:tcMar>
              <w:top w:type="dxa" w:w="120"/>
              <w:left w:type="dxa" w:w="200"/>
              <w:bottom w:type="dxa" w:w="120"/>
              <w:right w:type="dxa" w:w="200"/>
            </w:tcMar>
          </w:tcPr>
          <w:p>
            <w:r>
              <w:rPr>
                <w:rFonts w:ascii="Arial" w:cs="Arial" w:eastAsia="Arial" w:hAnsi="Arial"/>
                <w:b/>
                <w:bCs/>
                <w:color w:val="FFFFFF"/>
                <w:sz w:val="22"/>
                <w:szCs w:val="22"/>
              </w:rPr>
              <w:t xml:space="preserve">🤖 PROMPT: HUSTLE MODE — Daily Opportunity Scanner</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[HUSTLE] Scan the market for today's best swing trading opportunities.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INPUT DATA ===</w:t>
            </w:r>
          </w:p>
          <w:p>
            <w:pPr>
              <w:spacing w:after="60"/>
            </w:pPr>
            <w:r>
              <w:rPr>
                <w:rFonts w:ascii="Courier New" w:cs="Courier New" w:eastAsia="Courier New" w:hAnsi="Courier New"/>
                <w:color w:val="E2E8F0"/>
                <w:sz w:val="18"/>
                <w:szCs w:val="18"/>
              </w:rPr>
              <w:t xml:space="preserve">DATE: [CURRENT_DATE] TIME: [CURRENT_TIME_UTC] UTC</w:t>
            </w:r>
          </w:p>
          <w:p>
            <w:pPr>
              <w:spacing w:after="60"/>
            </w:pPr>
            <w:r>
              <w:rPr>
                <w:rFonts w:ascii="Courier New" w:cs="Courier New" w:eastAsia="Courier New" w:hAnsi="Courier New"/>
                <w:color w:val="E2E8F0"/>
                <w:sz w:val="18"/>
                <w:szCs w:val="18"/>
              </w:rPr>
              <w:t xml:space="preserve">PORTFOLIO AVAILABLE FOR SWING TRADES: $[SWING_ALLOCATION_USD]</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TRENDING COINS (CoinGecko - last 24h):</w:t>
            </w:r>
          </w:p>
          <w:p>
            <w:pPr>
              <w:spacing w:after="60"/>
            </w:pPr>
            <w:r>
              <w:rPr>
                <w:rFonts w:ascii="Courier New" w:cs="Courier New" w:eastAsia="Courier New" w:hAnsi="Courier New"/>
                <w:color w:val="E2E8F0"/>
                <w:sz w:val="18"/>
                <w:szCs w:val="18"/>
              </w:rPr>
              <w:t xml:space="preserve">[TRENDING_COINS_JSON]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VOLUME ANOMALIES (assets with &gt;300% normal volume):</w:t>
            </w:r>
          </w:p>
          <w:p>
            <w:pPr>
              <w:spacing w:after="60"/>
            </w:pPr>
            <w:r>
              <w:rPr>
                <w:rFonts w:ascii="Courier New" w:cs="Courier New" w:eastAsia="Courier New" w:hAnsi="Courier New"/>
                <w:color w:val="E2E8F0"/>
                <w:sz w:val="18"/>
                <w:szCs w:val="18"/>
              </w:rPr>
              <w:t xml:space="preserve">[VOLUME_ANOMALIES_JSON]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NEW EXCHANGE LISTINGS (last 72 hours):</w:t>
            </w:r>
          </w:p>
          <w:p>
            <w:pPr>
              <w:spacing w:after="60"/>
            </w:pPr>
            <w:r>
              <w:rPr>
                <w:rFonts w:ascii="Courier New" w:cs="Courier New" w:eastAsia="Courier New" w:hAnsi="Courier New"/>
                <w:color w:val="E2E8F0"/>
                <w:sz w:val="18"/>
                <w:szCs w:val="18"/>
              </w:rPr>
              <w:t xml:space="preserve">[NEW_LISTINGS_JSON]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WHALE ALERTS (last 24h — transfers &gt; $1M):</w:t>
            </w:r>
          </w:p>
          <w:p>
            <w:pPr>
              <w:spacing w:after="60"/>
            </w:pPr>
            <w:r>
              <w:rPr>
                <w:rFonts w:ascii="Courier New" w:cs="Courier New" w:eastAsia="Courier New" w:hAnsi="Courier New"/>
                <w:color w:val="E2E8F0"/>
                <w:sz w:val="18"/>
                <w:szCs w:val="18"/>
              </w:rPr>
              <w:t xml:space="preserve">[WHALE_ALERTS_JSON]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SOCIAL METRICS (LunarCrush top movers):</w:t>
            </w:r>
          </w:p>
          <w:p>
            <w:pPr>
              <w:spacing w:after="60"/>
            </w:pPr>
            <w:r>
              <w:rPr>
                <w:rFonts w:ascii="Courier New" w:cs="Courier New" w:eastAsia="Courier New" w:hAnsi="Courier New"/>
                <w:color w:val="E2E8F0"/>
                <w:sz w:val="18"/>
                <w:szCs w:val="18"/>
              </w:rPr>
              <w:t xml:space="preserve">[SOCIAL_METRICS_JSON]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NEWS HEADLINES (last 24h):</w:t>
            </w:r>
          </w:p>
          <w:p>
            <w:pPr>
              <w:spacing w:after="60"/>
            </w:pPr>
            <w:r>
              <w:rPr>
                <w:rFonts w:ascii="Courier New" w:cs="Courier New" w:eastAsia="Courier New" w:hAnsi="Courier New"/>
                <w:color w:val="E2E8F0"/>
                <w:sz w:val="18"/>
                <w:szCs w:val="18"/>
              </w:rPr>
              <w:t xml:space="preserve">[NEWS_HEADLINES_LIST]</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OPEN INTEREST CHANGES (largest moves):</w:t>
            </w:r>
          </w:p>
          <w:p>
            <w:pPr>
              <w:spacing w:after="60"/>
            </w:pPr>
            <w:r>
              <w:rPr>
                <w:rFonts w:ascii="Courier New" w:cs="Courier New" w:eastAsia="Courier New" w:hAnsi="Courier New"/>
                <w:color w:val="E2E8F0"/>
                <w:sz w:val="18"/>
                <w:szCs w:val="18"/>
              </w:rPr>
              <w:t xml:space="preserve">[OI_CHANGES_JSON]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CURRENT MARKET CONDITIONS:</w:t>
            </w:r>
          </w:p>
          <w:p>
            <w:pPr>
              <w:spacing w:after="60"/>
            </w:pPr>
            <w:r>
              <w:rPr>
                <w:rFonts w:ascii="Courier New" w:cs="Courier New" w:eastAsia="Courier New" w:hAnsi="Courier New"/>
                <w:color w:val="E2E8F0"/>
                <w:sz w:val="18"/>
                <w:szCs w:val="18"/>
              </w:rPr>
              <w:t xml:space="preserve">- Bitcoin price: $[BTC_PRICE] ([BTC_24H_CHANGE]% 24h)</w:t>
            </w:r>
          </w:p>
          <w:p>
            <w:pPr>
              <w:spacing w:after="60"/>
            </w:pPr>
            <w:r>
              <w:rPr>
                <w:rFonts w:ascii="Courier New" w:cs="Courier New" w:eastAsia="Courier New" w:hAnsi="Courier New"/>
                <w:color w:val="E2E8F0"/>
                <w:sz w:val="18"/>
                <w:szCs w:val="18"/>
              </w:rPr>
              <w:t xml:space="preserve">- Market trend: [OVERALL_TREND]</w:t>
            </w:r>
          </w:p>
          <w:p>
            <w:pPr>
              <w:spacing w:after="60"/>
            </w:pPr>
            <w:r>
              <w:rPr>
                <w:rFonts w:ascii="Courier New" w:cs="Courier New" w:eastAsia="Courier New" w:hAnsi="Courier New"/>
                <w:color w:val="E2E8F0"/>
                <w:sz w:val="18"/>
                <w:szCs w:val="18"/>
              </w:rPr>
              <w:t xml:space="preserve">- Fear &amp; Greed today: [FNG_VALUE] ([FNG_LABEL])</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TASK ===</w:t>
            </w:r>
          </w:p>
          <w:p>
            <w:pPr>
              <w:spacing w:after="60"/>
            </w:pPr>
            <w:r>
              <w:rPr>
                <w:rFonts w:ascii="Courier New" w:cs="Courier New" w:eastAsia="Courier New" w:hAnsi="Courier New"/>
                <w:color w:val="E2E8F0"/>
                <w:sz w:val="18"/>
                <w:szCs w:val="18"/>
              </w:rPr>
              <w:t xml:space="preserve">Identify the TOP 3 swing trading opportunities for the next 1-7 days.</w:t>
            </w:r>
          </w:p>
          <w:p>
            <w:pPr>
              <w:spacing w:after="60"/>
            </w:pPr>
            <w:r>
              <w:rPr>
                <w:rFonts w:ascii="Courier New" w:cs="Courier New" w:eastAsia="Courier New" w:hAnsi="Courier New"/>
                <w:color w:val="E2E8F0"/>
                <w:sz w:val="18"/>
                <w:szCs w:val="18"/>
              </w:rPr>
              <w:t xml:space="preserve">Focus on: momentum plays, narrative themes gaining traction, assets with</w:t>
            </w:r>
          </w:p>
          <w:p>
            <w:pPr>
              <w:spacing w:after="60"/>
            </w:pPr>
            <w:r>
              <w:rPr>
                <w:rFonts w:ascii="Courier New" w:cs="Courier New" w:eastAsia="Courier New" w:hAnsi="Courier New"/>
                <w:color w:val="E2E8F0"/>
                <w:sz w:val="18"/>
                <w:szCs w:val="18"/>
              </w:rPr>
              <w:t xml:space="preserve">unusual activity suggesting informed buying, new listings with hype.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Respond ONLY in this JSON format:</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"scan_date": "YYYY-MM-DD",</w:t>
            </w:r>
          </w:p>
          <w:p>
            <w:pPr>
              <w:spacing w:after="60"/>
            </w:pPr>
            <w:r>
              <w:rPr>
                <w:rFonts w:ascii="Courier New" w:cs="Courier New" w:eastAsia="Courier New" w:hAnsi="Courier New"/>
                <w:color w:val="E2E8F0"/>
                <w:sz w:val="18"/>
                <w:szCs w:val="18"/>
              </w:rPr>
              <w:t xml:space="preserve">  "market_mood": "risk_on|risk_off|mixed",</w:t>
            </w:r>
          </w:p>
          <w:p>
            <w:pPr>
              <w:spacing w:after="60"/>
            </w:pPr>
            <w:r>
              <w:rPr>
                <w:rFonts w:ascii="Courier New" w:cs="Courier New" w:eastAsia="Courier New" w:hAnsi="Courier New"/>
                <w:color w:val="E2E8F0"/>
                <w:sz w:val="18"/>
                <w:szCs w:val="18"/>
              </w:rPr>
              <w:t xml:space="preserve">  "opportunities":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"rank": 1,</w:t>
            </w:r>
          </w:p>
          <w:p>
            <w:pPr>
              <w:spacing w:after="60"/>
            </w:pPr>
            <w:r>
              <w:rPr>
                <w:rFonts w:ascii="Courier New" w:cs="Courier New" w:eastAsia="Courier New" w:hAnsi="Courier New"/>
                <w:color w:val="E2E8F0"/>
                <w:sz w:val="18"/>
                <w:szCs w:val="18"/>
              </w:rPr>
              <w:t xml:space="preserve">      "asset": "SYMBOL",</w:t>
            </w:r>
          </w:p>
          <w:p>
            <w:pPr>
              <w:spacing w:after="60"/>
            </w:pPr>
            <w:r>
              <w:rPr>
                <w:rFonts w:ascii="Courier New" w:cs="Courier New" w:eastAsia="Courier New" w:hAnsi="Courier New"/>
                <w:color w:val="E2E8F0"/>
                <w:sz w:val="18"/>
                <w:szCs w:val="18"/>
              </w:rPr>
              <w:t xml:space="preserve">      "opportunity_type": "trending|volume_spike|new_listing|whale_accumulation|narrative_play|social_momentum",</w:t>
            </w:r>
          </w:p>
          <w:p>
            <w:pPr>
              <w:spacing w:after="60"/>
            </w:pPr>
            <w:r>
              <w:rPr>
                <w:rFonts w:ascii="Courier New" w:cs="Courier New" w:eastAsia="Courier New" w:hAnsi="Courier New"/>
                <w:color w:val="E2E8F0"/>
                <w:sz w:val="18"/>
                <w:szCs w:val="18"/>
              </w:rPr>
              <w:t xml:space="preserve">      "narrative": "What is the story/catalyst driving this?",</w:t>
            </w:r>
          </w:p>
          <w:p>
            <w:pPr>
              <w:spacing w:after="60"/>
            </w:pPr>
            <w:r>
              <w:rPr>
                <w:rFonts w:ascii="Courier New" w:cs="Courier New" w:eastAsia="Courier New" w:hAnsi="Courier New"/>
                <w:color w:val="E2E8F0"/>
                <w:sz w:val="18"/>
                <w:szCs w:val="18"/>
              </w:rPr>
              <w:t xml:space="preserve">      "entry_price": 0,</w:t>
            </w:r>
          </w:p>
          <w:p>
            <w:pPr>
              <w:spacing w:after="60"/>
            </w:pPr>
            <w:r>
              <w:rPr>
                <w:rFonts w:ascii="Courier New" w:cs="Courier New" w:eastAsia="Courier New" w:hAnsi="Courier New"/>
                <w:color w:val="E2E8F0"/>
                <w:sz w:val="18"/>
                <w:szCs w:val="18"/>
              </w:rPr>
              <w:t xml:space="preserve">      "entry_type": "market|limit",</w:t>
            </w:r>
          </w:p>
          <w:p>
            <w:pPr>
              <w:spacing w:after="60"/>
            </w:pPr>
            <w:r>
              <w:rPr>
                <w:rFonts w:ascii="Courier New" w:cs="Courier New" w:eastAsia="Courier New" w:hAnsi="Courier New"/>
                <w:color w:val="E2E8F0"/>
                <w:sz w:val="18"/>
                <w:szCs w:val="18"/>
              </w:rPr>
              <w:t xml:space="preserve">      "target_price": 0,</w:t>
            </w:r>
          </w:p>
          <w:p>
            <w:pPr>
              <w:spacing w:after="60"/>
            </w:pPr>
            <w:r>
              <w:rPr>
                <w:rFonts w:ascii="Courier New" w:cs="Courier New" w:eastAsia="Courier New" w:hAnsi="Courier New"/>
                <w:color w:val="E2E8F0"/>
                <w:sz w:val="18"/>
                <w:szCs w:val="18"/>
              </w:rPr>
              <w:t xml:space="preserve">      "stop_loss": 0,</w:t>
            </w:r>
          </w:p>
          <w:p>
            <w:pPr>
              <w:spacing w:after="60"/>
            </w:pPr>
            <w:r>
              <w:rPr>
                <w:rFonts w:ascii="Courier New" w:cs="Courier New" w:eastAsia="Courier New" w:hAnsi="Courier New"/>
                <w:color w:val="E2E8F0"/>
                <w:sz w:val="18"/>
                <w:szCs w:val="18"/>
              </w:rPr>
              <w:t xml:space="preserve">      "expected_duration_days": 0,</w:t>
            </w:r>
          </w:p>
          <w:p>
            <w:pPr>
              <w:spacing w:after="60"/>
            </w:pPr>
            <w:r>
              <w:rPr>
                <w:rFonts w:ascii="Courier New" w:cs="Courier New" w:eastAsia="Courier New" w:hAnsi="Courier New"/>
                <w:color w:val="E2E8F0"/>
                <w:sz w:val="18"/>
                <w:szCs w:val="18"/>
              </w:rPr>
              <w:t xml:space="preserve">      "risk_reward_ratio": 0,</w:t>
            </w:r>
          </w:p>
          <w:p>
            <w:pPr>
              <w:spacing w:after="60"/>
            </w:pPr>
            <w:r>
              <w:rPr>
                <w:rFonts w:ascii="Courier New" w:cs="Courier New" w:eastAsia="Courier New" w:hAnsi="Courier New"/>
                <w:color w:val="E2E8F0"/>
                <w:sz w:val="18"/>
                <w:szCs w:val="18"/>
              </w:rPr>
              <w:t xml:space="preserve">      "position_size_pct": 0,</w:t>
            </w:r>
          </w:p>
          <w:p>
            <w:pPr>
              <w:spacing w:after="60"/>
            </w:pPr>
            <w:r>
              <w:rPr>
                <w:rFonts w:ascii="Courier New" w:cs="Courier New" w:eastAsia="Courier New" w:hAnsi="Courier New"/>
                <w:color w:val="E2E8F0"/>
                <w:sz w:val="18"/>
                <w:szCs w:val="18"/>
              </w:rPr>
              <w:t xml:space="preserve">      "urgency": "now|within_4h|within_24h|watch_only",</w:t>
            </w:r>
          </w:p>
          <w:p>
            <w:pPr>
              <w:spacing w:after="60"/>
            </w:pPr>
            <w:r>
              <w:rPr>
                <w:rFonts w:ascii="Courier New" w:cs="Courier New" w:eastAsia="Courier New" w:hAnsi="Courier New"/>
                <w:color w:val="E2E8F0"/>
                <w:sz w:val="18"/>
                <w:szCs w:val="18"/>
              </w:rPr>
              <w:t xml:space="preserve">      "confidence": 0,</w:t>
            </w:r>
          </w:p>
          <w:p>
            <w:pPr>
              <w:spacing w:after="60"/>
            </w:pPr>
            <w:r>
              <w:rPr>
                <w:rFonts w:ascii="Courier New" w:cs="Courier New" w:eastAsia="Courier New" w:hAnsi="Courier New"/>
                <w:color w:val="E2E8F0"/>
                <w:sz w:val="18"/>
                <w:szCs w:val="18"/>
              </w:rPr>
              <w:t xml:space="preserve">      "evidence": ["data point 1", "data point 2", "data point 3"]</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"assets_to_monitor": ["SYMBOL1", "SYMBOL2"],</w:t>
            </w:r>
          </w:p>
          <w:p>
            <w:pPr>
              <w:spacing w:after="60"/>
            </w:pPr>
            <w:r>
              <w:rPr>
                <w:rFonts w:ascii="Courier New" w:cs="Courier New" w:eastAsia="Courier New" w:hAnsi="Courier New"/>
                <w:color w:val="E2E8F0"/>
                <w:sz w:val="18"/>
                <w:szCs w:val="18"/>
              </w:rPr>
              <w:t xml:space="preserve">  "red_flags_today": ["any risky situations to avoid"],</w:t>
            </w:r>
          </w:p>
          <w:p>
            <w:pPr>
              <w:spacing w:after="60"/>
            </w:pPr>
            <w:r>
              <w:rPr>
                <w:rFonts w:ascii="Courier New" w:cs="Courier New" w:eastAsia="Courier New" w:hAnsi="Courier New"/>
                <w:color w:val="E2E8F0"/>
                <w:sz w:val="18"/>
                <w:szCs w:val="18"/>
              </w:rPr>
              <w:t xml:space="preserve">  "summary": "One paragraph summary of today's market opportunities"</w:t>
            </w:r>
          </w:p>
          <w:p>
            <w:pPr>
              <w:spacing w:after="60"/>
            </w:pPr>
            <w:r>
              <w:rPr>
                <w:rFonts w:ascii="Courier New" w:cs="Courier New" w:eastAsia="Courier New" w:hAnsi="Courier New"/>
                <w:color w:val="E2E8F0"/>
                <w:sz w:val="18"/>
                <w:szCs w:val="18"/>
              </w:rPr>
              <w:t xml:space="preserve">}</w:t>
            </w:r>
          </w:p>
        </w:tc>
      </w:tr>
    </w:tbl>
    <w:p>
      <w:pPr>
        <w:spacing w:after="280"/>
      </w:pPr>
      <w:r>
        <w:t xml:space="preserve"/>
      </w:r>
    </w:p>
    <w:p>
      <w:pPr>
        <w:pStyle w:val="Heading2"/>
      </w:pPr>
      <w:r>
        <w:rPr>
          <w:rFonts w:ascii="Arial" w:cs="Arial" w:eastAsia="Arial" w:hAnsi="Arial"/>
          <w:b/>
          <w:bCs/>
          <w:color w:val="1A2B4A"/>
        </w:rPr>
        <w:t xml:space="preserve">4.4 Medium-Term Investment Prompt (3 Weeks to 2 Months)</w:t>
      </w:r>
    </w:p>
    <w:p>
      <w:pPr>
        <w:spacing w:after="160"/>
      </w:pPr>
      <w:r>
        <w:rPr>
          <w:rFonts w:ascii="Arial" w:cs="Arial" w:eastAsia="Arial" w:hAnsi="Arial"/>
          <w:b w:val="false"/>
          <w:bCs w:val="false"/>
          <w:i w:val="false"/>
          <w:iCs w:val="false"/>
          <w:color w:val="1A1A1A"/>
          <w:sz w:val="22"/>
          <w:szCs w:val="22"/>
        </w:rPr>
        <w:t xml:space="preserve">Run this prompt TWICE PER WEEK (Monday and Thursday). It targets opportunities beyond the daily hustle but shorter than long-term fundamentals — swing setups with a 3-week to 2-month horizon, driven by sector rotation, upcoming protocol upgrades, institutional accumulation, and macro cycles.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8E44AD" w:val="clear"/>
            <w:tcMar>
              <w:top w:type="dxa" w:w="120"/>
              <w:left w:type="dxa" w:w="200"/>
              <w:bottom w:type="dxa" w:w="120"/>
              <w:right w:type="dxa" w:w="200"/>
            </w:tcMar>
          </w:tcPr>
          <w:p>
            <w:r>
              <w:rPr>
                <w:rFonts w:ascii="Arial" w:cs="Arial" w:eastAsia="Arial" w:hAnsi="Arial"/>
                <w:b/>
                <w:bCs/>
                <w:color w:val="FFFFFF"/>
                <w:sz w:val="22"/>
                <w:szCs w:val="22"/>
              </w:rPr>
              <w:t xml:space="preserve">🤖 PROMPT: MEDIUM-TERM ANALYSIS — 3 Weeks to 2 Months Horizon</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[MEDIUM-TERM] Identify medium-term investment opportunities with a 3-week to 2-month holding window.</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INPUT DATA ===</w:t>
            </w:r>
          </w:p>
          <w:p>
            <w:pPr>
              <w:spacing w:after="60"/>
            </w:pPr>
            <w:r>
              <w:rPr>
                <w:rFonts w:ascii="Courier New" w:cs="Courier New" w:eastAsia="Courier New" w:hAnsi="Courier New"/>
                <w:color w:val="E2E8F0"/>
                <w:sz w:val="18"/>
                <w:szCs w:val="18"/>
              </w:rPr>
              <w:t xml:space="preserve">DATE: [CURRENT_DATE]</w:t>
            </w:r>
          </w:p>
          <w:p>
            <w:pPr>
              <w:spacing w:after="60"/>
            </w:pPr>
            <w:r>
              <w:rPr>
                <w:rFonts w:ascii="Courier New" w:cs="Courier New" w:eastAsia="Courier New" w:hAnsi="Courier New"/>
                <w:color w:val="E2E8F0"/>
                <w:sz w:val="18"/>
                <w:szCs w:val="18"/>
              </w:rPr>
              <w:t xml:space="preserve">PORTFOLIO AVAILABLE FOR MEDIUM-TERM: $[MEDIUM_ALLOCATION_USD]</w:t>
            </w:r>
          </w:p>
          <w:p>
            <w:pPr>
              <w:spacing w:after="60"/>
            </w:pPr>
            <w:r>
              <w:rPr>
                <w:rFonts w:ascii="Courier New" w:cs="Courier New" w:eastAsia="Courier New" w:hAnsi="Courier New"/>
                <w:color w:val="E2E8F0"/>
                <w:sz w:val="18"/>
                <w:szCs w:val="18"/>
              </w:rPr>
              <w:t xml:space="preserve">CURRENT MEDIUM-TERM POSITIONS: [CURRENT_MT_POSITIONS_JSON]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MARKET CONTEXT (last 30 days):</w:t>
            </w:r>
          </w:p>
          <w:p>
            <w:pPr>
              <w:spacing w:after="60"/>
            </w:pPr>
            <w:r>
              <w:rPr>
                <w:rFonts w:ascii="Courier New" w:cs="Courier New" w:eastAsia="Courier New" w:hAnsi="Courier New"/>
                <w:color w:val="E2E8F0"/>
                <w:sz w:val="18"/>
                <w:szCs w:val="18"/>
              </w:rPr>
              <w:t xml:space="preserve">- BTC price trend: [BTC_30D_TREND] | BTC 30d change: [BTC_30D_CHANGE]%</w:t>
            </w:r>
          </w:p>
          <w:p>
            <w:pPr>
              <w:spacing w:after="60"/>
            </w:pPr>
            <w:r>
              <w:rPr>
                <w:rFonts w:ascii="Courier New" w:cs="Courier New" w:eastAsia="Courier New" w:hAnsi="Courier New"/>
                <w:color w:val="E2E8F0"/>
                <w:sz w:val="18"/>
                <w:szCs w:val="18"/>
              </w:rPr>
              <w:t xml:space="preserve">- Altcoin season index: [ALTSEASON_INDEX] (0=BTC dominates, 100=Alts dominate)</w:t>
            </w:r>
          </w:p>
          <w:p>
            <w:pPr>
              <w:spacing w:after="60"/>
            </w:pPr>
            <w:r>
              <w:rPr>
                <w:rFonts w:ascii="Courier New" w:cs="Courier New" w:eastAsia="Courier New" w:hAnsi="Courier New"/>
                <w:color w:val="E2E8F0"/>
                <w:sz w:val="18"/>
                <w:szCs w:val="18"/>
              </w:rPr>
              <w:t xml:space="preserve">- Total crypto market cap: $[TOTAL_MCAP]B | 30d change: [MCAP_30D_CHANGE]%</w:t>
            </w:r>
          </w:p>
          <w:p>
            <w:pPr>
              <w:spacing w:after="60"/>
            </w:pPr>
            <w:r>
              <w:rPr>
                <w:rFonts w:ascii="Courier New" w:cs="Courier New" w:eastAsia="Courier New" w:hAnsi="Courier New"/>
                <w:color w:val="E2E8F0"/>
                <w:sz w:val="18"/>
                <w:szCs w:val="18"/>
              </w:rPr>
              <w:t xml:space="preserve">- Fear &amp; Greed (30d average): [FNG_30D_AVG]</w:t>
            </w:r>
          </w:p>
          <w:p>
            <w:pPr>
              <w:spacing w:after="60"/>
            </w:pPr>
            <w:r>
              <w:rPr>
                <w:rFonts w:ascii="Courier New" w:cs="Courier New" w:eastAsia="Courier New" w:hAnsi="Courier New"/>
                <w:color w:val="E2E8F0"/>
                <w:sz w:val="18"/>
                <w:szCs w:val="18"/>
              </w:rPr>
              <w:t xml:space="preserve">- BTC dominance: [BTC_DOMINANCE]% | 30d change: [BTC_DOM_30D_CHANGE]%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SECTOR PERFORMANCE (last 30 days):</w:t>
            </w:r>
          </w:p>
          <w:p>
            <w:pPr>
              <w:spacing w:after="60"/>
            </w:pPr>
            <w:r>
              <w:rPr>
                <w:rFonts w:ascii="Courier New" w:cs="Courier New" w:eastAsia="Courier New" w:hAnsi="Courier New"/>
                <w:color w:val="E2E8F0"/>
                <w:sz w:val="18"/>
                <w:szCs w:val="18"/>
              </w:rPr>
              <w:t xml:space="preserve">- Layer 1 blockchains: [L1_30D_CHANGE]%</w:t>
            </w:r>
          </w:p>
          <w:p>
            <w:pPr>
              <w:spacing w:after="60"/>
            </w:pPr>
            <w:r>
              <w:rPr>
                <w:rFonts w:ascii="Courier New" w:cs="Courier New" w:eastAsia="Courier New" w:hAnsi="Courier New"/>
                <w:color w:val="E2E8F0"/>
                <w:sz w:val="18"/>
                <w:szCs w:val="18"/>
              </w:rPr>
              <w:t xml:space="preserve">- Layer 2 solutions: [L2_30D_CHANGE]%</w:t>
            </w:r>
          </w:p>
          <w:p>
            <w:pPr>
              <w:spacing w:after="60"/>
            </w:pPr>
            <w:r>
              <w:rPr>
                <w:rFonts w:ascii="Courier New" w:cs="Courier New" w:eastAsia="Courier New" w:hAnsi="Courier New"/>
                <w:color w:val="E2E8F0"/>
                <w:sz w:val="18"/>
                <w:szCs w:val="18"/>
              </w:rPr>
              <w:t xml:space="preserve">- DeFi protocols: [DEFI_30D_CHANGE]%</w:t>
            </w:r>
          </w:p>
          <w:p>
            <w:pPr>
              <w:spacing w:after="60"/>
            </w:pPr>
            <w:r>
              <w:rPr>
                <w:rFonts w:ascii="Courier New" w:cs="Courier New" w:eastAsia="Courier New" w:hAnsi="Courier New"/>
                <w:color w:val="E2E8F0"/>
                <w:sz w:val="18"/>
                <w:szCs w:val="18"/>
              </w:rPr>
              <w:t xml:space="preserve">- AI + Data tokens: [AI_TOKENS_30D_CHANGE]%</w:t>
            </w:r>
          </w:p>
          <w:p>
            <w:pPr>
              <w:spacing w:after="60"/>
            </w:pPr>
            <w:r>
              <w:rPr>
                <w:rFonts w:ascii="Courier New" w:cs="Courier New" w:eastAsia="Courier New" w:hAnsi="Courier New"/>
                <w:color w:val="E2E8F0"/>
                <w:sz w:val="18"/>
                <w:szCs w:val="18"/>
              </w:rPr>
              <w:t xml:space="preserve">- Gaming &amp; Metaverse: [GAMING_30D_CHANGE]%</w:t>
            </w:r>
          </w:p>
          <w:p>
            <w:pPr>
              <w:spacing w:after="60"/>
            </w:pPr>
            <w:r>
              <w:rPr>
                <w:rFonts w:ascii="Courier New" w:cs="Courier New" w:eastAsia="Courier New" w:hAnsi="Courier New"/>
                <w:color w:val="E2E8F0"/>
                <w:sz w:val="18"/>
                <w:szCs w:val="18"/>
              </w:rPr>
              <w:t xml:space="preserve">- RWA (Real World Assets): [RWA_30D_CHANGE]%</w:t>
            </w:r>
          </w:p>
          <w:p>
            <w:pPr>
              <w:spacing w:after="60"/>
            </w:pPr>
            <w:r>
              <w:rPr>
                <w:rFonts w:ascii="Courier New" w:cs="Courier New" w:eastAsia="Courier New" w:hAnsi="Courier New"/>
                <w:color w:val="E2E8F0"/>
                <w:sz w:val="18"/>
                <w:szCs w:val="18"/>
              </w:rPr>
              <w:t xml:space="preserve">- Meme coins: [MEME_30D_CHANGE]%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UPCOMING CATALYSTS (next 60 days):</w:t>
            </w:r>
          </w:p>
          <w:p>
            <w:pPr>
              <w:spacing w:after="60"/>
            </w:pPr>
            <w:r>
              <w:rPr>
                <w:rFonts w:ascii="Courier New" w:cs="Courier New" w:eastAsia="Courier New" w:hAnsi="Courier New"/>
                <w:color w:val="E2E8F0"/>
                <w:sz w:val="18"/>
                <w:szCs w:val="18"/>
              </w:rPr>
              <w:t xml:space="preserve">[UPCOMING_EVENTS_JSON]</w:t>
            </w:r>
          </w:p>
          <w:p>
            <w:pPr>
              <w:spacing w:after="60"/>
            </w:pPr>
            <w:r>
              <w:rPr>
                <w:rFonts w:ascii="Courier New" w:cs="Courier New" w:eastAsia="Courier New" w:hAnsi="Courier New"/>
                <w:color w:val="E2E8F0"/>
                <w:sz w:val="18"/>
                <w:szCs w:val="18"/>
              </w:rPr>
              <w:t xml:space="preserve">(Include: mainnet launches, major upgrades, exchange listings, token unlocks, partnerships, regulatory decisions)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WEEKLY/MONTHLY CHART DATA for watchlist:</w:t>
            </w:r>
          </w:p>
          <w:p>
            <w:pPr>
              <w:spacing w:after="60"/>
            </w:pPr>
            <w:r>
              <w:rPr>
                <w:rFonts w:ascii="Courier New" w:cs="Courier New" w:eastAsia="Courier New" w:hAnsi="Courier New"/>
                <w:color w:val="E2E8F0"/>
                <w:sz w:val="18"/>
                <w:szCs w:val="18"/>
              </w:rPr>
              <w:t xml:space="preserve">[WEEKLY_OHLCV_JSON]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ON-CHAIN SIGNALS (medium-term indicators):</w:t>
            </w:r>
          </w:p>
          <w:p>
            <w:pPr>
              <w:spacing w:after="60"/>
            </w:pPr>
            <w:r>
              <w:rPr>
                <w:rFonts w:ascii="Courier New" w:cs="Courier New" w:eastAsia="Courier New" w:hAnsi="Courier New"/>
                <w:color w:val="E2E8F0"/>
                <w:sz w:val="18"/>
                <w:szCs w:val="18"/>
              </w:rPr>
              <w:t xml:space="preserve">- Exchange reserves (30d trend): [EXCHANGE_RESERVES_TREND]</w:t>
            </w:r>
          </w:p>
          <w:p>
            <w:pPr>
              <w:spacing w:after="60"/>
            </w:pPr>
            <w:r>
              <w:rPr>
                <w:rFonts w:ascii="Courier New" w:cs="Courier New" w:eastAsia="Courier New" w:hAnsi="Courier New"/>
                <w:color w:val="E2E8F0"/>
                <w:sz w:val="18"/>
                <w:szCs w:val="18"/>
              </w:rPr>
              <w:t xml:space="preserve">- Stablecoin supply change (30d): [STABLECOIN_SUPPLY_30D]</w:t>
            </w:r>
          </w:p>
          <w:p>
            <w:pPr>
              <w:spacing w:after="60"/>
            </w:pPr>
            <w:r>
              <w:rPr>
                <w:rFonts w:ascii="Courier New" w:cs="Courier New" w:eastAsia="Courier New" w:hAnsi="Courier New"/>
                <w:color w:val="E2E8F0"/>
                <w:sz w:val="18"/>
                <w:szCs w:val="18"/>
              </w:rPr>
              <w:t xml:space="preserve">- Active addresses trend: [ACTIVE_ADDR_TREND]</w:t>
            </w:r>
          </w:p>
          <w:p>
            <w:pPr>
              <w:spacing w:after="60"/>
            </w:pPr>
            <w:r>
              <w:rPr>
                <w:rFonts w:ascii="Courier New" w:cs="Courier New" w:eastAsia="Courier New" w:hAnsi="Courier New"/>
                <w:color w:val="E2E8F0"/>
                <w:sz w:val="18"/>
                <w:szCs w:val="18"/>
              </w:rPr>
              <w:t xml:space="preserve">- Protocol revenue leaders (30d): [TOP_PROTOCOL_REVENUE_JSON]</w:t>
            </w:r>
          </w:p>
          <w:p>
            <w:pPr>
              <w:spacing w:after="60"/>
            </w:pPr>
            <w:r>
              <w:rPr>
                <w:rFonts w:ascii="Courier New" w:cs="Courier New" w:eastAsia="Courier New" w:hAnsi="Courier New"/>
                <w:color w:val="E2E8F0"/>
                <w:sz w:val="18"/>
                <w:szCs w:val="18"/>
              </w:rPr>
              <w:t xml:space="preserve">- DeFi TVL trend (30d): [TVL_30D_CHANGE]%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SOCIAL &amp; DEVELOPER ACTIVITY:</w:t>
            </w:r>
          </w:p>
          <w:p>
            <w:pPr>
              <w:spacing w:after="60"/>
            </w:pPr>
            <w:r>
              <w:rPr>
                <w:rFonts w:ascii="Courier New" w:cs="Courier New" w:eastAsia="Courier New" w:hAnsi="Courier New"/>
                <w:color w:val="E2E8F0"/>
                <w:sz w:val="18"/>
                <w:szCs w:val="18"/>
              </w:rPr>
              <w:t xml:space="preserve">- GitHub commits trend (top projects): [GITHUB_ACTIVITY_JSON]</w:t>
            </w:r>
          </w:p>
          <w:p>
            <w:pPr>
              <w:spacing w:after="60"/>
            </w:pPr>
            <w:r>
              <w:rPr>
                <w:rFonts w:ascii="Courier New" w:cs="Courier New" w:eastAsia="Courier New" w:hAnsi="Courier New"/>
                <w:color w:val="E2E8F0"/>
                <w:sz w:val="18"/>
                <w:szCs w:val="18"/>
              </w:rPr>
              <w:t xml:space="preserve">- Social dominance shifts (last 30d): [SOCIAL_DOMINANCE_JSON]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TASK ===</w:t>
            </w:r>
          </w:p>
          <w:p>
            <w:pPr>
              <w:spacing w:after="60"/>
            </w:pPr>
            <w:r>
              <w:rPr>
                <w:rFonts w:ascii="Courier New" w:cs="Courier New" w:eastAsia="Courier New" w:hAnsi="Courier New"/>
                <w:color w:val="E2E8F0"/>
                <w:sz w:val="18"/>
                <w:szCs w:val="18"/>
              </w:rPr>
              <w:t xml:space="preserve">Identify 3-5 medium-term investment opportunities. These should be assets with</w:t>
            </w:r>
          </w:p>
          <w:p>
            <w:pPr>
              <w:spacing w:after="60"/>
            </w:pPr>
            <w:r>
              <w:rPr>
                <w:rFonts w:ascii="Courier New" w:cs="Courier New" w:eastAsia="Courier New" w:hAnsi="Courier New"/>
                <w:color w:val="E2E8F0"/>
                <w:sz w:val="18"/>
                <w:szCs w:val="18"/>
              </w:rPr>
              <w:t xml:space="preserve">strong catalysts occurring within the next 3 weeks to 2 months, backed by</w:t>
            </w:r>
          </w:p>
          <w:p>
            <w:pPr>
              <w:spacing w:after="60"/>
            </w:pPr>
            <w:r>
              <w:rPr>
                <w:rFonts w:ascii="Courier New" w:cs="Courier New" w:eastAsia="Courier New" w:hAnsi="Courier New"/>
                <w:color w:val="E2E8F0"/>
                <w:sz w:val="18"/>
                <w:szCs w:val="18"/>
              </w:rPr>
              <w:t xml:space="preserve">technical setups on the weekly chart, improving fundamentals, and sector momentum.</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Focus on:</w:t>
            </w:r>
          </w:p>
          <w:p>
            <w:pPr>
              <w:spacing w:after="60"/>
            </w:pPr>
            <w:r>
              <w:rPr>
                <w:rFonts w:ascii="Courier New" w:cs="Courier New" w:eastAsia="Courier New" w:hAnsi="Courier New"/>
                <w:color w:val="E2E8F0"/>
                <w:sz w:val="18"/>
                <w:szCs w:val="18"/>
              </w:rPr>
              <w:t xml:space="preserve">- Sectors rotating into favor (capital flowing FROM BTC/ETH INTO alts)</w:t>
            </w:r>
          </w:p>
          <w:p>
            <w:pPr>
              <w:spacing w:after="60"/>
            </w:pPr>
            <w:r>
              <w:rPr>
                <w:rFonts w:ascii="Courier New" w:cs="Courier New" w:eastAsia="Courier New" w:hAnsi="Courier New"/>
                <w:color w:val="E2E8F0"/>
                <w:sz w:val="18"/>
                <w:szCs w:val="18"/>
              </w:rPr>
              <w:t xml:space="preserve">- Assets with major upcoming upgrades, launches, or events (buy the rumor)</w:t>
            </w:r>
          </w:p>
          <w:p>
            <w:pPr>
              <w:spacing w:after="60"/>
            </w:pPr>
            <w:r>
              <w:rPr>
                <w:rFonts w:ascii="Courier New" w:cs="Courier New" w:eastAsia="Courier New" w:hAnsi="Courier New"/>
                <w:color w:val="E2E8F0"/>
                <w:sz w:val="18"/>
                <w:szCs w:val="18"/>
              </w:rPr>
              <w:t xml:space="preserve">- Assets showing accumulation patterns on weekly charts</w:t>
            </w:r>
          </w:p>
          <w:p>
            <w:pPr>
              <w:spacing w:after="60"/>
            </w:pPr>
            <w:r>
              <w:rPr>
                <w:rFonts w:ascii="Courier New" w:cs="Courier New" w:eastAsia="Courier New" w:hAnsi="Courier New"/>
                <w:color w:val="E2E8F0"/>
                <w:sz w:val="18"/>
                <w:szCs w:val="18"/>
              </w:rPr>
              <w:t xml:space="preserve">- Protocol revenue growth not yet reflected in price</w:t>
            </w:r>
          </w:p>
          <w:p>
            <w:pPr>
              <w:spacing w:after="60"/>
            </w:pPr>
            <w:r>
              <w:rPr>
                <w:rFonts w:ascii="Courier New" w:cs="Courier New" w:eastAsia="Courier New" w:hAnsi="Courier New"/>
                <w:color w:val="E2E8F0"/>
                <w:sz w:val="18"/>
                <w:szCs w:val="18"/>
              </w:rPr>
              <w:t xml:space="preserve">- Institutional interest building (rising on-chain large wallet activity)</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Avoid:</w:t>
            </w:r>
          </w:p>
          <w:p>
            <w:pPr>
              <w:spacing w:after="60"/>
            </w:pPr>
            <w:r>
              <w:rPr>
                <w:rFonts w:ascii="Courier New" w:cs="Courier New" w:eastAsia="Courier New" w:hAnsi="Courier New"/>
                <w:color w:val="E2E8F0"/>
                <w:sz w:val="18"/>
                <w:szCs w:val="18"/>
              </w:rPr>
              <w:t xml:space="preserve">- Assets with large token unlocks coming (selling pressure)</w:t>
            </w:r>
          </w:p>
          <w:p>
            <w:pPr>
              <w:spacing w:after="60"/>
            </w:pPr>
            <w:r>
              <w:rPr>
                <w:rFonts w:ascii="Courier New" w:cs="Courier New" w:eastAsia="Courier New" w:hAnsi="Courier New"/>
                <w:color w:val="E2E8F0"/>
                <w:sz w:val="18"/>
                <w:szCs w:val="18"/>
              </w:rPr>
              <w:t xml:space="preserve">- Purely hype-driven plays with no fundamental backing</w:t>
            </w:r>
          </w:p>
          <w:p>
            <w:pPr>
              <w:spacing w:after="60"/>
            </w:pPr>
            <w:r>
              <w:rPr>
                <w:rFonts w:ascii="Courier New" w:cs="Courier New" w:eastAsia="Courier New" w:hAnsi="Courier New"/>
                <w:color w:val="E2E8F0"/>
                <w:sz w:val="18"/>
                <w:szCs w:val="18"/>
              </w:rPr>
              <w:t xml:space="preserve">- Assets that have already pumped 200%+ in the last 30 days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Respond ONLY in this JSON format:</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"analysis_date": "YYYY-MM-DD",</w:t>
            </w:r>
          </w:p>
          <w:p>
            <w:pPr>
              <w:spacing w:after="60"/>
            </w:pPr>
            <w:r>
              <w:rPr>
                <w:rFonts w:ascii="Courier New" w:cs="Courier New" w:eastAsia="Courier New" w:hAnsi="Courier New"/>
                <w:color w:val="E2E8F0"/>
                <w:sz w:val="18"/>
                <w:szCs w:val="18"/>
              </w:rPr>
              <w:t xml:space="preserve">  "market_phase": "early_bull|mid_bull|late_bull|early_bear|mid_bear|late_bear|consolidation",</w:t>
            </w:r>
          </w:p>
          <w:p>
            <w:pPr>
              <w:spacing w:after="60"/>
            </w:pPr>
            <w:r>
              <w:rPr>
                <w:rFonts w:ascii="Courier New" w:cs="Courier New" w:eastAsia="Courier New" w:hAnsi="Courier New"/>
                <w:color w:val="E2E8F0"/>
                <w:sz w:val="18"/>
                <w:szCs w:val="18"/>
              </w:rPr>
              <w:t xml:space="preserve">  "dominant_sector": "L1|L2|DeFi|AI|Gaming|RWA|Meme|Mixed",</w:t>
            </w:r>
          </w:p>
          <w:p>
            <w:pPr>
              <w:spacing w:after="60"/>
            </w:pPr>
            <w:r>
              <w:rPr>
                <w:rFonts w:ascii="Courier New" w:cs="Courier New" w:eastAsia="Courier New" w:hAnsi="Courier New"/>
                <w:color w:val="E2E8F0"/>
                <w:sz w:val="18"/>
                <w:szCs w:val="18"/>
              </w:rPr>
              <w:t xml:space="preserve">  "sector_rotation_signal": "moving_to_alts|staying_in_btc|mixed",</w:t>
            </w:r>
          </w:p>
          <w:p>
            <w:pPr>
              <w:spacing w:after="60"/>
            </w:pPr>
            <w:r>
              <w:rPr>
                <w:rFonts w:ascii="Courier New" w:cs="Courier New" w:eastAsia="Courier New" w:hAnsi="Courier New"/>
                <w:color w:val="E2E8F0"/>
                <w:sz w:val="18"/>
                <w:szCs w:val="18"/>
              </w:rPr>
              <w:t xml:space="preserve">  "opportunities":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"rank": 1,</w:t>
            </w:r>
          </w:p>
          <w:p>
            <w:pPr>
              <w:spacing w:after="60"/>
            </w:pPr>
            <w:r>
              <w:rPr>
                <w:rFonts w:ascii="Courier New" w:cs="Courier New" w:eastAsia="Courier New" w:hAnsi="Courier New"/>
                <w:color w:val="E2E8F0"/>
                <w:sz w:val="18"/>
                <w:szCs w:val="18"/>
              </w:rPr>
              <w:t xml:space="preserve">      "asset": "SYMBOL",</w:t>
            </w:r>
          </w:p>
          <w:p>
            <w:pPr>
              <w:spacing w:after="60"/>
            </w:pPr>
            <w:r>
              <w:rPr>
                <w:rFonts w:ascii="Courier New" w:cs="Courier New" w:eastAsia="Courier New" w:hAnsi="Courier New"/>
                <w:color w:val="E2E8F0"/>
                <w:sz w:val="18"/>
                <w:szCs w:val="18"/>
              </w:rPr>
              <w:t xml:space="preserve">      "sector": "L1|L2|DeFi|AI|Gaming|RWA|Other",</w:t>
            </w:r>
          </w:p>
          <w:p>
            <w:pPr>
              <w:spacing w:after="60"/>
            </w:pPr>
            <w:r>
              <w:rPr>
                <w:rFonts w:ascii="Courier New" w:cs="Courier New" w:eastAsia="Courier New" w:hAnsi="Courier New"/>
                <w:color w:val="E2E8F0"/>
                <w:sz w:val="18"/>
                <w:szCs w:val="18"/>
              </w:rPr>
              <w:t xml:space="preserve">      "investment_thesis": "2-3 sentence explanation of WHY this asset, WHY NOW",</w:t>
            </w:r>
          </w:p>
          <w:p>
            <w:pPr>
              <w:spacing w:after="60"/>
            </w:pPr>
            <w:r>
              <w:rPr>
                <w:rFonts w:ascii="Courier New" w:cs="Courier New" w:eastAsia="Courier New" w:hAnsi="Courier New"/>
                <w:color w:val="E2E8F0"/>
                <w:sz w:val="18"/>
                <w:szCs w:val="18"/>
              </w:rPr>
              <w:t xml:space="preserve">      "primary_catalyst": "Specific event or development driving this (with date if known)",</w:t>
            </w:r>
          </w:p>
          <w:p>
            <w:pPr>
              <w:spacing w:after="60"/>
            </w:pPr>
            <w:r>
              <w:rPr>
                <w:rFonts w:ascii="Courier New" w:cs="Courier New" w:eastAsia="Courier New" w:hAnsi="Courier New"/>
                <w:color w:val="E2E8F0"/>
                <w:sz w:val="18"/>
                <w:szCs w:val="18"/>
              </w:rPr>
              <w:t xml:space="preserve">      "secondary_catalysts": ["...", "..."],</w:t>
            </w:r>
          </w:p>
          <w:p>
            <w:pPr>
              <w:spacing w:after="60"/>
            </w:pPr>
            <w:r>
              <w:rPr>
                <w:rFonts w:ascii="Courier New" w:cs="Courier New" w:eastAsia="Courier New" w:hAnsi="Courier New"/>
                <w:color w:val="E2E8F0"/>
                <w:sz w:val="18"/>
                <w:szCs w:val="18"/>
              </w:rPr>
              <w:t xml:space="preserve">      "entry_strategy": "immediate|scale_in_dips|wait_for_breakout",</w:t>
            </w:r>
          </w:p>
          <w:p>
            <w:pPr>
              <w:spacing w:after="60"/>
            </w:pPr>
            <w:r>
              <w:rPr>
                <w:rFonts w:ascii="Courier New" w:cs="Courier New" w:eastAsia="Courier New" w:hAnsi="Courier New"/>
                <w:color w:val="E2E8F0"/>
                <w:sz w:val="18"/>
                <w:szCs w:val="18"/>
              </w:rPr>
              <w:t xml:space="preserve">      "entry_price_target": 0,</w:t>
            </w:r>
          </w:p>
          <w:p>
            <w:pPr>
              <w:spacing w:after="60"/>
            </w:pPr>
            <w:r>
              <w:rPr>
                <w:rFonts w:ascii="Courier New" w:cs="Courier New" w:eastAsia="Courier New" w:hAnsi="Courier New"/>
                <w:color w:val="E2E8F0"/>
                <w:sz w:val="18"/>
                <w:szCs w:val="18"/>
              </w:rPr>
              <w:t xml:space="preserve">      "entry_price_max": 0,</w:t>
            </w:r>
          </w:p>
          <w:p>
            <w:pPr>
              <w:spacing w:after="60"/>
            </w:pPr>
            <w:r>
              <w:rPr>
                <w:rFonts w:ascii="Courier New" w:cs="Courier New" w:eastAsia="Courier New" w:hAnsi="Courier New"/>
                <w:color w:val="E2E8F0"/>
                <w:sz w:val="18"/>
                <w:szCs w:val="18"/>
              </w:rPr>
              <w:t xml:space="preserve">      "target_price": 0,</w:t>
            </w:r>
          </w:p>
          <w:p>
            <w:pPr>
              <w:spacing w:after="60"/>
            </w:pPr>
            <w:r>
              <w:rPr>
                <w:rFonts w:ascii="Courier New" w:cs="Courier New" w:eastAsia="Courier New" w:hAnsi="Courier New"/>
                <w:color w:val="E2E8F0"/>
                <w:sz w:val="18"/>
                <w:szCs w:val="18"/>
              </w:rPr>
              <w:t xml:space="preserve">      "expected_gain_pct": 0,</w:t>
            </w:r>
          </w:p>
          <w:p>
            <w:pPr>
              <w:spacing w:after="60"/>
            </w:pPr>
            <w:r>
              <w:rPr>
                <w:rFonts w:ascii="Courier New" w:cs="Courier New" w:eastAsia="Courier New" w:hAnsi="Courier New"/>
                <w:color w:val="E2E8F0"/>
                <w:sz w:val="18"/>
                <w:szCs w:val="18"/>
              </w:rPr>
              <w:t xml:space="preserve">      "stop_loss": 0,</w:t>
            </w:r>
          </w:p>
          <w:p>
            <w:pPr>
              <w:spacing w:after="60"/>
            </w:pPr>
            <w:r>
              <w:rPr>
                <w:rFonts w:ascii="Courier New" w:cs="Courier New" w:eastAsia="Courier New" w:hAnsi="Courier New"/>
                <w:color w:val="E2E8F0"/>
                <w:sz w:val="18"/>
                <w:szCs w:val="18"/>
              </w:rPr>
              <w:t xml:space="preserve">      "holding_period_weeks": 0,</w:t>
            </w:r>
          </w:p>
          <w:p>
            <w:pPr>
              <w:spacing w:after="60"/>
            </w:pPr>
            <w:r>
              <w:rPr>
                <w:rFonts w:ascii="Courier New" w:cs="Courier New" w:eastAsia="Courier New" w:hAnsi="Courier New"/>
                <w:color w:val="E2E8F0"/>
                <w:sz w:val="18"/>
                <w:szCs w:val="18"/>
              </w:rPr>
              <w:t xml:space="preserve">      "position_size_pct": 0,</w:t>
            </w:r>
          </w:p>
          <w:p>
            <w:pPr>
              <w:spacing w:after="60"/>
            </w:pPr>
            <w:r>
              <w:rPr>
                <w:rFonts w:ascii="Courier New" w:cs="Courier New" w:eastAsia="Courier New" w:hAnsi="Courier New"/>
                <w:color w:val="E2E8F0"/>
                <w:sz w:val="18"/>
                <w:szCs w:val="18"/>
              </w:rPr>
              <w:t xml:space="preserve">      "risk_reward_ratio": 0,</w:t>
            </w:r>
          </w:p>
          <w:p>
            <w:pPr>
              <w:spacing w:after="60"/>
            </w:pPr>
            <w:r>
              <w:rPr>
                <w:rFonts w:ascii="Courier New" w:cs="Courier New" w:eastAsia="Courier New" w:hAnsi="Courier New"/>
                <w:color w:val="E2E8F0"/>
                <w:sz w:val="18"/>
                <w:szCs w:val="18"/>
              </w:rPr>
              <w:t xml:space="preserve">      "confidence": 0,</w:t>
            </w:r>
          </w:p>
          <w:p>
            <w:pPr>
              <w:spacing w:after="60"/>
            </w:pPr>
            <w:r>
              <w:rPr>
                <w:rFonts w:ascii="Courier New" w:cs="Courier New" w:eastAsia="Courier New" w:hAnsi="Courier New"/>
                <w:color w:val="E2E8F0"/>
                <w:sz w:val="18"/>
                <w:szCs w:val="18"/>
              </w:rPr>
              <w:t xml:space="preserve">      "key_risk": "What could invalidate this trade?",</w:t>
            </w:r>
          </w:p>
          <w:p>
            <w:pPr>
              <w:spacing w:after="60"/>
            </w:pPr>
            <w:r>
              <w:rPr>
                <w:rFonts w:ascii="Courier New" w:cs="Courier New" w:eastAsia="Courier New" w:hAnsi="Courier New"/>
                <w:color w:val="E2E8F0"/>
                <w:sz w:val="18"/>
                <w:szCs w:val="18"/>
              </w:rPr>
              <w:t xml:space="preserve">      "exit_trigger": "What specific event or price level triggers the exit?"</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"sector_to_overweight": "Which sector to increase exposure to and why",</w:t>
            </w:r>
          </w:p>
          <w:p>
            <w:pPr>
              <w:spacing w:after="60"/>
            </w:pPr>
            <w:r>
              <w:rPr>
                <w:rFonts w:ascii="Courier New" w:cs="Courier New" w:eastAsia="Courier New" w:hAnsi="Courier New"/>
                <w:color w:val="E2E8F0"/>
                <w:sz w:val="18"/>
                <w:szCs w:val="18"/>
              </w:rPr>
              <w:t xml:space="preserve">  "sector_to_underweight": "Which sector to reduce exposure to and why",</w:t>
            </w:r>
          </w:p>
          <w:p>
            <w:pPr>
              <w:spacing w:after="60"/>
            </w:pPr>
            <w:r>
              <w:rPr>
                <w:rFonts w:ascii="Courier New" w:cs="Courier New" w:eastAsia="Courier New" w:hAnsi="Courier New"/>
                <w:color w:val="E2E8F0"/>
                <w:sz w:val="18"/>
                <w:szCs w:val="18"/>
              </w:rPr>
              <w:t xml:space="preserve">  "token_unlocks_to_avoid": ["Assets with upcoming unlocks that create sell pressure"],</w:t>
            </w:r>
          </w:p>
          <w:p>
            <w:pPr>
              <w:spacing w:after="60"/>
            </w:pPr>
            <w:r>
              <w:rPr>
                <w:rFonts w:ascii="Courier New" w:cs="Courier New" w:eastAsia="Courier New" w:hAnsi="Courier New"/>
                <w:color w:val="E2E8F0"/>
                <w:sz w:val="18"/>
                <w:szCs w:val="18"/>
              </w:rPr>
              <w:t xml:space="preserve">  "summary": "2-3 sentence strategic overview of the next 3-8 weeks"</w:t>
            </w:r>
          </w:p>
          <w:p>
            <w:pPr>
              <w:spacing w:after="60"/>
            </w:pPr>
            <w:r>
              <w:rPr>
                <w:rFonts w:ascii="Courier New" w:cs="Courier New" w:eastAsia="Courier New" w:hAnsi="Courier New"/>
                <w:color w:val="E2E8F0"/>
                <w:sz w:val="18"/>
                <w:szCs w:val="18"/>
              </w:rPr>
              <w:t xml:space="preserve">}</w:t>
            </w:r>
          </w:p>
        </w:tc>
      </w:tr>
    </w:tbl>
    <w:p>
      <w:pPr>
        <w:spacing w:after="280"/>
      </w:pPr>
      <w:r>
        <w:t xml:space="preserve"/>
      </w:r>
    </w:p>
    <w:p>
      <w:pPr>
        <w:pStyle w:val="Heading2"/>
      </w:pPr>
      <w:r>
        <w:rPr>
          <w:rFonts w:ascii="Arial" w:cs="Arial" w:eastAsia="Arial" w:hAnsi="Arial"/>
          <w:b/>
          <w:bCs/>
          <w:color w:val="1A2B4A"/>
        </w:rPr>
        <w:t xml:space="preserve">4.5 Short-Term Trading Prompt</w:t>
      </w:r>
    </w:p>
    <w:p>
      <w:pPr>
        <w:spacing w:after="160"/>
      </w:pPr>
      <w:r>
        <w:rPr>
          <w:rFonts w:ascii="Arial" w:cs="Arial" w:eastAsia="Arial" w:hAnsi="Arial"/>
          <w:b w:val="false"/>
          <w:bCs w:val="false"/>
          <w:i w:val="false"/>
          <w:iCs w:val="false"/>
          <w:color w:val="1A1A1A"/>
          <w:sz w:val="22"/>
          <w:szCs w:val="22"/>
        </w:rPr>
        <w:t xml:space="preserve">Run this prompt EVERY HOUR (or every 15 minutes for more active trading). It performs technical analysis on a specific asset and decides whether to enter, exit, or hold a position right 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00A8E8" w:val="clear"/>
            <w:tcMar>
              <w:top w:type="dxa" w:w="120"/>
              <w:left w:type="dxa" w:w="200"/>
              <w:bottom w:type="dxa" w:w="120"/>
              <w:right w:type="dxa" w:w="200"/>
            </w:tcMar>
          </w:tcPr>
          <w:p>
            <w:r>
              <w:rPr>
                <w:rFonts w:ascii="Arial" w:cs="Arial" w:eastAsia="Arial" w:hAnsi="Arial"/>
                <w:b/>
                <w:bCs/>
                <w:color w:val="FFFFFF"/>
                <w:sz w:val="22"/>
                <w:szCs w:val="22"/>
              </w:rPr>
              <w:t xml:space="preserve">🤖 PROMPT: SHORT-TERM ANALYSIS — Hourly Technical Decision</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[SHORT-TERM] Analyze [ASSET_SYMBOL] for an immediate trading decision.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ASSET: [ASSET_SYMBOL/USDT] ===</w:t>
            </w:r>
          </w:p>
          <w:p>
            <w:pPr>
              <w:spacing w:after="60"/>
            </w:pPr>
            <w:r>
              <w:rPr>
                <w:rFonts w:ascii="Courier New" w:cs="Courier New" w:eastAsia="Courier New" w:hAnsi="Courier New"/>
                <w:color w:val="E2E8F0"/>
                <w:sz w:val="18"/>
                <w:szCs w:val="18"/>
              </w:rPr>
              <w:t xml:space="preserve">CURRENT PRICE: $[CURRENT_PRICE]</w:t>
            </w:r>
          </w:p>
          <w:p>
            <w:pPr>
              <w:spacing w:after="60"/>
            </w:pPr>
            <w:r>
              <w:rPr>
                <w:rFonts w:ascii="Courier New" w:cs="Courier New" w:eastAsia="Courier New" w:hAnsi="Courier New"/>
                <w:color w:val="E2E8F0"/>
                <w:sz w:val="18"/>
                <w:szCs w:val="18"/>
              </w:rPr>
              <w:t xml:space="preserve">24H CHANGE: [24H_CHANGE]%</w:t>
            </w:r>
          </w:p>
          <w:p>
            <w:pPr>
              <w:spacing w:after="60"/>
            </w:pPr>
            <w:r>
              <w:rPr>
                <w:rFonts w:ascii="Courier New" w:cs="Courier New" w:eastAsia="Courier New" w:hAnsi="Courier New"/>
                <w:color w:val="E2E8F0"/>
                <w:sz w:val="18"/>
                <w:szCs w:val="18"/>
              </w:rPr>
              <w:t xml:space="preserve">24H VOLUME: $[24H_VOLUME]</w:t>
            </w:r>
          </w:p>
          <w:p>
            <w:pPr>
              <w:spacing w:after="60"/>
            </w:pPr>
            <w:r>
              <w:rPr>
                <w:rFonts w:ascii="Courier New" w:cs="Courier New" w:eastAsia="Courier New" w:hAnsi="Courier New"/>
                <w:color w:val="E2E8F0"/>
                <w:sz w:val="18"/>
                <w:szCs w:val="18"/>
              </w:rPr>
              <w:t xml:space="preserve">24H HIGH: $[24H_HIGH] | 24H LOW: $[24H_LOW]</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CANDLESTICK DATA (Last 50 candles — 1H timeframe):</w:t>
            </w:r>
          </w:p>
          <w:p>
            <w:pPr>
              <w:spacing w:after="60"/>
            </w:pPr>
            <w:r>
              <w:rPr>
                <w:rFonts w:ascii="Courier New" w:cs="Courier New" w:eastAsia="Courier New" w:hAnsi="Courier New"/>
                <w:color w:val="E2E8F0"/>
                <w:sz w:val="18"/>
                <w:szCs w:val="18"/>
              </w:rPr>
              <w:t xml:space="preserve">[OHLCV_1H_JSON]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CANDLESTICK DATA (Last 20 candles — 4H timeframe):</w:t>
            </w:r>
          </w:p>
          <w:p>
            <w:pPr>
              <w:spacing w:after="60"/>
            </w:pPr>
            <w:r>
              <w:rPr>
                <w:rFonts w:ascii="Courier New" w:cs="Courier New" w:eastAsia="Courier New" w:hAnsi="Courier New"/>
                <w:color w:val="E2E8F0"/>
                <w:sz w:val="18"/>
                <w:szCs w:val="18"/>
              </w:rPr>
              <w:t xml:space="preserve">[OHLCV_4H_JSON]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TECHNICAL INDICATORS:</w:t>
            </w:r>
          </w:p>
          <w:p>
            <w:pPr>
              <w:spacing w:after="60"/>
            </w:pPr>
            <w:r>
              <w:rPr>
                <w:rFonts w:ascii="Courier New" w:cs="Courier New" w:eastAsia="Courier New" w:hAnsi="Courier New"/>
                <w:color w:val="E2E8F0"/>
                <w:sz w:val="18"/>
                <w:szCs w:val="18"/>
              </w:rPr>
              <w:t xml:space="preserve">- RSI (14, 1H): [RSI_1H]</w:t>
            </w:r>
          </w:p>
          <w:p>
            <w:pPr>
              <w:spacing w:after="60"/>
            </w:pPr>
            <w:r>
              <w:rPr>
                <w:rFonts w:ascii="Courier New" w:cs="Courier New" w:eastAsia="Courier New" w:hAnsi="Courier New"/>
                <w:color w:val="E2E8F0"/>
                <w:sz w:val="18"/>
                <w:szCs w:val="18"/>
              </w:rPr>
              <w:t xml:space="preserve">- RSI (14, 4H): [RSI_4H]</w:t>
            </w:r>
          </w:p>
          <w:p>
            <w:pPr>
              <w:spacing w:after="60"/>
            </w:pPr>
            <w:r>
              <w:rPr>
                <w:rFonts w:ascii="Courier New" w:cs="Courier New" w:eastAsia="Courier New" w:hAnsi="Courier New"/>
                <w:color w:val="E2E8F0"/>
                <w:sz w:val="18"/>
                <w:szCs w:val="18"/>
              </w:rPr>
              <w:t xml:space="preserve">- MACD (1H): Signal=[MACD_SIGNAL], Histogram=[MACD_HIST]</w:t>
            </w:r>
          </w:p>
          <w:p>
            <w:pPr>
              <w:spacing w:after="60"/>
            </w:pPr>
            <w:r>
              <w:rPr>
                <w:rFonts w:ascii="Courier New" w:cs="Courier New" w:eastAsia="Courier New" w:hAnsi="Courier New"/>
                <w:color w:val="E2E8F0"/>
                <w:sz w:val="18"/>
                <w:szCs w:val="18"/>
              </w:rPr>
              <w:t xml:space="preserve">- Bollinger Bands (1H): Upper=[BB_UPPER], Middle=[BB_MID], Lower=[BB_LOWER]</w:t>
            </w:r>
          </w:p>
          <w:p>
            <w:pPr>
              <w:spacing w:after="60"/>
            </w:pPr>
            <w:r>
              <w:rPr>
                <w:rFonts w:ascii="Courier New" w:cs="Courier New" w:eastAsia="Courier New" w:hAnsi="Courier New"/>
                <w:color w:val="E2E8F0"/>
                <w:sz w:val="18"/>
                <w:szCs w:val="18"/>
              </w:rPr>
              <w:t xml:space="preserve">- EMA 20 (1H): [EMA20] | EMA 50 (1H): [EMA50] | EMA 200 (1H): [EMA200]</w:t>
            </w:r>
          </w:p>
          <w:p>
            <w:pPr>
              <w:spacing w:after="60"/>
            </w:pPr>
            <w:r>
              <w:rPr>
                <w:rFonts w:ascii="Courier New" w:cs="Courier New" w:eastAsia="Courier New" w:hAnsi="Courier New"/>
                <w:color w:val="E2E8F0"/>
                <w:sz w:val="18"/>
                <w:szCs w:val="18"/>
              </w:rPr>
              <w:t xml:space="preserve">- Volume SMA 20: [VOL_SMA20] | Current Vol vs SMA: [VOL_VS_SMA]x</w:t>
            </w:r>
          </w:p>
          <w:p>
            <w:pPr>
              <w:spacing w:after="60"/>
            </w:pPr>
            <w:r>
              <w:rPr>
                <w:rFonts w:ascii="Courier New" w:cs="Courier New" w:eastAsia="Courier New" w:hAnsi="Courier New"/>
                <w:color w:val="E2E8F0"/>
                <w:sz w:val="18"/>
                <w:szCs w:val="18"/>
              </w:rPr>
              <w:t xml:space="preserve">- ATR (14, 1H): [ATR_1H]</w:t>
            </w:r>
          </w:p>
          <w:p>
            <w:pPr>
              <w:spacing w:after="60"/>
            </w:pPr>
            <w:r>
              <w:rPr>
                <w:rFonts w:ascii="Courier New" w:cs="Courier New" w:eastAsia="Courier New" w:hAnsi="Courier New"/>
                <w:color w:val="E2E8F0"/>
                <w:sz w:val="18"/>
                <w:szCs w:val="18"/>
              </w:rPr>
              <w:t xml:space="preserve">- Support levels: [SUPPORT_LEVELS]</w:t>
            </w:r>
          </w:p>
          <w:p>
            <w:pPr>
              <w:spacing w:after="60"/>
            </w:pPr>
            <w:r>
              <w:rPr>
                <w:rFonts w:ascii="Courier New" w:cs="Courier New" w:eastAsia="Courier New" w:hAnsi="Courier New"/>
                <w:color w:val="E2E8F0"/>
                <w:sz w:val="18"/>
                <w:szCs w:val="18"/>
              </w:rPr>
              <w:t xml:space="preserve">- Resistance levels: [RESISTANCE_LEVELS]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ORDER BOOK SNAPSHOT:</w:t>
            </w:r>
          </w:p>
          <w:p>
            <w:pPr>
              <w:spacing w:after="60"/>
            </w:pPr>
            <w:r>
              <w:rPr>
                <w:rFonts w:ascii="Courier New" w:cs="Courier New" w:eastAsia="Courier New" w:hAnsi="Courier New"/>
                <w:color w:val="E2E8F0"/>
                <w:sz w:val="18"/>
                <w:szCs w:val="18"/>
              </w:rPr>
              <w:t xml:space="preserve">- Bid depth (2% range): $[BID_DEPTH]</w:t>
            </w:r>
          </w:p>
          <w:p>
            <w:pPr>
              <w:spacing w:after="60"/>
            </w:pPr>
            <w:r>
              <w:rPr>
                <w:rFonts w:ascii="Courier New" w:cs="Courier New" w:eastAsia="Courier New" w:hAnsi="Courier New"/>
                <w:color w:val="E2E8F0"/>
                <w:sz w:val="18"/>
                <w:szCs w:val="18"/>
              </w:rPr>
              <w:t xml:space="preserve">- Ask depth (2% range): $[ASK_DEPTH]</w:t>
            </w:r>
          </w:p>
          <w:p>
            <w:pPr>
              <w:spacing w:after="60"/>
            </w:pPr>
            <w:r>
              <w:rPr>
                <w:rFonts w:ascii="Courier New" w:cs="Courier New" w:eastAsia="Courier New" w:hAnsi="Courier New"/>
                <w:color w:val="E2E8F0"/>
                <w:sz w:val="18"/>
                <w:szCs w:val="18"/>
              </w:rPr>
              <w:t xml:space="preserve">- Bid/Ask ratio: [BA_RATIO]</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CURRENT POSITION: [NONE / LONG at $ENTRY_PRICE, size $POSITION_SIZE]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TASK ===</w:t>
            </w:r>
          </w:p>
          <w:p>
            <w:pPr>
              <w:spacing w:after="60"/>
            </w:pPr>
            <w:r>
              <w:rPr>
                <w:rFonts w:ascii="Courier New" w:cs="Courier New" w:eastAsia="Courier New" w:hAnsi="Courier New"/>
                <w:color w:val="E2E8F0"/>
                <w:sz w:val="18"/>
                <w:szCs w:val="18"/>
              </w:rPr>
              <w:t xml:space="preserve">Based on ALL technical data above, make a clear trading decision RIGHT NOW.</w:t>
            </w:r>
          </w:p>
          <w:p>
            <w:pPr>
              <w:spacing w:after="60"/>
            </w:pPr>
            <w:r>
              <w:rPr>
                <w:rFonts w:ascii="Courier New" w:cs="Courier New" w:eastAsia="Courier New" w:hAnsi="Courier New"/>
                <w:color w:val="E2E8F0"/>
                <w:sz w:val="18"/>
                <w:szCs w:val="18"/>
              </w:rPr>
              <w:t xml:space="preserve">Consider: trend direction, momentum, key support/resistance, volume confirmation,</w:t>
            </w:r>
          </w:p>
          <w:p>
            <w:pPr>
              <w:spacing w:after="60"/>
            </w:pPr>
            <w:r>
              <w:rPr>
                <w:rFonts w:ascii="Courier New" w:cs="Courier New" w:eastAsia="Courier New" w:hAnsi="Courier New"/>
                <w:color w:val="E2E8F0"/>
                <w:sz w:val="18"/>
                <w:szCs w:val="18"/>
              </w:rPr>
              <w:t xml:space="preserve">candlestick patterns, and current position context.</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Respond ONLY in this JSON format:</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"asset": "[ASSET_SYMBOL]",</w:t>
            </w:r>
          </w:p>
          <w:p>
            <w:pPr>
              <w:spacing w:after="60"/>
            </w:pPr>
            <w:r>
              <w:rPr>
                <w:rFonts w:ascii="Courier New" w:cs="Courier New" w:eastAsia="Courier New" w:hAnsi="Courier New"/>
                <w:color w:val="E2E8F0"/>
                <w:sz w:val="18"/>
                <w:szCs w:val="18"/>
              </w:rPr>
              <w:t xml:space="preserve">  "timestamp": "[ISO_TIMESTAMP]",</w:t>
            </w:r>
          </w:p>
          <w:p>
            <w:pPr>
              <w:spacing w:after="60"/>
            </w:pPr>
            <w:r>
              <w:rPr>
                <w:rFonts w:ascii="Courier New" w:cs="Courier New" w:eastAsia="Courier New" w:hAnsi="Courier New"/>
                <w:color w:val="E2E8F0"/>
                <w:sz w:val="18"/>
                <w:szCs w:val="18"/>
              </w:rPr>
              <w:t xml:space="preserve">  "decision": "buy|sell|hold|close_position",</w:t>
            </w:r>
          </w:p>
          <w:p>
            <w:pPr>
              <w:spacing w:after="60"/>
            </w:pPr>
            <w:r>
              <w:rPr>
                <w:rFonts w:ascii="Courier New" w:cs="Courier New" w:eastAsia="Courier New" w:hAnsi="Courier New"/>
                <w:color w:val="E2E8F0"/>
                <w:sz w:val="18"/>
                <w:szCs w:val="18"/>
              </w:rPr>
              <w:t xml:space="preserve">  "order_type": "market|limit",</w:t>
            </w:r>
          </w:p>
          <w:p>
            <w:pPr>
              <w:spacing w:after="60"/>
            </w:pPr>
            <w:r>
              <w:rPr>
                <w:rFonts w:ascii="Courier New" w:cs="Courier New" w:eastAsia="Courier New" w:hAnsi="Courier New"/>
                <w:color w:val="E2E8F0"/>
                <w:sz w:val="18"/>
                <w:szCs w:val="18"/>
              </w:rPr>
              <w:t xml:space="preserve">  "limit_price": null,</w:t>
            </w:r>
          </w:p>
          <w:p>
            <w:pPr>
              <w:spacing w:after="60"/>
            </w:pPr>
            <w:r>
              <w:rPr>
                <w:rFonts w:ascii="Courier New" w:cs="Courier New" w:eastAsia="Courier New" w:hAnsi="Courier New"/>
                <w:color w:val="E2E8F0"/>
                <w:sz w:val="18"/>
                <w:szCs w:val="18"/>
              </w:rPr>
              <w:t xml:space="preserve">  "position_size_pct": 0,</w:t>
            </w:r>
          </w:p>
          <w:p>
            <w:pPr>
              <w:spacing w:after="60"/>
            </w:pPr>
            <w:r>
              <w:rPr>
                <w:rFonts w:ascii="Courier New" w:cs="Courier New" w:eastAsia="Courier New" w:hAnsi="Courier New"/>
                <w:color w:val="E2E8F0"/>
                <w:sz w:val="18"/>
                <w:szCs w:val="18"/>
              </w:rPr>
              <w:t xml:space="preserve">  "stop_loss": 0,</w:t>
            </w:r>
          </w:p>
          <w:p>
            <w:pPr>
              <w:spacing w:after="60"/>
            </w:pPr>
            <w:r>
              <w:rPr>
                <w:rFonts w:ascii="Courier New" w:cs="Courier New" w:eastAsia="Courier New" w:hAnsi="Courier New"/>
                <w:color w:val="E2E8F0"/>
                <w:sz w:val="18"/>
                <w:szCs w:val="18"/>
              </w:rPr>
              <w:t xml:space="preserve">  "take_profit_1": 0,</w:t>
            </w:r>
          </w:p>
          <w:p>
            <w:pPr>
              <w:spacing w:after="60"/>
            </w:pPr>
            <w:r>
              <w:rPr>
                <w:rFonts w:ascii="Courier New" w:cs="Courier New" w:eastAsia="Courier New" w:hAnsi="Courier New"/>
                <w:color w:val="E2E8F0"/>
                <w:sz w:val="18"/>
                <w:szCs w:val="18"/>
              </w:rPr>
              <w:t xml:space="preserve">  "take_profit_2": 0,</w:t>
            </w:r>
          </w:p>
          <w:p>
            <w:pPr>
              <w:spacing w:after="60"/>
            </w:pPr>
            <w:r>
              <w:rPr>
                <w:rFonts w:ascii="Courier New" w:cs="Courier New" w:eastAsia="Courier New" w:hAnsi="Courier New"/>
                <w:color w:val="E2E8F0"/>
                <w:sz w:val="18"/>
                <w:szCs w:val="18"/>
              </w:rPr>
              <w:t xml:space="preserve">  "confidence": 0,</w:t>
            </w:r>
          </w:p>
          <w:p>
            <w:pPr>
              <w:spacing w:after="60"/>
            </w:pPr>
            <w:r>
              <w:rPr>
                <w:rFonts w:ascii="Courier New" w:cs="Courier New" w:eastAsia="Courier New" w:hAnsi="Courier New"/>
                <w:color w:val="E2E8F0"/>
                <w:sz w:val="18"/>
                <w:szCs w:val="18"/>
              </w:rPr>
              <w:t xml:space="preserve">  "primary_signal": "trend_follow|reversal|breakout|mean_reversion|momentum",</w:t>
            </w:r>
          </w:p>
          <w:p>
            <w:pPr>
              <w:spacing w:after="60"/>
            </w:pPr>
            <w:r>
              <w:rPr>
                <w:rFonts w:ascii="Courier New" w:cs="Courier New" w:eastAsia="Courier New" w:hAnsi="Courier New"/>
                <w:color w:val="E2E8F0"/>
                <w:sz w:val="18"/>
                <w:szCs w:val="18"/>
              </w:rPr>
              <w:t xml:space="preserve">  "key_reasons": [</w:t>
            </w:r>
          </w:p>
          <w:p>
            <w:pPr>
              <w:spacing w:after="60"/>
            </w:pPr>
            <w:r>
              <w:rPr>
                <w:rFonts w:ascii="Courier New" w:cs="Courier New" w:eastAsia="Courier New" w:hAnsi="Courier New"/>
                <w:color w:val="E2E8F0"/>
                <w:sz w:val="18"/>
                <w:szCs w:val="18"/>
              </w:rPr>
              <w:t xml:space="preserve">    "Reason 1 with specific data",</w:t>
            </w:r>
          </w:p>
          <w:p>
            <w:pPr>
              <w:spacing w:after="60"/>
            </w:pPr>
            <w:r>
              <w:rPr>
                <w:rFonts w:ascii="Courier New" w:cs="Courier New" w:eastAsia="Courier New" w:hAnsi="Courier New"/>
                <w:color w:val="E2E8F0"/>
                <w:sz w:val="18"/>
                <w:szCs w:val="18"/>
              </w:rPr>
              <w:t xml:space="preserve">    "Reason 2 with specific data",</w:t>
            </w:r>
          </w:p>
          <w:p>
            <w:pPr>
              <w:spacing w:after="60"/>
            </w:pPr>
            <w:r>
              <w:rPr>
                <w:rFonts w:ascii="Courier New" w:cs="Courier New" w:eastAsia="Courier New" w:hAnsi="Courier New"/>
                <w:color w:val="E2E8F0"/>
                <w:sz w:val="18"/>
                <w:szCs w:val="18"/>
              </w:rPr>
              <w:t xml:space="preserve">    "Reason 3 with specific data"</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"invalidation_price": 0,</w:t>
            </w:r>
          </w:p>
          <w:p>
            <w:pPr>
              <w:spacing w:after="60"/>
            </w:pPr>
            <w:r>
              <w:rPr>
                <w:rFonts w:ascii="Courier New" w:cs="Courier New" w:eastAsia="Courier New" w:hAnsi="Courier New"/>
                <w:color w:val="E2E8F0"/>
                <w:sz w:val="18"/>
                <w:szCs w:val="18"/>
              </w:rPr>
              <w:t xml:space="preserve">  "hold_duration_estimate": "15min|1h|4h|24h",</w:t>
            </w:r>
          </w:p>
          <w:p>
            <w:pPr>
              <w:spacing w:after="60"/>
            </w:pPr>
            <w:r>
              <w:rPr>
                <w:rFonts w:ascii="Courier New" w:cs="Courier New" w:eastAsia="Courier New" w:hAnsi="Courier New"/>
                <w:color w:val="E2E8F0"/>
                <w:sz w:val="18"/>
                <w:szCs w:val="18"/>
              </w:rPr>
              <w:t xml:space="preserve">  "warnings": ["Any risk factors to note"]</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If the decision is 'hold', set position_size_pct to 0.</w:t>
            </w:r>
          </w:p>
          <w:p>
            <w:pPr>
              <w:spacing w:after="60"/>
            </w:pPr>
            <w:r>
              <w:rPr>
                <w:rFonts w:ascii="Courier New" w:cs="Courier New" w:eastAsia="Courier New" w:hAnsi="Courier New"/>
                <w:color w:val="E2E8F0"/>
                <w:sz w:val="18"/>
                <w:szCs w:val="18"/>
              </w:rPr>
              <w:t xml:space="preserve">If confidence is below 60, set decision to 'hold' — do not force trades.</w:t>
            </w:r>
          </w:p>
        </w:tc>
      </w:tr>
    </w:tbl>
    <w:p>
      <w:pPr>
        <w:spacing w:after="280"/>
      </w:pPr>
      <w:r>
        <w:t xml:space="preserve"/>
      </w:r>
    </w:p>
    <w:p>
      <w:pPr>
        <w:pStyle w:val="Heading2"/>
      </w:pPr>
      <w:r>
        <w:rPr>
          <w:rFonts w:ascii="Arial" w:cs="Arial" w:eastAsia="Arial" w:hAnsi="Arial"/>
          <w:b/>
          <w:bCs/>
          <w:color w:val="1A2B4A"/>
        </w:rPr>
        <w:t xml:space="preserve">4.6 Portfolio Risk Check Prompt</w:t>
      </w:r>
    </w:p>
    <w:p>
      <w:pPr>
        <w:spacing w:after="160"/>
      </w:pPr>
      <w:r>
        <w:rPr>
          <w:rFonts w:ascii="Arial" w:cs="Arial" w:eastAsia="Arial" w:hAnsi="Arial"/>
          <w:b w:val="false"/>
          <w:bCs w:val="false"/>
          <w:i w:val="false"/>
          <w:iCs w:val="false"/>
          <w:color w:val="1A1A1A"/>
          <w:sz w:val="22"/>
          <w:szCs w:val="22"/>
        </w:rPr>
        <w:t xml:space="preserve">Run this prompt EVERY 4 HOURS to make sure the portfolio is balanced, not over-exposed, and that existing positions are still valid. This is your AI risk manager.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6ED" w:sz="1"/>
              <w:left w:val="single" w:color="E0E6ED" w:sz="1"/>
              <w:bottom w:val="single" w:color="E0E6ED" w:sz="1"/>
              <w:right w:val="single" w:color="E0E6ED" w:sz="1"/>
            </w:tcBorders>
            <w:shd w:fill="E74C3C" w:val="clear"/>
            <w:tcMar>
              <w:top w:type="dxa" w:w="120"/>
              <w:left w:type="dxa" w:w="200"/>
              <w:bottom w:type="dxa" w:w="120"/>
              <w:right w:type="dxa" w:w="200"/>
            </w:tcMar>
          </w:tcPr>
          <w:p>
            <w:r>
              <w:rPr>
                <w:rFonts w:ascii="Arial" w:cs="Arial" w:eastAsia="Arial" w:hAnsi="Arial"/>
                <w:b/>
                <w:bCs/>
                <w:color w:val="FFFFFF"/>
                <w:sz w:val="22"/>
                <w:szCs w:val="22"/>
              </w:rPr>
              <w:t xml:space="preserve">🤖 PROMPT: RISK MANAGEMENT — Portfolio Health Check</w:t>
            </w:r>
          </w:p>
        </w:tc>
      </w:tr>
      <w:tr>
        <w:tc>
          <w:tcPr>
            <w:tcW w:type="dxa" w:w="9360"/>
            <w:tcBorders>
              <w:top w:val="single" w:color="E0E6ED" w:sz="1"/>
              <w:left w:val="single" w:color="E0E6ED" w:sz="1"/>
              <w:bottom w:val="single" w:color="E0E6ED" w:sz="1"/>
              <w:right w:val="single" w:color="E0E6ED" w:sz="1"/>
            </w:tcBorders>
            <w:shd w:fill="1E1E2E" w:val="clear"/>
            <w:tcMar>
              <w:top w:type="dxa" w:w="160"/>
              <w:left w:type="dxa" w:w="240"/>
              <w:bottom w:type="dxa" w:w="160"/>
              <w:right w:type="dxa" w:w="240"/>
            </w:tcMar>
          </w:tcPr>
          <w:p>
            <w:pPr>
              <w:spacing w:after="60"/>
            </w:pPr>
            <w:r>
              <w:rPr>
                <w:rFonts w:ascii="Courier New" w:cs="Courier New" w:eastAsia="Courier New" w:hAnsi="Courier New"/>
                <w:color w:val="E2E8F0"/>
                <w:sz w:val="18"/>
                <w:szCs w:val="18"/>
              </w:rPr>
              <w:t xml:space="preserve">[RISK-CHECK] Evaluate current portfolio health and flag any immediate risks.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PORTFOLIO STATUS ===</w:t>
            </w:r>
          </w:p>
          <w:p>
            <w:pPr>
              <w:spacing w:after="60"/>
            </w:pPr>
            <w:r>
              <w:rPr>
                <w:rFonts w:ascii="Courier New" w:cs="Courier New" w:eastAsia="Courier New" w:hAnsi="Courier New"/>
                <w:color w:val="E2E8F0"/>
                <w:sz w:val="18"/>
                <w:szCs w:val="18"/>
              </w:rPr>
              <w:t xml:space="preserve">TOTAL VALUE: $[TOTAL_VALUE_USD]</w:t>
            </w:r>
          </w:p>
          <w:p>
            <w:pPr>
              <w:spacing w:after="60"/>
            </w:pPr>
            <w:r>
              <w:rPr>
                <w:rFonts w:ascii="Courier New" w:cs="Courier New" w:eastAsia="Courier New" w:hAnsi="Courier New"/>
                <w:color w:val="E2E8F0"/>
                <w:sz w:val="18"/>
                <w:szCs w:val="18"/>
              </w:rPr>
              <w:t xml:space="preserve">UNREALIZED P&amp;L TODAY: $[UNREALIZED_PNL] ([UNREALIZED_PCT]%)</w:t>
            </w:r>
          </w:p>
          <w:p>
            <w:pPr>
              <w:spacing w:after="60"/>
            </w:pPr>
            <w:r>
              <w:rPr>
                <w:rFonts w:ascii="Courier New" w:cs="Courier New" w:eastAsia="Courier New" w:hAnsi="Courier New"/>
                <w:color w:val="E2E8F0"/>
                <w:sz w:val="18"/>
                <w:szCs w:val="18"/>
              </w:rPr>
              <w:t xml:space="preserve">REALIZED P&amp;L TODAY: $[REALIZED_PNL]</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OPEN POSITIONS:</w:t>
            </w:r>
          </w:p>
          <w:p>
            <w:pPr>
              <w:spacing w:after="60"/>
            </w:pPr>
            <w:r>
              <w:rPr>
                <w:rFonts w:ascii="Courier New" w:cs="Courier New" w:eastAsia="Courier New" w:hAnsi="Courier New"/>
                <w:color w:val="E2E8F0"/>
                <w:sz w:val="18"/>
                <w:szCs w:val="18"/>
              </w:rPr>
              <w:t xml:space="preserve">[POSITIONS_JSON_WITH_ENTRY_PRICE_AND_CURRENT_PRICE]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RECENT TRADES (last 24h):</w:t>
            </w:r>
          </w:p>
          <w:p>
            <w:pPr>
              <w:spacing w:after="60"/>
            </w:pPr>
            <w:r>
              <w:rPr>
                <w:rFonts w:ascii="Courier New" w:cs="Courier New" w:eastAsia="Courier New" w:hAnsi="Courier New"/>
                <w:color w:val="E2E8F0"/>
                <w:sz w:val="18"/>
                <w:szCs w:val="18"/>
              </w:rPr>
              <w:t xml:space="preserve">[RECENT_TRADES_JSON]</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MARKET CONDITIONS NOW:</w:t>
            </w:r>
          </w:p>
          <w:p>
            <w:pPr>
              <w:spacing w:after="60"/>
            </w:pPr>
            <w:r>
              <w:rPr>
                <w:rFonts w:ascii="Courier New" w:cs="Courier New" w:eastAsia="Courier New" w:hAnsi="Courier New"/>
                <w:color w:val="E2E8F0"/>
                <w:sz w:val="18"/>
                <w:szCs w:val="18"/>
              </w:rPr>
              <w:t xml:space="preserve">- BTC Price: $[BTC_PRICE] ([BTC_1H_CHANGE]% 1h, [BTC_4H_CHANGE]% 4h)</w:t>
            </w:r>
          </w:p>
          <w:p>
            <w:pPr>
              <w:spacing w:after="60"/>
            </w:pPr>
            <w:r>
              <w:rPr>
                <w:rFonts w:ascii="Courier New" w:cs="Courier New" w:eastAsia="Courier New" w:hAnsi="Courier New"/>
                <w:color w:val="E2E8F0"/>
                <w:sz w:val="18"/>
                <w:szCs w:val="18"/>
              </w:rPr>
              <w:t xml:space="preserve">- Market volatility (BTC ATR%): [BTC_ATR_PCT]%</w:t>
            </w:r>
          </w:p>
          <w:p>
            <w:pPr>
              <w:spacing w:after="60"/>
            </w:pPr>
            <w:r>
              <w:rPr>
                <w:rFonts w:ascii="Courier New" w:cs="Courier New" w:eastAsia="Courier New" w:hAnsi="Courier New"/>
                <w:color w:val="E2E8F0"/>
                <w:sz w:val="18"/>
                <w:szCs w:val="18"/>
              </w:rPr>
              <w:t xml:space="preserve">- Any large liquidation events: [LIQUIDATION_EVENTS]</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 TASK ===</w:t>
            </w:r>
          </w:p>
          <w:p>
            <w:pPr>
              <w:spacing w:after="60"/>
            </w:pPr>
            <w:r>
              <w:rPr>
                <w:rFonts w:ascii="Courier New" w:cs="Courier New" w:eastAsia="Courier New" w:hAnsi="Courier New"/>
                <w:color w:val="E2E8F0"/>
                <w:sz w:val="18"/>
                <w:szCs w:val="18"/>
              </w:rPr>
              <w:t xml:space="preserve">Review the portfolio for the following risks and provide immediate action items:</w:t>
            </w:r>
          </w:p>
          <w:p>
            <w:pPr>
              <w:spacing w:after="60"/>
            </w:pPr>
            <w:r>
              <w:rPr>
                <w:rFonts w:ascii="Courier New" w:cs="Courier New" w:eastAsia="Courier New" w:hAnsi="Courier New"/>
                <w:color w:val="E2E8F0"/>
                <w:sz w:val="18"/>
                <w:szCs w:val="18"/>
              </w:rPr>
              <w:t xml:space="preserve">1. Stop-loss violations (positions below stop-loss level)</w:t>
            </w:r>
          </w:p>
          <w:p>
            <w:pPr>
              <w:spacing w:after="60"/>
            </w:pPr>
            <w:r>
              <w:rPr>
                <w:rFonts w:ascii="Courier New" w:cs="Courier New" w:eastAsia="Courier New" w:hAnsi="Courier New"/>
                <w:color w:val="E2E8F0"/>
                <w:sz w:val="18"/>
                <w:szCs w:val="18"/>
              </w:rPr>
              <w:t xml:space="preserve">2. Over-concentration (single asset &gt; [MAX_SINGLE_PCT]% of portfolio)</w:t>
            </w:r>
          </w:p>
          <w:p>
            <w:pPr>
              <w:spacing w:after="60"/>
            </w:pPr>
            <w:r>
              <w:rPr>
                <w:rFonts w:ascii="Courier New" w:cs="Courier New" w:eastAsia="Courier New" w:hAnsi="Courier New"/>
                <w:color w:val="E2E8F0"/>
                <w:sz w:val="18"/>
                <w:szCs w:val="18"/>
              </w:rPr>
              <w:t xml:space="preserve">3. Correlated positions (too many highly correlated assets)</w:t>
            </w:r>
          </w:p>
          <w:p>
            <w:pPr>
              <w:spacing w:after="60"/>
            </w:pPr>
            <w:r>
              <w:rPr>
                <w:rFonts w:ascii="Courier New" w:cs="Courier New" w:eastAsia="Courier New" w:hAnsi="Courier New"/>
                <w:color w:val="E2E8F0"/>
                <w:sz w:val="18"/>
                <w:szCs w:val="18"/>
              </w:rPr>
              <w:t xml:space="preserve">4. Stale positions (open &gt; [MAX_HOLD_DAYS] days without progress)</w:t>
            </w:r>
          </w:p>
          <w:p>
            <w:pPr>
              <w:spacing w:after="60"/>
            </w:pPr>
            <w:r>
              <w:rPr>
                <w:rFonts w:ascii="Courier New" w:cs="Courier New" w:eastAsia="Courier New" w:hAnsi="Courier New"/>
                <w:color w:val="E2E8F0"/>
                <w:sz w:val="18"/>
                <w:szCs w:val="18"/>
              </w:rPr>
              <w:t xml:space="preserve">5. Macro risk events (BTC dump &gt; 5% in 1h = reduce all altcoin exposure)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Respond ONLY in this JSON format:</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"check_timestamp": "[ISO_TIMESTAMP]",</w:t>
            </w:r>
          </w:p>
          <w:p>
            <w:pPr>
              <w:spacing w:after="60"/>
            </w:pPr>
            <w:r>
              <w:rPr>
                <w:rFonts w:ascii="Courier New" w:cs="Courier New" w:eastAsia="Courier New" w:hAnsi="Courier New"/>
                <w:color w:val="E2E8F0"/>
                <w:sz w:val="18"/>
                <w:szCs w:val="18"/>
              </w:rPr>
              <w:t xml:space="preserve">  "portfolio_health": "healthy|caution|danger",</w:t>
            </w:r>
          </w:p>
          <w:p>
            <w:pPr>
              <w:spacing w:after="60"/>
            </w:pPr>
            <w:r>
              <w:rPr>
                <w:rFonts w:ascii="Courier New" w:cs="Courier New" w:eastAsia="Courier New" w:hAnsi="Courier New"/>
                <w:color w:val="E2E8F0"/>
                <w:sz w:val="18"/>
                <w:szCs w:val="18"/>
              </w:rPr>
              <w:t xml:space="preserve">  "total_risk_exposure_pct": 0,</w:t>
            </w:r>
          </w:p>
          <w:p>
            <w:pPr>
              <w:spacing w:after="60"/>
            </w:pPr>
            <w:r>
              <w:rPr>
                <w:rFonts w:ascii="Courier New" w:cs="Courier New" w:eastAsia="Courier New" w:hAnsi="Courier New"/>
                <w:color w:val="E2E8F0"/>
                <w:sz w:val="18"/>
                <w:szCs w:val="18"/>
              </w:rPr>
              <w:t xml:space="preserve">  "immediate_actions":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"urgency": "immediate|within_1h|next_review",</w:t>
            </w:r>
          </w:p>
          <w:p>
            <w:pPr>
              <w:spacing w:after="60"/>
            </w:pPr>
            <w:r>
              <w:rPr>
                <w:rFonts w:ascii="Courier New" w:cs="Courier New" w:eastAsia="Courier New" w:hAnsi="Courier New"/>
                <w:color w:val="E2E8F0"/>
                <w:sz w:val="18"/>
                <w:szCs w:val="18"/>
              </w:rPr>
              <w:t xml:space="preserve">      "asset": "SYMBOL",</w:t>
            </w:r>
          </w:p>
          <w:p>
            <w:pPr>
              <w:spacing w:after="60"/>
            </w:pPr>
            <w:r>
              <w:rPr>
                <w:rFonts w:ascii="Courier New" w:cs="Courier New" w:eastAsia="Courier New" w:hAnsi="Courier New"/>
                <w:color w:val="E2E8F0"/>
                <w:sz w:val="18"/>
                <w:szCs w:val="18"/>
              </w:rPr>
              <w:t xml:space="preserve">      "action": "close|reduce|move_stop_loss|hold",</w:t>
            </w:r>
          </w:p>
          <w:p>
            <w:pPr>
              <w:spacing w:after="60"/>
            </w:pPr>
            <w:r>
              <w:rPr>
                <w:rFonts w:ascii="Courier New" w:cs="Courier New" w:eastAsia="Courier New" w:hAnsi="Courier New"/>
                <w:color w:val="E2E8F0"/>
                <w:sz w:val="18"/>
                <w:szCs w:val="18"/>
              </w:rPr>
              <w:t xml:space="preserve">      "reason": "Specific reason with data",</w:t>
            </w:r>
          </w:p>
          <w:p>
            <w:pPr>
              <w:spacing w:after="60"/>
            </w:pPr>
            <w:r>
              <w:rPr>
                <w:rFonts w:ascii="Courier New" w:cs="Courier New" w:eastAsia="Courier New" w:hAnsi="Courier New"/>
                <w:color w:val="E2E8F0"/>
                <w:sz w:val="18"/>
                <w:szCs w:val="18"/>
              </w:rPr>
              <w:t xml:space="preserve">      "suggested_price": 0</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w:t>
            </w:r>
          </w:p>
          <w:p>
            <w:pPr>
              <w:spacing w:after="60"/>
            </w:pPr>
            <w:r>
              <w:rPr>
                <w:rFonts w:ascii="Courier New" w:cs="Courier New" w:eastAsia="Courier New" w:hAnsi="Courier New"/>
                <w:color w:val="E2E8F0"/>
                <w:sz w:val="18"/>
                <w:szCs w:val="18"/>
              </w:rPr>
              <w:t xml:space="preserve">  "warnings": ["Warning 1", "Warning 2"],</w:t>
            </w:r>
          </w:p>
          <w:p>
            <w:pPr>
              <w:spacing w:after="60"/>
            </w:pPr>
            <w:r>
              <w:rPr>
                <w:rFonts w:ascii="Courier New" w:cs="Courier New" w:eastAsia="Courier New" w:hAnsi="Courier New"/>
                <w:color w:val="E2E8F0"/>
                <w:sz w:val="18"/>
                <w:szCs w:val="18"/>
              </w:rPr>
              <w:t xml:space="preserve">  "portfolio_score": 0,</w:t>
            </w:r>
          </w:p>
          <w:p>
            <w:pPr>
              <w:spacing w:after="60"/>
            </w:pPr>
            <w:r>
              <w:rPr>
                <w:rFonts w:ascii="Courier New" w:cs="Courier New" w:eastAsia="Courier New" w:hAnsi="Courier New"/>
                <w:color w:val="E2E8F0"/>
                <w:sz w:val="18"/>
                <w:szCs w:val="18"/>
              </w:rPr>
              <w:t xml:space="preserve">  "comment": "Overall assessment in 2 sentences"</w:t>
            </w:r>
          </w:p>
          <w:p>
            <w:pPr>
              <w:spacing w:after="60"/>
            </w:pPr>
            <w:r>
              <w:rPr>
                <w:rFonts w:ascii="Courier New" w:cs="Courier New" w:eastAsia="Courier New" w:hAnsi="Courier New"/>
                <w:color w:val="E2E8F0"/>
                <w:sz w:val="18"/>
                <w:szCs w:val="18"/>
              </w:rPr>
              <w:t xml:space="preserve">}</w:t>
            </w:r>
          </w:p>
          <w:p>
            <w:pPr>
              <w:spacing w:after="60"/>
            </w:pPr>
            <w:r>
              <w:rPr>
                <w:rFonts w:ascii="Courier New" w:cs="Courier New" w:eastAsia="Courier New" w:hAnsi="Courier New"/>
                <w:color w:val="E2E8F0"/>
                <w:sz w:val="18"/>
                <w:szCs w:val="18"/>
              </w:rPr>
              <w:t xml:space="preserve"/>
            </w:r>
          </w:p>
          <w:p>
            <w:pPr>
              <w:spacing w:after="60"/>
            </w:pPr>
            <w:r>
              <w:rPr>
                <w:rFonts w:ascii="Courier New" w:cs="Courier New" w:eastAsia="Courier New" w:hAnsi="Courier New"/>
                <w:color w:val="E2E8F0"/>
                <w:sz w:val="18"/>
                <w:szCs w:val="18"/>
              </w:rPr>
              <w:t xml:space="preserve">If no actions needed, return empty immediate_actions array.</w:t>
            </w:r>
          </w:p>
        </w:tc>
      </w:tr>
    </w:tbl>
    <w:p>
      <w:pPr>
        <w:spacing w:after="300"/>
      </w:pPr>
      <w:r>
        <w:t xml:space="preserve"/>
      </w:r>
    </w:p>
    <w:p>
      <w:r>
        <w:br w:type="page"/>
      </w:r>
    </w:p>
    <w:p>
      <w:pPr>
        <w:shd w:fill="27AE60" w:val="clear"/>
        <w:spacing w:after="200" w:before="360"/>
      </w:pPr>
      <w:r>
        <w:rPr>
          <w:rFonts w:ascii="Arial" w:cs="Arial" w:eastAsia="Arial" w:hAnsi="Arial"/>
          <w:b/>
          <w:bCs/>
          <w:color w:val="FFFFFF"/>
          <w:sz w:val="32"/>
          <w:szCs w:val="32"/>
        </w:rPr>
        <w:t xml:space="preserve">  SECTION 5: BEST PRACTICES &amp; SAFETY</w:t>
      </w:r>
    </w:p>
    <w:p>
      <w:pPr>
        <w:pStyle w:val="Heading1"/>
      </w:pPr>
      <w:r>
        <w:rPr>
          <w:rFonts w:ascii="Arial" w:cs="Arial" w:eastAsia="Arial" w:hAnsi="Arial"/>
          <w:b/>
          <w:bCs/>
          <w:color w:val="1A2B4A"/>
        </w:rPr>
        <w:t xml:space="preserve">5. Best Practices &amp; Risk Management</w:t>
      </w:r>
    </w:p>
    <w:p>
      <w:pPr>
        <w:pStyle w:val="Heading2"/>
      </w:pPr>
      <w:r>
        <w:rPr>
          <w:rFonts w:ascii="Arial" w:cs="Arial" w:eastAsia="Arial" w:hAnsi="Arial"/>
          <w:b/>
          <w:bCs/>
          <w:color w:val="1A2B4A"/>
        </w:rPr>
        <w:t xml:space="preserve">5.1 The Golden Rules of Automated Trading</w:t>
      </w:r>
    </w:p>
    <w:p>
      <w:pPr>
        <w:pStyle w:val="ListParagraph"/>
        <w:numPr>
          <w:ilvl w:val="0"/>
          <w:numId w:val="2"/>
        </w:numPr>
        <w:spacing w:after="100"/>
      </w:pPr>
      <w:r>
        <w:rPr>
          <w:rFonts w:ascii="Arial" w:cs="Arial" w:eastAsia="Arial" w:hAnsi="Arial"/>
          <w:color w:val="1A1A1A"/>
          <w:sz w:val="22"/>
          <w:szCs w:val="22"/>
        </w:rPr>
        <w:t xml:space="preserve">Start with paper trading (simulated trades)</w:t>
      </w:r>
    </w:p>
    <w:p>
      <w:pPr>
        <w:pStyle w:val="ListParagraph"/>
        <w:numPr>
          <w:ilvl w:val="0"/>
          <w:numId w:val="2"/>
        </w:numPr>
        <w:spacing w:after="100"/>
      </w:pPr>
      <w:r>
        <w:rPr>
          <w:rFonts w:ascii="Arial" w:cs="Arial" w:eastAsia="Arial" w:hAnsi="Arial"/>
          <w:color w:val="1A1A1A"/>
          <w:sz w:val="22"/>
          <w:szCs w:val="22"/>
        </w:rPr>
        <w:t xml:space="preserve">Never risk more than 1-2% per trade</w:t>
      </w:r>
    </w:p>
    <w:p>
      <w:pPr>
        <w:pStyle w:val="ListParagraph"/>
        <w:numPr>
          <w:ilvl w:val="0"/>
          <w:numId w:val="2"/>
        </w:numPr>
        <w:spacing w:after="100"/>
      </w:pPr>
      <w:r>
        <w:rPr>
          <w:rFonts w:ascii="Arial" w:cs="Arial" w:eastAsia="Arial" w:hAnsi="Arial"/>
          <w:color w:val="1A1A1A"/>
          <w:sz w:val="22"/>
          <w:szCs w:val="22"/>
        </w:rPr>
        <w:t xml:space="preserve">Always have a kill switch</w:t>
      </w:r>
    </w:p>
    <w:p>
      <w:pPr>
        <w:pStyle w:val="ListParagraph"/>
        <w:numPr>
          <w:ilvl w:val="0"/>
          <w:numId w:val="2"/>
        </w:numPr>
        <w:spacing w:after="100"/>
      </w:pPr>
      <w:r>
        <w:rPr>
          <w:rFonts w:ascii="Arial" w:cs="Arial" w:eastAsia="Arial" w:hAnsi="Arial"/>
          <w:color w:val="1A1A1A"/>
          <w:sz w:val="22"/>
          <w:szCs w:val="22"/>
        </w:rPr>
        <w:t xml:space="preserve">Run on a dedicated VPS, not your home computer</w:t>
      </w:r>
    </w:p>
    <w:p>
      <w:pPr>
        <w:pStyle w:val="ListParagraph"/>
        <w:numPr>
          <w:ilvl w:val="0"/>
          <w:numId w:val="2"/>
        </w:numPr>
        <w:spacing w:after="100"/>
      </w:pPr>
      <w:r>
        <w:rPr>
          <w:rFonts w:ascii="Arial" w:cs="Arial" w:eastAsia="Arial" w:hAnsi="Arial"/>
          <w:color w:val="1A1A1A"/>
          <w:sz w:val="22"/>
          <w:szCs w:val="22"/>
        </w:rPr>
        <w:t xml:space="preserve">Monitor daily — AI is not infallible</w:t>
      </w:r>
    </w:p>
    <w:p>
      <w:pPr>
        <w:pStyle w:val="ListParagraph"/>
        <w:numPr>
          <w:ilvl w:val="0"/>
          <w:numId w:val="2"/>
        </w:numPr>
        <w:spacing w:after="100"/>
      </w:pPr>
      <w:r>
        <w:rPr>
          <w:rFonts w:ascii="Arial" w:cs="Arial" w:eastAsia="Arial" w:hAnsi="Arial"/>
          <w:color w:val="1A1A1A"/>
          <w:sz w:val="22"/>
          <w:szCs w:val="22"/>
        </w:rPr>
        <w:t xml:space="preserve">Diversify across multiple time horizons</w:t>
      </w:r>
    </w:p>
    <w:p>
      <w:pPr>
        <w:pStyle w:val="ListParagraph"/>
        <w:numPr>
          <w:ilvl w:val="0"/>
          <w:numId w:val="2"/>
        </w:numPr>
        <w:spacing w:after="100"/>
      </w:pPr>
      <w:r>
        <w:rPr>
          <w:rFonts w:ascii="Arial" w:cs="Arial" w:eastAsia="Arial" w:hAnsi="Arial"/>
          <w:color w:val="1A1A1A"/>
          <w:sz w:val="22"/>
          <w:szCs w:val="22"/>
        </w:rPr>
        <w:t xml:space="preserve">Keep API keys secure</w:t>
      </w:r>
    </w:p>
    <w:p>
      <w:pPr>
        <w:spacing w:after="160"/>
      </w:pPr>
      <w:r>
        <w:t xml:space="preserve"/>
      </w:r>
    </w:p>
    <w:p>
      <w:pPr>
        <w:pStyle w:val="Heading2"/>
      </w:pPr>
      <w:r>
        <w:rPr>
          <w:rFonts w:ascii="Arial" w:cs="Arial" w:eastAsia="Arial" w:hAnsi="Arial"/>
          <w:b/>
          <w:bCs/>
          <w:color w:val="1A2B4A"/>
        </w:rPr>
        <w:t xml:space="preserve">5.2 Execution Cycle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40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Run Frequency</w:t>
            </w:r>
          </w:p>
        </w:tc>
        <w:tc>
          <w:tcPr>
            <w:tcW w:type="dxa" w:w="4560"/>
            <w:tcBorders>
              <w:top w:val="single" w:color="E0E6ED" w:sz="1"/>
              <w:left w:val="single" w:color="E0E6ED" w:sz="1"/>
              <w:bottom w:val="single" w:color="E0E6ED" w:sz="1"/>
              <w:right w:val="single" w:color="E0E6ED" w:sz="1"/>
            </w:tcBorders>
            <w:shd w:fill="1A2B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Long-Term Agent</w:t>
            </w:r>
          </w:p>
        </w:tc>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Weekly (Sunday 06:00 UTC)</w:t>
            </w:r>
          </w:p>
        </w:tc>
        <w:tc>
          <w:tcPr>
            <w:tcW w:type="dxa" w:w="4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Full market analysis, update investment thesis, adjust long-term positions</w:t>
            </w:r>
          </w:p>
        </w:tc>
      </w:tr>
      <w:tr>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Medium-Term Agent</w:t>
            </w:r>
          </w:p>
        </w:tc>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Twice weekly (Mon &amp; Thu 07:30 UTC)</w:t>
            </w:r>
          </w:p>
        </w:tc>
        <w:tc>
          <w:tcPr>
            <w:tcW w:type="dxa" w:w="4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Sector rotation analysis, catalyst-driven setups, 3-week to 2-month positions</w:t>
            </w:r>
          </w:p>
        </w:tc>
      </w:tr>
      <w:tr>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Hustle Mode Agent</w:t>
            </w:r>
          </w:p>
        </w:tc>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Daily (07:00 UTC)</w:t>
            </w:r>
          </w:p>
        </w:tc>
        <w:tc>
          <w:tcPr>
            <w:tcW w:type="dxa" w:w="4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Scan for swing trade opportunities, check trending assets and new narratives</w:t>
            </w:r>
          </w:p>
        </w:tc>
      </w:tr>
      <w:tr>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Short-Term Agent</w:t>
            </w:r>
          </w:p>
        </w:tc>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Every 1 hour</w:t>
            </w:r>
          </w:p>
        </w:tc>
        <w:tc>
          <w:tcPr>
            <w:tcW w:type="dxa" w:w="4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Technical analysis on watchlist assets, execute short-term entries/exits</w:t>
            </w:r>
          </w:p>
        </w:tc>
      </w:tr>
      <w:tr>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Risk Check Agent</w:t>
            </w:r>
          </w:p>
        </w:tc>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Every 4 hours</w:t>
            </w:r>
          </w:p>
        </w:tc>
        <w:tc>
          <w:tcPr>
            <w:tcW w:type="dxa" w:w="4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Portfolio health review, stop-loss enforcement, over-exposure detection</w:t>
            </w:r>
          </w:p>
        </w:tc>
      </w:tr>
      <w:tr>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Data Collection</w:t>
            </w:r>
          </w:p>
        </w:tc>
        <w:tc>
          <w:tcPr>
            <w:tcW w:type="dxa" w:w="240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Continuous (real-time)</w:t>
            </w:r>
          </w:p>
        </w:tc>
        <w:tc>
          <w:tcPr>
            <w:tcW w:type="dxa" w:w="4560"/>
            <w:tcBorders>
              <w:top w:val="single" w:color="E0E6ED" w:sz="1"/>
              <w:left w:val="single" w:color="E0E6ED" w:sz="1"/>
              <w:bottom w:val="single" w:color="E0E6ED" w:sz="1"/>
              <w:right w:val="single" w:color="E0E6ED" w:sz="1"/>
            </w:tcBorders>
            <w:shd w:fill="F5F7FA" w:val="clear"/>
            <w:tcMar>
              <w:top w:type="dxa" w:w="80"/>
              <w:left w:type="dxa" w:w="140"/>
              <w:bottom w:type="dxa" w:w="80"/>
              <w:right w:type="dxa" w:w="140"/>
            </w:tcMar>
          </w:tcPr>
          <w:p>
            <w:r>
              <w:rPr>
                <w:rFonts w:ascii="Arial" w:cs="Arial" w:eastAsia="Arial" w:hAnsi="Arial"/>
                <w:color w:val="1A1A1A"/>
                <w:sz w:val="19"/>
                <w:szCs w:val="19"/>
              </w:rPr>
              <w:t xml:space="preserve">Stream price data, order book snapshots, news feed, whale alerts</w:t>
            </w:r>
          </w:p>
        </w:tc>
      </w:tr>
      <w:tr>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Dashboard Refresh</w:t>
            </w:r>
          </w:p>
        </w:tc>
        <w:tc>
          <w:tcPr>
            <w:tcW w:type="dxa" w:w="240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Every 5 minutes</w:t>
            </w:r>
          </w:p>
        </w:tc>
        <w:tc>
          <w:tcPr>
            <w:tcW w:type="dxa" w:w="4560"/>
            <w:tcBorders>
              <w:top w:val="single" w:color="E0E6ED" w:sz="1"/>
              <w:left w:val="single" w:color="E0E6ED" w:sz="1"/>
              <w:bottom w:val="single" w:color="E0E6ED" w:sz="1"/>
              <w:right w:val="single" w:color="E0E6ED"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Update P&amp;L, positions, and system status display</w:t>
            </w:r>
          </w:p>
        </w:tc>
      </w:tr>
    </w:tbl>
    <w:p>
      <w:pPr>
        <w:spacing w:after="240"/>
      </w:pPr>
      <w:r>
        <w:t xml:space="preserve"/>
      </w:r>
    </w:p>
    <w:p>
      <w:pPr>
        <w:pStyle w:val="Heading2"/>
      </w:pPr>
      <w:r>
        <w:rPr>
          <w:rFonts w:ascii="Arial" w:cs="Arial" w:eastAsia="Arial" w:hAnsi="Arial"/>
          <w:b/>
          <w:bCs/>
          <w:color w:val="1A2B4A"/>
        </w:rPr>
        <w:t xml:space="preserve">5.3 Common Pitfalls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74C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OVER-TRADING</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The AI will find opportunities everywhere. Add a minimum confidence threshold (e.g., 65+) and a cooldown period between trades on the same asset.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IGNORING FEES</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Exchange fees (0.1% per trade) add up fast. Factor in fees in every P&amp;L calculation. A trade with 0.5% profit is actually a loss after fees.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74C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NO BACKTESTING</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Never deploy a new strategy without backtesting on historical data first. Use libraries like Backtrader or VectorBT.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SINGLE EXCHANGE DEPENDENCY</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If your exchange goes down, your bot is blind. Have a secondary data source and a fallback exchange configured.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74C3C"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IGNORING MACRO EVENTS</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Fed meetings, ETF decisions, regulatory news — these cause major market swings that technical analysis alone cannot predict. Feed news data to the AI.</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6ED" w:sz="1"/>
              <w:left w:val="single" w:color="E0E6ED" w:sz="1"/>
              <w:bottom w:val="single" w:color="E0E6ED" w:sz="1"/>
              <w:right w:val="single" w:color="E0E6ED" w:sz="1"/>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 NOT LOGGING DECISIONS</w:t>
            </w:r>
          </w:p>
        </w:tc>
        <w:tc>
          <w:tcPr>
            <w:tcW w:type="dxa" w:w="7360"/>
            <w:tcBorders>
              <w:top w:val="single" w:color="E0E6ED" w:sz="1"/>
              <w:left w:val="single" w:color="E0E6ED" w:sz="1"/>
              <w:bottom w:val="single" w:color="E0E6ED" w:sz="1"/>
              <w:right w:val="single" w:color="E0E6ED" w:sz="1"/>
            </w:tcBorders>
            <w:shd w:fill="F5F7FA" w:val="clear"/>
            <w:tcMar>
              <w:top w:type="dxa" w:w="100"/>
              <w:left w:type="dxa" w:w="200"/>
              <w:bottom w:type="dxa" w:w="100"/>
              <w:right w:type="dxa" w:w="200"/>
            </w:tcMar>
          </w:tcPr>
          <w:p>
            <w:r>
              <w:rPr>
                <w:rFonts w:ascii="Arial" w:cs="Arial" w:eastAsia="Arial" w:hAnsi="Arial"/>
                <w:color w:val="4A5568"/>
                <w:sz w:val="20"/>
                <w:szCs w:val="20"/>
              </w:rPr>
              <w:t xml:space="preserve">Log EVERY AI decision with its reasoning, inputs, and outcome. This is how you improve the system over time.</w:t>
            </w:r>
          </w:p>
        </w:tc>
      </w:tr>
    </w:tbl>
    <w:p>
      <w:pPr>
        <w:spacing w:after="60"/>
      </w:pPr>
      <w:r>
        <w:t xml:space="preserve"/>
      </w:r>
    </w:p>
    <w:p>
      <w:pPr>
        <w:spacing w:after="300"/>
      </w:pPr>
      <w:r>
        <w:t xml:space="preserve"/>
      </w:r>
    </w:p>
    <w:p>
      <w:r>
        <w:br w:type="page"/>
      </w:r>
    </w:p>
    <w:p>
      <w:pPr>
        <w:shd w:fill="8E44AD" w:val="clear"/>
        <w:spacing w:after="200" w:before="360"/>
      </w:pPr>
      <w:r>
        <w:rPr>
          <w:rFonts w:ascii="Arial" w:cs="Arial" w:eastAsia="Arial" w:hAnsi="Arial"/>
          <w:b/>
          <w:bCs/>
          <w:color w:val="FFFFFF"/>
          <w:sz w:val="32"/>
          <w:szCs w:val="32"/>
        </w:rPr>
        <w:t xml:space="preserve">  SECTION 6: QUICK START CHECKLIST</w:t>
      </w:r>
    </w:p>
    <w:p>
      <w:pPr>
        <w:pStyle w:val="Heading1"/>
      </w:pPr>
      <w:r>
        <w:rPr>
          <w:rFonts w:ascii="Arial" w:cs="Arial" w:eastAsia="Arial" w:hAnsi="Arial"/>
          <w:b/>
          <w:bCs/>
          <w:color w:val="1A2B4A"/>
        </w:rPr>
        <w:t xml:space="preserve">6. Quick Start Checklist</w:t>
      </w:r>
    </w:p>
    <w:p>
      <w:pPr>
        <w:spacing w:after="160"/>
      </w:pPr>
      <w:r>
        <w:rPr>
          <w:rFonts w:ascii="Arial" w:cs="Arial" w:eastAsia="Arial" w:hAnsi="Arial"/>
          <w:b w:val="false"/>
          <w:bCs w:val="false"/>
          <w:i w:val="false"/>
          <w:iCs w:val="false"/>
          <w:color w:val="1A1A1A"/>
          <w:sz w:val="22"/>
          <w:szCs w:val="22"/>
        </w:rPr>
        <w:t xml:space="preserve">Follow this checklist in order to build and launch your CryptoBot AI system:</w:t>
      </w:r>
    </w:p>
    <w:p>
      <w:pPr>
        <w:spacing w:after="100"/>
      </w:pPr>
      <w:r>
        <w:t xml:space="preserve"/>
      </w:r>
    </w:p>
    <w:p>
      <w:pPr>
        <w:shd w:fill="00A8E8" w:val="clear"/>
        <w:spacing w:after="120" w:before="200"/>
      </w:pPr>
      <w:r>
        <w:rPr>
          <w:rFonts w:ascii="Arial" w:cs="Arial" w:eastAsia="Arial" w:hAnsi="Arial"/>
          <w:b/>
          <w:bCs/>
          <w:color w:val="FFFFFF"/>
          <w:sz w:val="24"/>
          <w:szCs w:val="24"/>
        </w:rPr>
        <w:t xml:space="preserve">  PHASE 1: SETUP</w:t>
      </w:r>
    </w:p>
    <w:p>
      <w:pPr>
        <w:pStyle w:val="ListParagraph"/>
        <w:numPr>
          <w:ilvl w:val="0"/>
          <w:numId w:val="3"/>
        </w:numPr>
        <w:spacing w:after="80"/>
      </w:pPr>
      <w:r>
        <w:rPr>
          <w:rFonts w:ascii="Arial" w:cs="Arial" w:eastAsia="Arial" w:hAnsi="Arial"/>
          <w:color w:val="1A1A1A"/>
          <w:sz w:val="20"/>
          <w:szCs w:val="20"/>
        </w:rPr>
        <w:t xml:space="preserve">Create accounts on Binance and Bybit — complete KYC verification</w:t>
      </w:r>
    </w:p>
    <w:p>
      <w:pPr>
        <w:pStyle w:val="ListParagraph"/>
        <w:numPr>
          <w:ilvl w:val="0"/>
          <w:numId w:val="3"/>
        </w:numPr>
        <w:spacing w:after="80"/>
      </w:pPr>
      <w:r>
        <w:rPr>
          <w:rFonts w:ascii="Arial" w:cs="Arial" w:eastAsia="Arial" w:hAnsi="Arial"/>
          <w:color w:val="1A1A1A"/>
          <w:sz w:val="20"/>
          <w:szCs w:val="20"/>
        </w:rPr>
        <w:t xml:space="preserve">Generate API keys (enable Read + Spot Trade only — NEVER enable Withdrawals)</w:t>
      </w:r>
    </w:p>
    <w:p>
      <w:pPr>
        <w:pStyle w:val="ListParagraph"/>
        <w:numPr>
          <w:ilvl w:val="0"/>
          <w:numId w:val="3"/>
        </w:numPr>
        <w:spacing w:after="80"/>
      </w:pPr>
      <w:r>
        <w:rPr>
          <w:rFonts w:ascii="Arial" w:cs="Arial" w:eastAsia="Arial" w:hAnsi="Arial"/>
          <w:color w:val="1A1A1A"/>
          <w:sz w:val="20"/>
          <w:szCs w:val="20"/>
        </w:rPr>
        <w:t xml:space="preserve">Sign up for: CoinGecko (free), CryptoPanic (free), LunarCrush (free tier), Glassnode (free tier)</w:t>
      </w:r>
    </w:p>
    <w:p>
      <w:pPr>
        <w:pStyle w:val="ListParagraph"/>
        <w:numPr>
          <w:ilvl w:val="0"/>
          <w:numId w:val="3"/>
        </w:numPr>
        <w:spacing w:after="80"/>
      </w:pPr>
      <w:r>
        <w:rPr>
          <w:rFonts w:ascii="Arial" w:cs="Arial" w:eastAsia="Arial" w:hAnsi="Arial"/>
          <w:color w:val="1A1A1A"/>
          <w:sz w:val="20"/>
          <w:szCs w:val="20"/>
        </w:rPr>
        <w:t xml:space="preserve">Set up a VPS with Ubuntu 22.04 (minimum 2 CPU, 4GB RAM)</w:t>
      </w:r>
    </w:p>
    <w:p>
      <w:pPr>
        <w:pStyle w:val="ListParagraph"/>
        <w:numPr>
          <w:ilvl w:val="0"/>
          <w:numId w:val="3"/>
        </w:numPr>
        <w:spacing w:after="80"/>
      </w:pPr>
      <w:r>
        <w:rPr>
          <w:rFonts w:ascii="Arial" w:cs="Arial" w:eastAsia="Arial" w:hAnsi="Arial"/>
          <w:color w:val="1A1A1A"/>
          <w:sz w:val="20"/>
          <w:szCs w:val="20"/>
        </w:rPr>
        <w:t xml:space="preserve">Install Python 3.11, PostgreSQL, Redis on your VPS</w:t>
      </w:r>
    </w:p>
    <w:p>
      <w:pPr>
        <w:pStyle w:val="ListParagraph"/>
        <w:numPr>
          <w:ilvl w:val="0"/>
          <w:numId w:val="3"/>
        </w:numPr>
        <w:spacing w:after="80"/>
      </w:pPr>
      <w:r>
        <w:rPr>
          <w:rFonts w:ascii="Arial" w:cs="Arial" w:eastAsia="Arial" w:hAnsi="Arial"/>
          <w:color w:val="1A1A1A"/>
          <w:sz w:val="20"/>
          <w:szCs w:val="20"/>
        </w:rPr>
        <w:t xml:space="preserve">Install CCXT: pip install ccxt</w:t>
      </w:r>
    </w:p>
    <w:p>
      <w:pPr>
        <w:pStyle w:val="ListParagraph"/>
        <w:numPr>
          <w:ilvl w:val="0"/>
          <w:numId w:val="3"/>
        </w:numPr>
        <w:spacing w:after="80"/>
      </w:pPr>
      <w:r>
        <w:rPr>
          <w:rFonts w:ascii="Arial" w:cs="Arial" w:eastAsia="Arial" w:hAnsi="Arial"/>
          <w:color w:val="1A1A1A"/>
          <w:sz w:val="20"/>
          <w:szCs w:val="20"/>
        </w:rPr>
        <w:t xml:space="preserve">Set up Telegram Bot for notifications (BotFather + your chat ID)</w:t>
      </w:r>
    </w:p>
    <w:p>
      <w:pPr>
        <w:spacing w:after="100"/>
      </w:pPr>
      <w:r>
        <w:t xml:space="preserve"/>
      </w:r>
    </w:p>
    <w:p>
      <w:pPr>
        <w:shd w:fill="F0A500" w:val="clear"/>
        <w:spacing w:after="120" w:before="200"/>
      </w:pPr>
      <w:r>
        <w:rPr>
          <w:rFonts w:ascii="Arial" w:cs="Arial" w:eastAsia="Arial" w:hAnsi="Arial"/>
          <w:b/>
          <w:bCs/>
          <w:color w:val="FFFFFF"/>
          <w:sz w:val="24"/>
          <w:szCs w:val="24"/>
        </w:rPr>
        <w:t xml:space="preserve">  PHASE 2: BUILD</w:t>
      </w:r>
    </w:p>
    <w:p>
      <w:pPr>
        <w:pStyle w:val="ListParagraph"/>
        <w:numPr>
          <w:ilvl w:val="0"/>
          <w:numId w:val="3"/>
        </w:numPr>
        <w:spacing w:after="80"/>
      </w:pPr>
      <w:r>
        <w:rPr>
          <w:rFonts w:ascii="Arial" w:cs="Arial" w:eastAsia="Arial" w:hAnsi="Arial"/>
          <w:color w:val="1A1A1A"/>
          <w:sz w:val="20"/>
          <w:szCs w:val="20"/>
        </w:rPr>
        <w:t xml:space="preserve">Build the data collection layer — connect all APIs, start streaming price data</w:t>
      </w:r>
    </w:p>
    <w:p>
      <w:pPr>
        <w:pStyle w:val="ListParagraph"/>
        <w:numPr>
          <w:ilvl w:val="0"/>
          <w:numId w:val="3"/>
        </w:numPr>
        <w:spacing w:after="80"/>
      </w:pPr>
      <w:r>
        <w:rPr>
          <w:rFonts w:ascii="Arial" w:cs="Arial" w:eastAsia="Arial" w:hAnsi="Arial"/>
          <w:color w:val="1A1A1A"/>
          <w:sz w:val="20"/>
          <w:szCs w:val="20"/>
        </w:rPr>
        <w:t xml:space="preserve">Implement the AI prompt functions — connect to Claude, OpenAI, Ollama, Groq, or your chosen AI API</w:t>
      </w:r>
    </w:p>
    <w:p>
      <w:pPr>
        <w:pStyle w:val="ListParagraph"/>
        <w:numPr>
          <w:ilvl w:val="0"/>
          <w:numId w:val="3"/>
        </w:numPr>
        <w:spacing w:after="80"/>
      </w:pPr>
      <w:r>
        <w:rPr>
          <w:rFonts w:ascii="Arial" w:cs="Arial" w:eastAsia="Arial" w:hAnsi="Arial"/>
          <w:color w:val="1A1A1A"/>
          <w:sz w:val="20"/>
          <w:szCs w:val="20"/>
        </w:rPr>
        <w:t xml:space="preserve">Build the decision parser — code that reads AI JSON output and maps to trade actions</w:t>
      </w:r>
    </w:p>
    <w:p>
      <w:pPr>
        <w:pStyle w:val="ListParagraph"/>
        <w:numPr>
          <w:ilvl w:val="0"/>
          <w:numId w:val="3"/>
        </w:numPr>
        <w:spacing w:after="80"/>
      </w:pPr>
      <w:r>
        <w:rPr>
          <w:rFonts w:ascii="Arial" w:cs="Arial" w:eastAsia="Arial" w:hAnsi="Arial"/>
          <w:color w:val="1A1A1A"/>
          <w:sz w:val="20"/>
          <w:szCs w:val="20"/>
        </w:rPr>
        <w:t xml:space="preserve">Build the execution layer — use CCXT to place orders based on AI decisions</w:t>
      </w:r>
    </w:p>
    <w:p>
      <w:pPr>
        <w:pStyle w:val="ListParagraph"/>
        <w:numPr>
          <w:ilvl w:val="0"/>
          <w:numId w:val="3"/>
        </w:numPr>
        <w:spacing w:after="80"/>
      </w:pPr>
      <w:r>
        <w:rPr>
          <w:rFonts w:ascii="Arial" w:cs="Arial" w:eastAsia="Arial" w:hAnsi="Arial"/>
          <w:color w:val="1A1A1A"/>
          <w:sz w:val="20"/>
          <w:szCs w:val="20"/>
        </w:rPr>
        <w:t xml:space="preserve">Build the risk manager — enforce position limits, stop-losses, portfolio rules</w:t>
      </w:r>
    </w:p>
    <w:p>
      <w:pPr>
        <w:pStyle w:val="ListParagraph"/>
        <w:numPr>
          <w:ilvl w:val="0"/>
          <w:numId w:val="3"/>
        </w:numPr>
        <w:spacing w:after="80"/>
      </w:pPr>
      <w:r>
        <w:rPr>
          <w:rFonts w:ascii="Arial" w:cs="Arial" w:eastAsia="Arial" w:hAnsi="Arial"/>
          <w:color w:val="1A1A1A"/>
          <w:sz w:val="20"/>
          <w:szCs w:val="20"/>
        </w:rPr>
        <w:t xml:space="preserve">Build basic logging — record every AI decision with its full context and outcome</w:t>
      </w:r>
    </w:p>
    <w:p>
      <w:pPr>
        <w:spacing w:after="100"/>
      </w:pPr>
      <w:r>
        <w:t xml:space="preserve"/>
      </w:r>
    </w:p>
    <w:p>
      <w:pPr>
        <w:shd w:fill="27AE60" w:val="clear"/>
        <w:spacing w:after="120" w:before="200"/>
      </w:pPr>
      <w:r>
        <w:rPr>
          <w:rFonts w:ascii="Arial" w:cs="Arial" w:eastAsia="Arial" w:hAnsi="Arial"/>
          <w:b/>
          <w:bCs/>
          <w:color w:val="FFFFFF"/>
          <w:sz w:val="24"/>
          <w:szCs w:val="24"/>
        </w:rPr>
        <w:t xml:space="preserve">  PHASE 3: TEST</w:t>
      </w:r>
    </w:p>
    <w:p>
      <w:pPr>
        <w:pStyle w:val="ListParagraph"/>
        <w:numPr>
          <w:ilvl w:val="0"/>
          <w:numId w:val="3"/>
        </w:numPr>
        <w:spacing w:after="80"/>
      </w:pPr>
      <w:r>
        <w:rPr>
          <w:rFonts w:ascii="Arial" w:cs="Arial" w:eastAsia="Arial" w:hAnsi="Arial"/>
          <w:color w:val="1A1A1A"/>
          <w:sz w:val="20"/>
          <w:szCs w:val="20"/>
        </w:rPr>
        <w:t xml:space="preserve">Run paper trading mode for 30 days minimum — simulate all trades without real money</w:t>
      </w:r>
    </w:p>
    <w:p>
      <w:pPr>
        <w:pStyle w:val="ListParagraph"/>
        <w:numPr>
          <w:ilvl w:val="0"/>
          <w:numId w:val="3"/>
        </w:numPr>
        <w:spacing w:after="80"/>
      </w:pPr>
      <w:r>
        <w:rPr>
          <w:rFonts w:ascii="Arial" w:cs="Arial" w:eastAsia="Arial" w:hAnsi="Arial"/>
          <w:color w:val="1A1A1A"/>
          <w:sz w:val="20"/>
          <w:szCs w:val="20"/>
        </w:rPr>
        <w:t xml:space="preserve">Backtest each AI strategy on 6-12 months of historical data</w:t>
      </w:r>
    </w:p>
    <w:p>
      <w:pPr>
        <w:pStyle w:val="ListParagraph"/>
        <w:numPr>
          <w:ilvl w:val="0"/>
          <w:numId w:val="3"/>
        </w:numPr>
        <w:spacing w:after="80"/>
      </w:pPr>
      <w:r>
        <w:rPr>
          <w:rFonts w:ascii="Arial" w:cs="Arial" w:eastAsia="Arial" w:hAnsi="Arial"/>
          <w:color w:val="1A1A1A"/>
          <w:sz w:val="20"/>
          <w:szCs w:val="20"/>
        </w:rPr>
        <w:t xml:space="preserve">Test the kill switch and emergency stop functionality</w:t>
      </w:r>
    </w:p>
    <w:p>
      <w:pPr>
        <w:pStyle w:val="ListParagraph"/>
        <w:numPr>
          <w:ilvl w:val="0"/>
          <w:numId w:val="3"/>
        </w:numPr>
        <w:spacing w:after="80"/>
      </w:pPr>
      <w:r>
        <w:rPr>
          <w:rFonts w:ascii="Arial" w:cs="Arial" w:eastAsia="Arial" w:hAnsi="Arial"/>
          <w:color w:val="1A1A1A"/>
          <w:sz w:val="20"/>
          <w:szCs w:val="20"/>
        </w:rPr>
        <w:t xml:space="preserve">Verify stop-losses actually trigger correctly in the exchange</w:t>
      </w:r>
    </w:p>
    <w:p>
      <w:pPr>
        <w:pStyle w:val="ListParagraph"/>
        <w:numPr>
          <w:ilvl w:val="0"/>
          <w:numId w:val="3"/>
        </w:numPr>
        <w:spacing w:after="80"/>
      </w:pPr>
      <w:r>
        <w:rPr>
          <w:rFonts w:ascii="Arial" w:cs="Arial" w:eastAsia="Arial" w:hAnsi="Arial"/>
          <w:color w:val="1A1A1A"/>
          <w:sz w:val="20"/>
          <w:szCs w:val="20"/>
        </w:rPr>
        <w:t xml:space="preserve">Analyze the paper trading results — calculate Sharpe ratio, max drawdown, win rate</w:t>
      </w:r>
    </w:p>
    <w:p>
      <w:pPr>
        <w:spacing w:after="100"/>
      </w:pPr>
      <w:r>
        <w:t xml:space="preserve"/>
      </w:r>
    </w:p>
    <w:p>
      <w:pPr>
        <w:shd w:fill="E67E22" w:val="clear"/>
        <w:spacing w:after="120" w:before="200"/>
      </w:pPr>
      <w:r>
        <w:rPr>
          <w:rFonts w:ascii="Arial" w:cs="Arial" w:eastAsia="Arial" w:hAnsi="Arial"/>
          <w:b/>
          <w:bCs/>
          <w:color w:val="FFFFFF"/>
          <w:sz w:val="24"/>
          <w:szCs w:val="24"/>
        </w:rPr>
        <w:t xml:space="preserve">  PHASE 4: LAUNCH</w:t>
      </w:r>
    </w:p>
    <w:p>
      <w:pPr>
        <w:pStyle w:val="ListParagraph"/>
        <w:numPr>
          <w:ilvl w:val="0"/>
          <w:numId w:val="3"/>
        </w:numPr>
        <w:spacing w:after="80"/>
      </w:pPr>
      <w:r>
        <w:rPr>
          <w:rFonts w:ascii="Arial" w:cs="Arial" w:eastAsia="Arial" w:hAnsi="Arial"/>
          <w:color w:val="1A1A1A"/>
          <w:sz w:val="20"/>
          <w:szCs w:val="20"/>
        </w:rPr>
        <w:t xml:space="preserve">Start with 10% of intended capital — scale up only after 30 days of real trading</w:t>
      </w:r>
    </w:p>
    <w:p>
      <w:pPr>
        <w:pStyle w:val="ListParagraph"/>
        <w:numPr>
          <w:ilvl w:val="0"/>
          <w:numId w:val="3"/>
        </w:numPr>
        <w:spacing w:after="80"/>
      </w:pPr>
      <w:r>
        <w:rPr>
          <w:rFonts w:ascii="Arial" w:cs="Arial" w:eastAsia="Arial" w:hAnsi="Arial"/>
          <w:color w:val="1A1A1A"/>
          <w:sz w:val="20"/>
          <w:szCs w:val="20"/>
        </w:rPr>
        <w:t xml:space="preserve">Monitor the bot every day for the first month</w:t>
      </w:r>
    </w:p>
    <w:p>
      <w:pPr>
        <w:pStyle w:val="ListParagraph"/>
        <w:numPr>
          <w:ilvl w:val="0"/>
          <w:numId w:val="3"/>
        </w:numPr>
        <w:spacing w:after="80"/>
      </w:pPr>
      <w:r>
        <w:rPr>
          <w:rFonts w:ascii="Arial" w:cs="Arial" w:eastAsia="Arial" w:hAnsi="Arial"/>
          <w:color w:val="1A1A1A"/>
          <w:sz w:val="20"/>
          <w:szCs w:val="20"/>
        </w:rPr>
        <w:t xml:space="preserve">Review and tune AI prompts based on real performance data</w:t>
      </w:r>
    </w:p>
    <w:p>
      <w:pPr>
        <w:pStyle w:val="ListParagraph"/>
        <w:numPr>
          <w:ilvl w:val="0"/>
          <w:numId w:val="3"/>
        </w:numPr>
        <w:spacing w:after="80"/>
      </w:pPr>
      <w:r>
        <w:rPr>
          <w:rFonts w:ascii="Arial" w:cs="Arial" w:eastAsia="Arial" w:hAnsi="Arial"/>
          <w:color w:val="1A1A1A"/>
          <w:sz w:val="20"/>
          <w:szCs w:val="20"/>
        </w:rPr>
        <w:t xml:space="preserve">Gradually increase capital as confidence in the system grows</w:t>
      </w:r>
    </w:p>
    <w:p>
      <w:pPr>
        <w:pStyle w:val="ListParagraph"/>
        <w:numPr>
          <w:ilvl w:val="0"/>
          <w:numId w:val="3"/>
        </w:numPr>
        <w:spacing w:after="80"/>
      </w:pPr>
      <w:r>
        <w:rPr>
          <w:rFonts w:ascii="Arial" w:cs="Arial" w:eastAsia="Arial" w:hAnsi="Arial"/>
          <w:color w:val="1A1A1A"/>
          <w:sz w:val="20"/>
          <w:szCs w:val="20"/>
        </w:rPr>
        <w:t xml:space="preserve">Set up automated daily performance reports via Telegram</w:t>
      </w:r>
    </w:p>
    <w:p>
      <w:pPr>
        <w:spacing w:after="100"/>
      </w:pPr>
      <w:r>
        <w:t xml:space="preserve"/>
      </w:r>
    </w:p>
    <w:p>
      <w:r>
        <w:br w:type="page"/>
      </w:r>
    </w:p>
    <w:p>
      <w:pPr>
        <w:spacing w:after="400"/>
      </w:pPr>
      <w:r>
        <w:t xml:space="preserve"/>
      </w:r>
    </w:p>
    <w:p>
      <w:pPr>
        <w:shd w:fill="1A2B4A" w:val="clear"/>
        <w:spacing w:after="200" w:before="200"/>
        <w:jc w:val="center"/>
      </w:pPr>
      <w:r>
        <w:rPr>
          <w:rFonts w:ascii="Arial" w:cs="Arial" w:eastAsia="Arial" w:hAnsi="Arial"/>
          <w:b/>
          <w:bCs/>
          <w:color w:val="F0A500"/>
          <w:sz w:val="26"/>
          <w:szCs w:val="26"/>
        </w:rPr>
        <w:t xml:space="preserve">IMPORTANT DISCLAIMER</w:t>
      </w:r>
    </w:p>
    <w:p>
      <w:pPr>
        <w:shd w:fill="1A2B4A" w:val="clear"/>
        <w:spacing w:after="200" w:before="0"/>
        <w:jc w:val="center"/>
      </w:pPr>
      <w:r>
        <w:rPr>
          <w:rFonts w:ascii="Arial" w:cs="Arial" w:eastAsia="Arial" w:hAnsi="Arial"/>
          <w:b/>
          <w:bCs/>
          <w:color w:val="FFFFFF"/>
          <w:sz w:val="22"/>
          <w:szCs w:val="22"/>
        </w:rPr>
        <w:t xml:space="preserve">Cryptocurrency trading involves significant financial risk.</w:t>
      </w:r>
    </w:p>
    <w:p>
      <w:pPr>
        <w:shd w:fill="1A2B4A" w:val="clear"/>
        <w:spacing w:after="0" w:before="0"/>
        <w:jc w:val="center"/>
      </w:pPr>
      <w:r>
        <w:rPr>
          <w:rFonts w:ascii="Arial" w:cs="Arial" w:eastAsia="Arial" w:hAnsi="Arial"/>
          <w:i/>
          <w:iCs/>
          <w:color w:val="E0E6ED"/>
          <w:sz w:val="20"/>
          <w:szCs w:val="20"/>
        </w:rPr>
        <w:t xml:space="preserve">This guide is for educational purposes. Past AI performance does not guarantee future results.</w:t>
      </w:r>
    </w:p>
    <w:p>
      <w:pPr>
        <w:shd w:fill="1A2B4A" w:val="clear"/>
        <w:spacing w:after="200" w:before="0"/>
        <w:jc w:val="center"/>
      </w:pPr>
      <w:r>
        <w:rPr>
          <w:rFonts w:ascii="Arial" w:cs="Arial" w:eastAsia="Arial" w:hAnsi="Arial"/>
          <w:i/>
          <w:iCs/>
          <w:color w:val="E0E6ED"/>
          <w:sz w:val="20"/>
          <w:szCs w:val="20"/>
        </w:rPr>
        <w:t xml:space="preserve">Never invest money you cannot afford to lose. Always do your own research.</w:t>
      </w:r>
    </w:p>
    <w:p>
      <w:r>
        <w:br w:type="page"/>
      </w:r>
    </w:p>
    <w:p>
      <w:r>
        <w:t>SECTION 7: KNOWLEDGE BASE &amp; RAG LAYER</w:t>
      </w:r>
    </w:p>
    <w:p>
      <w:pPr>
        <w:pStyle w:val="Heading1"/>
      </w:pPr>
      <w:r>
        <w:t>7. Knowledge Base &amp; RAG Layer</w:t>
      </w:r>
    </w:p>
    <w:p>
      <w:pPr/>
      <w:r>
        <w:t>To make CryptoBot more consistent, explainable, and less dependent on one-off prompts, the system should include a Retrieval-Augmented Generation (RAG) layer. This layer does not replace trading logic or the execution engine. Instead, it gives the AI grounded access to approved internal knowledge such as market theses, trade postmortems, exchange rules, project research, and operating procedures.</w:t>
      </w:r>
    </w:p>
    <w:p>
      <w:pPr>
        <w:pStyle w:val="Heading2"/>
      </w:pPr>
      <w:r>
        <w:t>7.1 Why CryptoBot Needs RAG</w:t>
      </w:r>
    </w:p>
    <w:p>
      <w:pPr>
        <w:pStyle w:val="ListParagraph"/>
      </w:pPr>
      <w:r>
        <w:t>Preserve institutional memory: store previous market theses, winning setups, failed trades, and lessons learned.</w:t>
      </w:r>
    </w:p>
    <w:p>
      <w:pPr>
        <w:pStyle w:val="ListParagraph"/>
      </w:pPr>
      <w:r>
        <w:t>Reduce hallucination: force the AI to reason from approved documents and recent structured research instead of relying only on latent memory.</w:t>
      </w:r>
    </w:p>
    <w:p>
      <w:pPr>
        <w:pStyle w:val="ListParagraph"/>
      </w:pPr>
      <w:r>
        <w:t>Improve consistency: keep strategy logic aligned across Long-Term, Event-Driven, Medium-Term, and Short-Term horizons.</w:t>
      </w:r>
    </w:p>
    <w:p>
      <w:pPr>
        <w:pStyle w:val="ListParagraph"/>
      </w:pPr>
      <w:r>
        <w:t>Support explainability: every major recommendation can cite which stored documents, research notes, or postmortems influenced the idea.</w:t>
      </w:r>
    </w:p>
    <w:p>
      <w:pPr>
        <w:pStyle w:val="ListParagraph"/>
      </w:pPr>
      <w:r>
        <w:t>Separate research from execution: RAG can improve analysis quality without allowing retrieved text to directly place trades.</w:t>
      </w:r>
    </w:p>
    <w:p>
      <w:pPr>
        <w:pStyle w:val="Heading2"/>
      </w:pPr>
      <w:r>
        <w:t>7.2 What Should Be Stored in the Knowledge Base</w:t>
      </w:r>
    </w:p>
    <w:p>
      <w:pPr/>
      <w:r>
        <w:t>The knowledge base should contain only approved, high-value material. Do not index random internet text and let it influence live trading. Curate the sources carefully and tag every document with metadata.</w:t>
      </w:r>
    </w:p>
    <w:tbl>
      <w:tblPr>
        <w:tblW w:type="auto" w:w="0"/>
        <w:tblLook w:firstColumn="1" w:firstRow="1" w:lastColumn="0" w:lastRow="0" w:noHBand="0" w:noVBand="1" w:val="04A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3120"/>
        <w:gridCol w:w="3120"/>
        <w:gridCol w:w="3120"/>
      </w:tblGrid>
      <w:tr>
        <w:tc>
          <w:tcPr>
            <w:tcW w:type="dxa" w:w="3120"/>
          </w:tcPr>
          <w:p>
            <w:r>
              <w:rPr>
                <w:sz w:val="19"/>
              </w:rPr>
              <w:t>Content Type</w:t>
            </w:r>
          </w:p>
        </w:tc>
        <w:tc>
          <w:tcPr>
            <w:tcW w:type="dxa" w:w="3120"/>
          </w:tcPr>
          <w:p>
            <w:r>
              <w:rPr>
                <w:sz w:val="19"/>
              </w:rPr>
              <w:t>Examples</w:t>
            </w:r>
          </w:p>
        </w:tc>
        <w:tc>
          <w:tcPr>
            <w:tcW w:type="dxa" w:w="3120"/>
          </w:tcPr>
          <w:p>
            <w:r>
              <w:rPr>
                <w:sz w:val="19"/>
              </w:rPr>
              <w:t>Primary Use</w:t>
            </w:r>
          </w:p>
        </w:tc>
      </w:tr>
      <w:tr>
        <w:tc>
          <w:tcPr>
            <w:tcW w:type="dxa" w:w="3120"/>
          </w:tcPr>
          <w:p>
            <w:r>
              <w:rPr>
                <w:sz w:val="19"/>
              </w:rPr>
              <w:t>Strategy memory</w:t>
            </w:r>
          </w:p>
        </w:tc>
        <w:tc>
          <w:tcPr>
            <w:tcW w:type="dxa" w:w="3120"/>
          </w:tcPr>
          <w:p>
            <w:r>
              <w:rPr>
                <w:sz w:val="19"/>
              </w:rPr>
              <w:t>Long-term theses, swing theses, watchlists, postmortems</w:t>
            </w:r>
          </w:p>
        </w:tc>
        <w:tc>
          <w:tcPr>
            <w:tcW w:type="dxa" w:w="3120"/>
          </w:tcPr>
          <w:p>
            <w:r>
              <w:rPr>
                <w:sz w:val="19"/>
              </w:rPr>
              <w:t>Reuse what has worked and avoid repeating failed setups</w:t>
            </w:r>
          </w:p>
        </w:tc>
      </w:tr>
      <w:tr>
        <w:tc>
          <w:tcPr>
            <w:tcW w:type="dxa" w:w="3120"/>
          </w:tcPr>
          <w:p>
            <w:r>
              <w:rPr>
                <w:sz w:val="19"/>
              </w:rPr>
              <w:t>Operational rules</w:t>
            </w:r>
          </w:p>
        </w:tc>
        <w:tc>
          <w:tcPr>
            <w:tcW w:type="dxa" w:w="3120"/>
          </w:tcPr>
          <w:p>
            <w:r>
              <w:rPr>
                <w:sz w:val="19"/>
              </w:rPr>
              <w:t>Risk policy, position limits, allowed symbols, outage procedures, kill-switch rules</w:t>
            </w:r>
          </w:p>
        </w:tc>
        <w:tc>
          <w:tcPr>
            <w:tcW w:type="dxa" w:w="3120"/>
          </w:tcPr>
          <w:p>
            <w:r>
              <w:rPr>
                <w:sz w:val="19"/>
              </w:rPr>
              <w:t>Ground the AI in the system's real constraints</w:t>
            </w:r>
          </w:p>
        </w:tc>
      </w:tr>
      <w:tr>
        <w:tc>
          <w:tcPr>
            <w:tcW w:type="dxa" w:w="3120"/>
          </w:tcPr>
          <w:p>
            <w:r>
              <w:rPr>
                <w:sz w:val="19"/>
              </w:rPr>
              <w:t>Exchange knowledge</w:t>
            </w:r>
          </w:p>
        </w:tc>
        <w:tc>
          <w:tcPr>
            <w:tcW w:type="dxa" w:w="3120"/>
          </w:tcPr>
          <w:p>
            <w:r>
              <w:rPr>
                <w:sz w:val="19"/>
              </w:rPr>
              <w:t>Binance symbol filters, order policies, execution notes, reconciliation rules</w:t>
            </w:r>
          </w:p>
        </w:tc>
        <w:tc>
          <w:tcPr>
            <w:tcW w:type="dxa" w:w="3120"/>
          </w:tcPr>
          <w:p>
            <w:r>
              <w:rPr>
                <w:sz w:val="19"/>
              </w:rPr>
              <w:t>Keep analysis aligned with executable reality</w:t>
            </w:r>
          </w:p>
        </w:tc>
      </w:tr>
      <w:tr>
        <w:tc>
          <w:tcPr>
            <w:tcW w:type="dxa" w:w="3120"/>
          </w:tcPr>
          <w:p>
            <w:r>
              <w:rPr>
                <w:sz w:val="19"/>
              </w:rPr>
              <w:t>Asset intelligence</w:t>
            </w:r>
          </w:p>
        </w:tc>
        <w:tc>
          <w:tcPr>
            <w:tcW w:type="dxa" w:w="3120"/>
          </w:tcPr>
          <w:p>
            <w:r>
              <w:rPr>
                <w:sz w:val="19"/>
              </w:rPr>
              <w:t>Token research, protocol summaries, unlock schedules, roadmap notes, governance events</w:t>
            </w:r>
          </w:p>
        </w:tc>
        <w:tc>
          <w:tcPr>
            <w:tcW w:type="dxa" w:w="3120"/>
          </w:tcPr>
          <w:p>
            <w:r>
              <w:rPr>
                <w:sz w:val="19"/>
              </w:rPr>
              <w:t>Support long-term and medium-term decisions</w:t>
            </w:r>
          </w:p>
        </w:tc>
      </w:tr>
      <w:tr>
        <w:tc>
          <w:tcPr>
            <w:tcW w:type="dxa" w:w="3120"/>
          </w:tcPr>
          <w:p>
            <w:r>
              <w:rPr>
                <w:sz w:val="19"/>
              </w:rPr>
              <w:t>Narrative memory</w:t>
            </w:r>
          </w:p>
        </w:tc>
        <w:tc>
          <w:tcPr>
            <w:tcW w:type="dxa" w:w="3120"/>
          </w:tcPr>
          <w:p>
            <w:r>
              <w:rPr>
                <w:sz w:val="19"/>
              </w:rPr>
              <w:t>News summaries, sector rotation notes, prior event-driven catalysts</w:t>
            </w:r>
          </w:p>
        </w:tc>
        <w:tc>
          <w:tcPr>
            <w:tcW w:type="dxa" w:w="3120"/>
          </w:tcPr>
          <w:p>
            <w:r>
              <w:rPr>
                <w:sz w:val="19"/>
              </w:rPr>
              <w:t>Help detect repeating market narratives</w:t>
            </w:r>
          </w:p>
        </w:tc>
      </w:tr>
    </w:tbl>
    <w:p>
      <w:pPr>
        <w:pStyle w:val="Heading2"/>
      </w:pPr>
      <w:r>
        <w:t>7.3 Recommended RAG Architecture</w:t>
      </w:r>
    </w:p>
    <w:p>
      <w:pPr>
        <w:pStyle w:val="ListParagraph"/>
      </w:pPr>
      <w:r>
        <w:t>Ingestion pipeline: collect approved documents, internal research notes, postmortems, and structured strategy outputs on a schedule.</w:t>
      </w:r>
    </w:p>
    <w:p>
      <w:pPr>
        <w:pStyle w:val="ListParagraph"/>
      </w:pPr>
      <w:r>
        <w:t>Cleaning and chunking: split documents into small, semantically coherent chunks. A practical starting range is 300 to 800 tokens with light overlap.</w:t>
      </w:r>
    </w:p>
    <w:p>
      <w:pPr>
        <w:pStyle w:val="ListParagraph"/>
      </w:pPr>
      <w:r>
        <w:t>Embeddings: generate dense vectors for every chunk and every stored trade rationale.</w:t>
      </w:r>
    </w:p>
    <w:p>
      <w:pPr>
        <w:pStyle w:val="ListParagraph"/>
      </w:pPr>
      <w:r>
        <w:t>Metadata tagging: attach source type, asset, sector, horizon, document date, validity window, confidence level, and approval status.</w:t>
      </w:r>
    </w:p>
    <w:p>
      <w:pPr>
        <w:pStyle w:val="ListParagraph"/>
      </w:pPr>
      <w:r>
        <w:t>Hybrid retrieval: combine semantic vector search, keyword search, and metadata filters instead of using semantic similarity alone.</w:t>
      </w:r>
    </w:p>
    <w:p>
      <w:pPr>
        <w:pStyle w:val="ListParagraph"/>
      </w:pPr>
      <w:r>
        <w:t>Reranking: rerank the initial candidates and keep only the top evidence chunks that are actually relevant to the current decision.</w:t>
      </w:r>
    </w:p>
    <w:p>
      <w:pPr>
        <w:pStyle w:val="ListParagraph"/>
      </w:pPr>
      <w:r>
        <w:t>Grounded response package: pass the AI only the retrieved evidence, current market snapshot, and strategy template required for the task.</w:t>
      </w:r>
    </w:p>
    <w:p>
      <w:pPr>
        <w:pStyle w:val="Heading2"/>
      </w:pPr>
      <w:r>
        <w:t>7.4 Recommended Storage Options</w:t>
      </w:r>
    </w:p>
    <w:p>
      <w:pPr/>
      <w:r>
        <w:t>A practical implementation path is to use PostgreSQL plus pgvector when the team wants a simpler stack and already stores trades, research notes, and account data in Postgres. Use Qdrant when higher-scale retrieval, hybrid search flexibility, and dedicated vector search operations become more important.</w:t>
      </w:r>
    </w:p>
    <w:p>
      <w:pPr>
        <w:pStyle w:val="Heading2"/>
      </w:pPr>
      <w:r>
        <w:t>7.5 Metadata Schema for Retrieval</w:t>
      </w:r>
    </w:p>
    <w:p>
      <w:pPr/>
      <w:r>
        <w:t>Every stored chunk should carry enough metadata for filtering and auditability. A minimal schema is shown below.</w:t>
      </w:r>
    </w:p>
    <w:p>
      <w:pPr/>
      <w:r>
        <w:rPr>
          <w:sz w:val="18"/>
        </w:rPr>
        <w:t>{"doc_id":"uuid","chunk_id":"uuid","source_type":"...","asset":"BTC","horizon":"medium_term","document_date":"YYYY-MM-DD","valid_until":"YYYY-MM-DD","approval_status":"approved","text":"..."}</w:t>
      </w:r>
    </w:p>
    <w:p>
      <w:pPr>
        <w:pStyle w:val="Heading2"/>
      </w:pPr>
      <w:r>
        <w:t>7.6 Retrieval Policy by Horizon</w:t>
      </w:r>
    </w:p>
    <w:p>
      <w:pPr/>
      <w:r>
        <w:t>Each strategy horizon should retrieve a different class of knowledge. This prevents the short-term trader from being overloaded with stale narrative text and keeps the long-term allocator grounded in deeper research.</w:t>
      </w:r>
    </w:p>
    <w:tbl>
      <w:tblPr>
        <w:tblW w:type="auto" w:w="0"/>
        <w:tblLook w:firstColumn="1" w:firstRow="1" w:lastColumn="0" w:lastRow="0" w:noHBand="0" w:noVBand="1" w:val="04A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340"/>
        <w:gridCol w:w="2340"/>
        <w:gridCol w:w="2340"/>
        <w:gridCol w:w="2340"/>
      </w:tblGrid>
      <w:tr>
        <w:tc>
          <w:tcPr>
            <w:tcW w:type="dxa" w:w="2340"/>
          </w:tcPr>
          <w:p>
            <w:r>
              <w:rPr>
                <w:sz w:val="19"/>
              </w:rPr>
              <w:t>Horizon</w:t>
            </w:r>
          </w:p>
        </w:tc>
        <w:tc>
          <w:tcPr>
            <w:tcW w:type="dxa" w:w="2340"/>
          </w:tcPr>
          <w:p>
            <w:r>
              <w:rPr>
                <w:sz w:val="19"/>
              </w:rPr>
              <w:t>Retrieve From</w:t>
            </w:r>
          </w:p>
        </w:tc>
        <w:tc>
          <w:tcPr>
            <w:tcW w:type="dxa" w:w="2340"/>
          </w:tcPr>
          <w:p>
            <w:r>
              <w:rPr>
                <w:sz w:val="19"/>
              </w:rPr>
              <w:t>Use For</w:t>
            </w:r>
          </w:p>
        </w:tc>
        <w:tc>
          <w:tcPr>
            <w:tcW w:type="dxa" w:w="2340"/>
          </w:tcPr>
          <w:p>
            <w:r>
              <w:rPr>
                <w:sz w:val="19"/>
              </w:rPr>
              <w:t>Hard Limit</w:t>
            </w:r>
          </w:p>
        </w:tc>
      </w:tr>
      <w:tr>
        <w:tc>
          <w:tcPr>
            <w:tcW w:type="dxa" w:w="2340"/>
          </w:tcPr>
          <w:p>
            <w:r>
              <w:rPr>
                <w:sz w:val="19"/>
              </w:rPr>
              <w:t>Long-Term</w:t>
            </w:r>
          </w:p>
        </w:tc>
        <w:tc>
          <w:tcPr>
            <w:tcW w:type="dxa" w:w="2340"/>
          </w:tcPr>
          <w:p>
            <w:r>
              <w:rPr>
                <w:sz w:val="19"/>
              </w:rPr>
              <w:t>Theses, asset research, macro notes</w:t>
            </w:r>
          </w:p>
        </w:tc>
        <w:tc>
          <w:tcPr>
            <w:tcW w:type="dxa" w:w="2340"/>
          </w:tcPr>
          <w:p>
            <w:r>
              <w:rPr>
                <w:sz w:val="19"/>
              </w:rPr>
              <w:t>Build conviction</w:t>
            </w:r>
          </w:p>
        </w:tc>
        <w:tc>
          <w:tcPr>
            <w:tcW w:type="dxa" w:w="2340"/>
          </w:tcPr>
          <w:p>
            <w:r>
              <w:rPr>
                <w:sz w:val="19"/>
              </w:rPr>
              <w:t>Needs fresh market and risk data</w:t>
            </w:r>
          </w:p>
        </w:tc>
      </w:tr>
      <w:tr>
        <w:tc>
          <w:tcPr>
            <w:tcW w:type="dxa" w:w="2340"/>
          </w:tcPr>
          <w:p>
            <w:r>
              <w:rPr>
                <w:sz w:val="19"/>
              </w:rPr>
              <w:t>Event-Driven / Hustle</w:t>
            </w:r>
          </w:p>
        </w:tc>
        <w:tc>
          <w:tcPr>
            <w:tcW w:type="dxa" w:w="2340"/>
          </w:tcPr>
          <w:p>
            <w:r>
              <w:rPr>
                <w:sz w:val="19"/>
              </w:rPr>
              <w:t>Narrative memory, news, listing behavior</w:t>
            </w:r>
          </w:p>
        </w:tc>
        <w:tc>
          <w:tcPr>
            <w:tcW w:type="dxa" w:w="2340"/>
          </w:tcPr>
          <w:p>
            <w:r>
              <w:rPr>
                <w:sz w:val="19"/>
              </w:rPr>
              <w:t>Identify short-lived setups</w:t>
            </w:r>
          </w:p>
        </w:tc>
        <w:tc>
          <w:tcPr>
            <w:tcW w:type="dxa" w:w="2340"/>
          </w:tcPr>
          <w:p>
            <w:r>
              <w:rPr>
                <w:sz w:val="19"/>
              </w:rPr>
              <w:t>Strict validity window</w:t>
            </w:r>
          </w:p>
        </w:tc>
      </w:tr>
      <w:tr>
        <w:tc>
          <w:tcPr>
            <w:tcW w:type="dxa" w:w="2340"/>
          </w:tcPr>
          <w:p>
            <w:r>
              <w:rPr>
                <w:sz w:val="19"/>
              </w:rPr>
              <w:t>Medium-Term</w:t>
            </w:r>
          </w:p>
        </w:tc>
        <w:tc>
          <w:tcPr>
            <w:tcW w:type="dxa" w:w="2340"/>
          </w:tcPr>
          <w:p>
            <w:r>
              <w:rPr>
                <w:sz w:val="19"/>
              </w:rPr>
              <w:t>Sector notes, catalysts, unlock summaries</w:t>
            </w:r>
          </w:p>
        </w:tc>
        <w:tc>
          <w:tcPr>
            <w:tcW w:type="dxa" w:w="2340"/>
          </w:tcPr>
          <w:p>
            <w:r>
              <w:rPr>
                <w:sz w:val="19"/>
              </w:rPr>
              <w:t>Select swing positions</w:t>
            </w:r>
          </w:p>
        </w:tc>
        <w:tc>
          <w:tcPr>
            <w:tcW w:type="dxa" w:w="2340"/>
          </w:tcPr>
          <w:p>
            <w:r>
              <w:rPr>
                <w:sz w:val="19"/>
              </w:rPr>
              <w:t>Drop stale regime notes</w:t>
            </w:r>
          </w:p>
        </w:tc>
      </w:tr>
      <w:tr>
        <w:tc>
          <w:tcPr>
            <w:tcW w:type="dxa" w:w="2340"/>
          </w:tcPr>
          <w:p>
            <w:r>
              <w:rPr>
                <w:sz w:val="19"/>
              </w:rPr>
              <w:t>Short-Term</w:t>
            </w:r>
          </w:p>
        </w:tc>
        <w:tc>
          <w:tcPr>
            <w:tcW w:type="dxa" w:w="2340"/>
          </w:tcPr>
          <w:p>
            <w:r>
              <w:rPr>
                <w:sz w:val="19"/>
              </w:rPr>
              <w:t>Execution rules, playbooks, intraday postmortems</w:t>
            </w:r>
          </w:p>
        </w:tc>
        <w:tc>
          <w:tcPr>
            <w:tcW w:type="dxa" w:w="2340"/>
          </w:tcPr>
          <w:p>
            <w:r>
              <w:rPr>
                <w:sz w:val="19"/>
              </w:rPr>
              <w:t>Improve entry and exit</w:t>
            </w:r>
          </w:p>
        </w:tc>
        <w:tc>
          <w:tcPr>
            <w:tcW w:type="dxa" w:w="2340"/>
          </w:tcPr>
          <w:p>
            <w:r>
              <w:rPr>
                <w:sz w:val="19"/>
              </w:rPr>
              <w:t>Live market structure overrides</w:t>
            </w:r>
          </w:p>
        </w:tc>
      </w:tr>
    </w:tbl>
    <w:p>
      <w:pPr>
        <w:pStyle w:val="Heading2"/>
      </w:pPr>
      <w:r>
        <w:t>7.7 Non-Negotiable Guardrails</w:t>
      </w:r>
    </w:p>
    <w:p>
      <w:pPr>
        <w:pStyle w:val="ListParagraph"/>
      </w:pPr>
      <w:r>
        <w:t>Retrieved text is advisory context only. It must never bypass the deterministic risk engine or execution validator.</w:t>
      </w:r>
    </w:p>
    <w:p>
      <w:pPr>
        <w:pStyle w:val="ListParagraph"/>
      </w:pPr>
      <w:r>
        <w:t>Treat retrieved content as untrusted input. Protect the system against prompt injection, hidden instructions, and malformed documents.</w:t>
      </w:r>
    </w:p>
    <w:p>
      <w:pPr>
        <w:pStyle w:val="ListParagraph"/>
      </w:pPr>
      <w:r>
        <w:t>Store the retrieved chunks used for every important recommendation so trade decisions remain auditable.</w:t>
      </w:r>
    </w:p>
    <w:p>
      <w:pPr>
        <w:pStyle w:val="ListParagraph"/>
      </w:pPr>
      <w:r>
        <w:t>Set freshness rules. If the retrieved document is too old for the current horizon, ignore it or down-rank it automatically.</w:t>
      </w:r>
    </w:p>
    <w:p>
      <w:pPr>
        <w:pStyle w:val="ListParagraph"/>
      </w:pPr>
      <w:r>
        <w:t>Require evidence-backed outputs. The AI should summarize why the retrieved evidence matters instead of repeating raw text.</w:t>
      </w:r>
    </w:p>
    <w:p>
      <w:pPr>
        <w:pStyle w:val="ListParagraph"/>
      </w:pPr>
      <w:r>
        <w:t>When retrieved evidence conflicts with live exchange data, execution rules and current market data always win.</w:t>
      </w:r>
    </w:p>
    <w:p>
      <w:pPr>
        <w:pStyle w:val="Heading2"/>
      </w:pPr>
      <w:r>
        <w:t>7.8 Suggested Build Order</w:t>
      </w:r>
    </w:p>
    <w:p>
      <w:pPr>
        <w:pStyle w:val="ListParagraph"/>
      </w:pPr>
      <w:r>
        <w:t>Start with a small curated corpus: strategy docs, postmortems, exchange rules, and 20 to 50 asset profiles.</w:t>
      </w:r>
    </w:p>
    <w:p>
      <w:pPr>
        <w:pStyle w:val="ListParagraph"/>
      </w:pPr>
      <w:r>
        <w:t>Implement chunking, embeddings, metadata filters, and top-k retrieval.</w:t>
      </w:r>
    </w:p>
    <w:p>
      <w:pPr>
        <w:pStyle w:val="ListParagraph"/>
      </w:pPr>
      <w:r>
        <w:t>Add hybrid retrieval and reranking only after the first version is working reliably.</w:t>
      </w:r>
    </w:p>
    <w:p>
      <w:pPr>
        <w:pStyle w:val="ListParagraph"/>
      </w:pPr>
      <w:r>
        <w:t>Log every retrieval request, retrieved chunk set, and final AI answer for offline evaluation.</w:t>
      </w:r>
    </w:p>
    <w:p>
      <w:pPr>
        <w:pStyle w:val="ListParagraph"/>
      </w:pPr>
      <w:r>
        <w:t>Use shadow mode first: let the RAG layer influence analysis reports before it is allowed to influence live ranking decisions.</w:t>
      </w:r>
    </w:p>
    <w:p>
      <w:pPr>
        <w:pStyle w:val="ListParagraph"/>
      </w:pPr>
      <w:r>
        <w:t>Only after stable evaluation should RAG outputs be used in live strategy scoring.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E8" w:sz="4"/>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E8" w:sz="4"/>
      </w:pBdr>
    </w:pPr>
    <w:r>
      <w:rPr>
        <w:rFonts w:ascii="Arial" w:cs="Arial" w:eastAsia="Arial" w:hAnsi="Arial"/>
        <w:b/>
        <w:bCs/>
        <w:color w:val="1E3A6E"/>
        <w:sz w:val="20"/>
        <w:szCs w:val="20"/>
      </w:rPr>
      <w:t xml:space="preserve">CryptoBot AI</w:t>
    </w:r>
    <w:r>
      <w:rPr>
        <w:rFonts w:ascii="Arial" w:cs="Arial" w:eastAsia="Arial" w:hAnsi="Arial"/>
        <w:color w:val="4A5568"/>
        <w:sz w:val="18"/>
        <w:szCs w:val="18"/>
      </w:rPr>
      <w:t xml:space="preserve">  —  Complete Development &amp; Prompt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2B4A"/>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1E3A6E"/>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2026-04-16T06:05:28.764Z</dcterms:created>
  <dcterms:modified xsi:type="dcterms:W3CDTF">2026-04-16T06:05:28.765Z</dcterms:modified>
</cp:coreProperties>
</file>

<file path=docProps/custom.xml><?xml version="1.0" encoding="utf-8"?>
<Properties xmlns="http://schemas.openxmlformats.org/officeDocument/2006/custom-properties" xmlns:vt="http://schemas.openxmlformats.org/officeDocument/2006/docPropsVTypes"/>
</file>