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5023" w14:textId="7A3F7BD0" w:rsidR="00EE0C11" w:rsidRDefault="00EE0C11" w:rsidP="00137FDC">
      <w:pPr>
        <w:spacing w:after="0"/>
        <w:jc w:val="both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En problemas de </w:t>
      </w:r>
      <w:r w:rsidRPr="00EE0C11">
        <w:rPr>
          <w:rFonts w:ascii="Aptos Light" w:hAnsi="Aptos Light"/>
          <w:b/>
          <w:bCs/>
        </w:rPr>
        <w:t xml:space="preserve">ciencia de datos </w:t>
      </w:r>
      <w:r w:rsidRPr="005F09F7">
        <w:rPr>
          <w:rFonts w:ascii="Aptos Light" w:hAnsi="Aptos Light"/>
          <w:b/>
          <w:bCs/>
        </w:rPr>
        <w:t xml:space="preserve">uno de los </w:t>
      </w:r>
      <w:r w:rsidRPr="00EE0C11">
        <w:rPr>
          <w:rFonts w:ascii="Aptos Light" w:hAnsi="Aptos Light"/>
        </w:rPr>
        <w:t>mayor</w:t>
      </w:r>
      <w:r w:rsidRPr="005F09F7">
        <w:rPr>
          <w:rFonts w:ascii="Aptos Light" w:hAnsi="Aptos Light"/>
        </w:rPr>
        <w:t>es</w:t>
      </w:r>
      <w:r w:rsidRPr="00EE0C11">
        <w:rPr>
          <w:rFonts w:ascii="Aptos Light" w:hAnsi="Aptos Light"/>
        </w:rPr>
        <w:t xml:space="preserve"> riesgo</w:t>
      </w:r>
      <w:r w:rsidRPr="005F09F7">
        <w:rPr>
          <w:rFonts w:ascii="Aptos Light" w:hAnsi="Aptos Light"/>
        </w:rPr>
        <w:t>s</w:t>
      </w:r>
      <w:r w:rsidRPr="00EE0C11">
        <w:rPr>
          <w:rFonts w:ascii="Aptos Light" w:hAnsi="Aptos Light"/>
        </w:rPr>
        <w:t xml:space="preserve"> no es técnico: es </w:t>
      </w:r>
      <w:r w:rsidRPr="00EE0C11">
        <w:rPr>
          <w:rFonts w:ascii="Aptos Light" w:hAnsi="Aptos Light"/>
          <w:b/>
          <w:bCs/>
        </w:rPr>
        <w:t xml:space="preserve">perder a los </w:t>
      </w:r>
      <w:proofErr w:type="spellStart"/>
      <w:r w:rsidRPr="00EE0C11">
        <w:rPr>
          <w:rFonts w:ascii="Aptos Light" w:hAnsi="Aptos Light"/>
          <w:b/>
          <w:bCs/>
        </w:rPr>
        <w:t>stakeholders</w:t>
      </w:r>
      <w:proofErr w:type="spellEnd"/>
      <w:r w:rsidRPr="00EE0C11">
        <w:rPr>
          <w:rFonts w:ascii="Aptos Light" w:hAnsi="Aptos Light"/>
          <w:b/>
          <w:bCs/>
        </w:rPr>
        <w:t xml:space="preserve"> en detalles irrelevantes o excesivamente técnicos</w:t>
      </w:r>
      <w:r w:rsidRPr="005F09F7">
        <w:rPr>
          <w:rFonts w:ascii="Aptos Light" w:hAnsi="Aptos Light"/>
        </w:rPr>
        <w:t xml:space="preserve"> y para ello se necesita una </w:t>
      </w:r>
      <w:r w:rsidRPr="00EE0C11">
        <w:rPr>
          <w:rFonts w:ascii="Aptos Light" w:hAnsi="Aptos Light"/>
          <w:b/>
          <w:bCs/>
        </w:rPr>
        <w:t>estrategia narrativa</w:t>
      </w:r>
      <w:r w:rsidRPr="00EE0C11">
        <w:rPr>
          <w:rFonts w:ascii="Aptos Light" w:hAnsi="Aptos Light"/>
        </w:rPr>
        <w:t>.</w:t>
      </w:r>
    </w:p>
    <w:p w14:paraId="7092BF5A" w14:textId="77777777" w:rsidR="005F09F7" w:rsidRPr="00EE0C11" w:rsidRDefault="005F09F7" w:rsidP="00137FDC">
      <w:pPr>
        <w:spacing w:after="0"/>
        <w:rPr>
          <w:rFonts w:ascii="Aptos Light" w:hAnsi="Aptos Light"/>
        </w:rPr>
      </w:pPr>
    </w:p>
    <w:p w14:paraId="36A41776" w14:textId="2AF5172C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1. Empeza</w:t>
      </w:r>
      <w:r w:rsidR="005F09F7">
        <w:rPr>
          <w:rFonts w:ascii="Aptos Light" w:hAnsi="Aptos Light"/>
          <w:b/>
          <w:bCs/>
        </w:rPr>
        <w:t>r</w:t>
      </w:r>
      <w:r w:rsidRPr="00EE0C11">
        <w:rPr>
          <w:rFonts w:ascii="Aptos Light" w:hAnsi="Aptos Light"/>
          <w:b/>
          <w:bCs/>
        </w:rPr>
        <w:t xml:space="preserve"> por la decisión</w:t>
      </w:r>
    </w:p>
    <w:p w14:paraId="5024D46C" w14:textId="38602496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Los </w:t>
      </w:r>
      <w:proofErr w:type="spellStart"/>
      <w:r w:rsidRPr="00EE0C11">
        <w:rPr>
          <w:rFonts w:ascii="Aptos Light" w:hAnsi="Aptos Light"/>
        </w:rPr>
        <w:t>stakeholders</w:t>
      </w:r>
      <w:proofErr w:type="spellEnd"/>
      <w:r w:rsidRPr="00EE0C11">
        <w:rPr>
          <w:rFonts w:ascii="Aptos Light" w:hAnsi="Aptos Light"/>
        </w:rPr>
        <w:t xml:space="preserve"> no quieren saber qué </w:t>
      </w:r>
      <w:r w:rsidR="004A0C6F">
        <w:rPr>
          <w:rFonts w:ascii="Aptos Light" w:hAnsi="Aptos Light"/>
        </w:rPr>
        <w:t>pasos realizaste para llegar a un resultado</w:t>
      </w:r>
      <w:r w:rsidRPr="00EE0C11">
        <w:rPr>
          <w:rFonts w:ascii="Aptos Light" w:hAnsi="Aptos Light"/>
        </w:rPr>
        <w:t>.</w:t>
      </w:r>
      <w:r w:rsidRPr="00EE0C11">
        <w:rPr>
          <w:rFonts w:ascii="Aptos Light" w:hAnsi="Aptos Light"/>
        </w:rPr>
        <w:br/>
        <w:t>Quieren saber:</w:t>
      </w:r>
    </w:p>
    <w:p w14:paraId="2FF602CF" w14:textId="5830A22A" w:rsidR="00EE0C11" w:rsidRPr="00EE0C11" w:rsidRDefault="00EE0C11" w:rsidP="00137FDC">
      <w:pPr>
        <w:numPr>
          <w:ilvl w:val="0"/>
          <w:numId w:val="1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¿Qué decisión </w:t>
      </w:r>
      <w:r w:rsidR="000F6CEE">
        <w:rPr>
          <w:rFonts w:ascii="Aptos Light" w:hAnsi="Aptos Light"/>
        </w:rPr>
        <w:t>pueden</w:t>
      </w:r>
      <w:r w:rsidRPr="00EE0C11">
        <w:rPr>
          <w:rFonts w:ascii="Aptos Light" w:hAnsi="Aptos Light"/>
        </w:rPr>
        <w:t xml:space="preserve"> tomar ahora?</w:t>
      </w:r>
    </w:p>
    <w:p w14:paraId="0BD6954C" w14:textId="14E9CEA8" w:rsidR="00EE0C11" w:rsidRPr="00EE0C11" w:rsidRDefault="00EE0C11" w:rsidP="00137FDC">
      <w:pPr>
        <w:numPr>
          <w:ilvl w:val="0"/>
          <w:numId w:val="1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¿Qué riesgo </w:t>
      </w:r>
      <w:r w:rsidR="000F6CEE">
        <w:rPr>
          <w:rFonts w:ascii="Aptos Light" w:hAnsi="Aptos Light"/>
        </w:rPr>
        <w:t>se estaría</w:t>
      </w:r>
      <w:r w:rsidRPr="00EE0C11">
        <w:rPr>
          <w:rFonts w:ascii="Aptos Light" w:hAnsi="Aptos Light"/>
        </w:rPr>
        <w:t xml:space="preserve"> mitigando?</w:t>
      </w:r>
    </w:p>
    <w:p w14:paraId="422A2CC5" w14:textId="18D7C7FB" w:rsidR="00EE0C11" w:rsidRPr="00EE0C11" w:rsidRDefault="00EE0C11" w:rsidP="00137FDC">
      <w:pPr>
        <w:numPr>
          <w:ilvl w:val="0"/>
          <w:numId w:val="1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¿Qué cambia si </w:t>
      </w:r>
      <w:r w:rsidR="000F6CEE">
        <w:rPr>
          <w:rFonts w:ascii="Aptos Light" w:hAnsi="Aptos Light"/>
        </w:rPr>
        <w:t>actúan</w:t>
      </w:r>
      <w:r w:rsidRPr="00EE0C11">
        <w:rPr>
          <w:rFonts w:ascii="Aptos Light" w:hAnsi="Aptos Light"/>
        </w:rPr>
        <w:t>?</w:t>
      </w:r>
    </w:p>
    <w:p w14:paraId="67046931" w14:textId="4CBB5475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Estructura recomendada</w:t>
      </w:r>
      <w:r w:rsidRPr="005F09F7">
        <w:rPr>
          <w:rFonts w:ascii="Aptos Light" w:hAnsi="Aptos Light"/>
          <w:b/>
          <w:bCs/>
        </w:rPr>
        <w:t>:</w:t>
      </w:r>
    </w:p>
    <w:p w14:paraId="2F445EA9" w14:textId="77777777" w:rsidR="00EE0C11" w:rsidRPr="00EE0C11" w:rsidRDefault="00EE0C11" w:rsidP="00137FDC">
      <w:pPr>
        <w:numPr>
          <w:ilvl w:val="0"/>
          <w:numId w:val="2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El problema concreto en una frase</w:t>
      </w:r>
    </w:p>
    <w:p w14:paraId="6CF03569" w14:textId="77777777" w:rsidR="00EE0C11" w:rsidRPr="00EE0C11" w:rsidRDefault="00EE0C11" w:rsidP="00137FDC">
      <w:pPr>
        <w:numPr>
          <w:ilvl w:val="0"/>
          <w:numId w:val="2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La magnitud cuantificada</w:t>
      </w:r>
    </w:p>
    <w:p w14:paraId="563DE9F0" w14:textId="77777777" w:rsidR="00EE0C11" w:rsidRPr="00EE0C11" w:rsidRDefault="00EE0C11" w:rsidP="00137FDC">
      <w:pPr>
        <w:numPr>
          <w:ilvl w:val="0"/>
          <w:numId w:val="2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La oportunidad de mejora</w:t>
      </w:r>
    </w:p>
    <w:p w14:paraId="20449280" w14:textId="77777777" w:rsidR="00EE0C11" w:rsidRPr="00EE0C11" w:rsidRDefault="00EE0C11" w:rsidP="00137FDC">
      <w:pPr>
        <w:numPr>
          <w:ilvl w:val="0"/>
          <w:numId w:val="2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La decisión que el modelo permite tomar</w:t>
      </w:r>
    </w:p>
    <w:p w14:paraId="01B50B13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Ejemplo:</w:t>
      </w:r>
    </w:p>
    <w:p w14:paraId="74C50ECA" w14:textId="37F946F3" w:rsidR="00EE0C11" w:rsidRDefault="00EE0C11" w:rsidP="00137FDC">
      <w:pPr>
        <w:spacing w:after="0"/>
        <w:jc w:val="both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"Actualmente no estamos identificando de forma temprana a </w:t>
      </w:r>
      <w:r w:rsidRPr="005F09F7">
        <w:rPr>
          <w:rFonts w:ascii="Aptos Light" w:hAnsi="Aptos Light"/>
        </w:rPr>
        <w:t>estudiantes</w:t>
      </w:r>
      <w:r w:rsidRPr="00EE0C11">
        <w:rPr>
          <w:rFonts w:ascii="Aptos Light" w:hAnsi="Aptos Light"/>
        </w:rPr>
        <w:t xml:space="preserve"> con alto riesgo de abandono escolar. Nuestro análisis muestra que el 18% de los estudiantes en zonas X presentan señales tempranas detectables con 6 meses de anticipación.</w:t>
      </w:r>
      <w:r w:rsidRPr="005F09F7">
        <w:rPr>
          <w:rFonts w:ascii="Aptos Light" w:hAnsi="Aptos Light"/>
        </w:rPr>
        <w:t xml:space="preserve"> </w:t>
      </w:r>
      <w:r w:rsidRPr="005F09F7">
        <w:rPr>
          <w:rFonts w:ascii="Aptos Light" w:hAnsi="Aptos Light"/>
        </w:rPr>
        <w:t xml:space="preserve">Desarrollamos un modelo que permite identificar a estos estudiantes con </w:t>
      </w:r>
      <w:r w:rsidRPr="005F09F7">
        <w:rPr>
          <w:rFonts w:ascii="Aptos Light" w:hAnsi="Aptos Light"/>
          <w:b/>
          <w:bCs/>
        </w:rPr>
        <w:t>82% de precisión</w:t>
      </w:r>
      <w:r w:rsidRPr="005F09F7">
        <w:rPr>
          <w:rFonts w:ascii="Aptos Light" w:hAnsi="Aptos Light"/>
        </w:rPr>
        <w:t xml:space="preserve">, lo que nos da la posibilidad de </w:t>
      </w:r>
      <w:r w:rsidRPr="005F09F7">
        <w:rPr>
          <w:rFonts w:ascii="Aptos Light" w:hAnsi="Aptos Light"/>
          <w:b/>
          <w:bCs/>
        </w:rPr>
        <w:t>priorizar intervenciones preventivas antes de que el abandono ocurra</w:t>
      </w:r>
      <w:r w:rsidRPr="005F09F7">
        <w:rPr>
          <w:rFonts w:ascii="Aptos Light" w:hAnsi="Aptos Light"/>
        </w:rPr>
        <w:t>, optimizando recursos y aumentando la efectividad de las acciones de acompañamiento.</w:t>
      </w:r>
      <w:r w:rsidRPr="005F09F7">
        <w:rPr>
          <w:rFonts w:ascii="Aptos Light" w:hAnsi="Aptos Light"/>
        </w:rPr>
        <w:t>”</w:t>
      </w:r>
    </w:p>
    <w:p w14:paraId="196C3A9A" w14:textId="77777777" w:rsidR="005F09F7" w:rsidRPr="00EE0C11" w:rsidRDefault="005F09F7" w:rsidP="00137FDC">
      <w:pPr>
        <w:spacing w:after="0"/>
        <w:rPr>
          <w:rFonts w:ascii="Aptos Light" w:hAnsi="Aptos Light"/>
        </w:rPr>
      </w:pPr>
    </w:p>
    <w:p w14:paraId="7E6A2660" w14:textId="0ABD48AA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2. Traduc</w:t>
      </w:r>
      <w:r w:rsidR="005F09F7">
        <w:rPr>
          <w:rFonts w:ascii="Aptos Light" w:hAnsi="Aptos Light"/>
          <w:b/>
          <w:bCs/>
        </w:rPr>
        <w:t>ir</w:t>
      </w:r>
      <w:r w:rsidRPr="00EE0C11">
        <w:rPr>
          <w:rFonts w:ascii="Aptos Light" w:hAnsi="Aptos Light"/>
          <w:b/>
          <w:bCs/>
        </w:rPr>
        <w:t xml:space="preserve"> cada sección </w:t>
      </w:r>
      <w:r w:rsidRPr="005F09F7">
        <w:rPr>
          <w:rFonts w:ascii="Aptos Light" w:hAnsi="Aptos Light"/>
          <w:b/>
          <w:bCs/>
        </w:rPr>
        <w:t xml:space="preserve">técnica de la plantilla del proyecto final en </w:t>
      </w:r>
      <w:r w:rsidRPr="00EE0C11">
        <w:rPr>
          <w:rFonts w:ascii="Aptos Light" w:hAnsi="Aptos Light"/>
          <w:b/>
          <w:bCs/>
        </w:rPr>
        <w:t>una pregunta ejecutiva</w:t>
      </w:r>
      <w:r w:rsidRPr="00EE0C11">
        <w:rPr>
          <w:rFonts w:ascii="Aptos Light" w:hAnsi="Aptos Light"/>
        </w:rPr>
        <w:br/>
        <w:t xml:space="preserve">Para </w:t>
      </w:r>
      <w:proofErr w:type="spellStart"/>
      <w:r w:rsidRPr="00EE0C11">
        <w:rPr>
          <w:rFonts w:ascii="Aptos Light" w:hAnsi="Aptos Light"/>
        </w:rPr>
        <w:t>stakeholders</w:t>
      </w:r>
      <w:proofErr w:type="spellEnd"/>
      <w:r w:rsidRPr="00EE0C11">
        <w:rPr>
          <w:rFonts w:ascii="Aptos Light" w:hAnsi="Aptos Light"/>
        </w:rPr>
        <w:t xml:space="preserve"> debe</w:t>
      </w:r>
      <w:r w:rsidRPr="005F09F7">
        <w:rPr>
          <w:rFonts w:ascii="Aptos Light" w:hAnsi="Aptos Light"/>
        </w:rPr>
        <w:t>mo</w:t>
      </w:r>
      <w:r w:rsidRPr="00EE0C11">
        <w:rPr>
          <w:rFonts w:ascii="Aptos Light" w:hAnsi="Aptos Light"/>
        </w:rPr>
        <w:t>s reformular</w:t>
      </w:r>
      <w:r w:rsidRPr="005F09F7">
        <w:rPr>
          <w:rFonts w:ascii="Aptos Light" w:hAnsi="Aptos Light"/>
        </w:rPr>
        <w:t xml:space="preserve"> la plantilla </w:t>
      </w:r>
      <w:r w:rsidRPr="00EE0C11">
        <w:rPr>
          <w:rFonts w:ascii="Aptos Light" w:hAnsi="Aptos Light"/>
        </w:rPr>
        <w:t>como: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038"/>
      </w:tblGrid>
      <w:tr w:rsidR="00EE0C11" w:rsidRPr="00EE0C11" w14:paraId="0183A86F" w14:textId="77777777" w:rsidTr="00EE0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35CC" w14:textId="77777777" w:rsidR="00EE0C11" w:rsidRPr="00EE0C11" w:rsidRDefault="00EE0C11" w:rsidP="00137FDC">
            <w:pPr>
              <w:spacing w:after="0"/>
              <w:rPr>
                <w:rFonts w:ascii="Aptos Light" w:hAnsi="Aptos Light"/>
                <w:b/>
                <w:bCs/>
              </w:rPr>
            </w:pPr>
            <w:r w:rsidRPr="00EE0C11">
              <w:rPr>
                <w:rFonts w:ascii="Aptos Light" w:hAnsi="Aptos Light"/>
                <w:b/>
                <w:bCs/>
              </w:rPr>
              <w:t>Sección técnica</w:t>
            </w:r>
          </w:p>
        </w:tc>
        <w:tc>
          <w:tcPr>
            <w:tcW w:w="0" w:type="auto"/>
            <w:vAlign w:val="center"/>
            <w:hideMark/>
          </w:tcPr>
          <w:p w14:paraId="7ECFB5F0" w14:textId="77777777" w:rsidR="00EE0C11" w:rsidRPr="00EE0C11" w:rsidRDefault="00EE0C11" w:rsidP="00137FDC">
            <w:pPr>
              <w:spacing w:after="0"/>
              <w:rPr>
                <w:rFonts w:ascii="Aptos Light" w:hAnsi="Aptos Light"/>
                <w:b/>
                <w:bCs/>
              </w:rPr>
            </w:pPr>
            <w:r w:rsidRPr="00EE0C11">
              <w:rPr>
                <w:rFonts w:ascii="Aptos Light" w:hAnsi="Aptos Light"/>
                <w:b/>
                <w:bCs/>
              </w:rPr>
              <w:t xml:space="preserve">Traducción para </w:t>
            </w:r>
            <w:proofErr w:type="spellStart"/>
            <w:r w:rsidRPr="00EE0C11">
              <w:rPr>
                <w:rFonts w:ascii="Aptos Light" w:hAnsi="Aptos Light"/>
                <w:b/>
                <w:bCs/>
              </w:rPr>
              <w:t>stakeholders</w:t>
            </w:r>
            <w:proofErr w:type="spellEnd"/>
          </w:p>
        </w:tc>
      </w:tr>
      <w:tr w:rsidR="00EE0C11" w:rsidRPr="00EE0C11" w14:paraId="0E4819A6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61B3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Definición del problema</w:t>
            </w:r>
          </w:p>
        </w:tc>
        <w:tc>
          <w:tcPr>
            <w:tcW w:w="0" w:type="auto"/>
            <w:vAlign w:val="center"/>
            <w:hideMark/>
          </w:tcPr>
          <w:p w14:paraId="0B6DCC6D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¿Qué está pasando y por qué importa ahora?</w:t>
            </w:r>
          </w:p>
        </w:tc>
      </w:tr>
      <w:tr w:rsidR="00EE0C11" w:rsidRPr="00EE0C11" w14:paraId="3640062A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BF4B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Importancia social</w:t>
            </w:r>
          </w:p>
        </w:tc>
        <w:tc>
          <w:tcPr>
            <w:tcW w:w="0" w:type="auto"/>
            <w:vAlign w:val="center"/>
            <w:hideMark/>
          </w:tcPr>
          <w:p w14:paraId="27139B78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¿Qué pasa si no hacemos nada?</w:t>
            </w:r>
          </w:p>
        </w:tc>
      </w:tr>
      <w:tr w:rsidR="00EE0C11" w:rsidRPr="00EE0C11" w14:paraId="08F317DB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3C3E" w14:textId="15AD7AC9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5F09F7">
              <w:rPr>
                <w:rFonts w:ascii="Aptos Light" w:hAnsi="Aptos Light"/>
              </w:rPr>
              <w:t>o</w:t>
            </w:r>
            <w:r w:rsidRPr="00EE0C11">
              <w:rPr>
                <w:rFonts w:ascii="Aptos Light" w:hAnsi="Aptos Light"/>
              </w:rPr>
              <w:t>bjetivos</w:t>
            </w:r>
          </w:p>
        </w:tc>
        <w:tc>
          <w:tcPr>
            <w:tcW w:w="0" w:type="auto"/>
            <w:vAlign w:val="center"/>
            <w:hideMark/>
          </w:tcPr>
          <w:p w14:paraId="1BC8FF33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¿Qué decisión concreta habilita esto?</w:t>
            </w:r>
          </w:p>
        </w:tc>
      </w:tr>
      <w:tr w:rsidR="00EE0C11" w:rsidRPr="00EE0C11" w14:paraId="3A9C88D6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D53E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628F9D90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¿Qué estamos haciendo mal o incompleto hoy?</w:t>
            </w:r>
          </w:p>
        </w:tc>
      </w:tr>
      <w:tr w:rsidR="00EE0C11" w:rsidRPr="00EE0C11" w14:paraId="4BD0F737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4652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30A883B1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¿Tenemos evidencia suficiente y confiable?</w:t>
            </w:r>
          </w:p>
        </w:tc>
      </w:tr>
      <w:tr w:rsidR="00EE0C11" w:rsidRPr="00EE0C11" w14:paraId="784E7F81" w14:textId="77777777" w:rsidTr="00EE0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D19F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297E9608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¿Es un problema modelable o solo una intuición?</w:t>
            </w:r>
          </w:p>
        </w:tc>
      </w:tr>
    </w:tbl>
    <w:p w14:paraId="767E6674" w14:textId="300ABED7" w:rsidR="00EE0C11" w:rsidRPr="00EE0C11" w:rsidRDefault="00EE0C11" w:rsidP="00137FDC">
      <w:pPr>
        <w:spacing w:after="0"/>
        <w:rPr>
          <w:rFonts w:ascii="Aptos Light" w:hAnsi="Aptos Light"/>
        </w:rPr>
      </w:pPr>
    </w:p>
    <w:p w14:paraId="6A2D743D" w14:textId="65EF7598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5F09F7">
        <w:rPr>
          <w:rFonts w:ascii="Aptos Light" w:hAnsi="Aptos Light" w:cs="Segoe UI Emoji"/>
          <w:b/>
          <w:bCs/>
        </w:rPr>
        <w:t xml:space="preserve">3. </w:t>
      </w:r>
      <w:r w:rsidR="005F09F7">
        <w:rPr>
          <w:rFonts w:ascii="Aptos Light" w:hAnsi="Aptos Light"/>
          <w:b/>
          <w:bCs/>
        </w:rPr>
        <w:t>Mostrar evidencia con el</w:t>
      </w:r>
      <w:r w:rsidRPr="00EE0C11">
        <w:rPr>
          <w:rFonts w:ascii="Aptos Light" w:hAnsi="Aptos Light"/>
          <w:b/>
          <w:bCs/>
        </w:rPr>
        <w:t xml:space="preserve"> EDA</w:t>
      </w:r>
    </w:p>
    <w:p w14:paraId="3B23E1E7" w14:textId="3CE29598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lastRenderedPageBreak/>
        <w:t>Error común: mostrar 20 gráficos sin interpretación</w:t>
      </w:r>
      <w:r w:rsidR="00137FDC" w:rsidRPr="00137FDC">
        <w:rPr>
          <w:rFonts w:ascii="Aptos Light" w:hAnsi="Aptos Light"/>
        </w:rPr>
        <w:t>. Mejor p</w:t>
      </w:r>
      <w:r w:rsidRPr="00EE0C11">
        <w:rPr>
          <w:rFonts w:ascii="Aptos Light" w:hAnsi="Aptos Light"/>
        </w:rPr>
        <w:t>ara cada visualización:</w:t>
      </w:r>
    </w:p>
    <w:p w14:paraId="6A9E3DAC" w14:textId="1234DCAF" w:rsidR="00EE0C11" w:rsidRPr="00EE0C11" w:rsidRDefault="00EE0C11" w:rsidP="00137FDC">
      <w:pPr>
        <w:numPr>
          <w:ilvl w:val="0"/>
          <w:numId w:val="3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M</w:t>
      </w:r>
      <w:r w:rsidR="00137FDC">
        <w:rPr>
          <w:rFonts w:ascii="Aptos Light" w:hAnsi="Aptos Light"/>
        </w:rPr>
        <w:t>o</w:t>
      </w:r>
      <w:r w:rsidRPr="00EE0C11">
        <w:rPr>
          <w:rFonts w:ascii="Aptos Light" w:hAnsi="Aptos Light"/>
        </w:rPr>
        <w:t>stra</w:t>
      </w:r>
      <w:r w:rsidR="00137FDC">
        <w:rPr>
          <w:rFonts w:ascii="Aptos Light" w:hAnsi="Aptos Light"/>
        </w:rPr>
        <w:t>r</w:t>
      </w:r>
      <w:r w:rsidRPr="00EE0C11">
        <w:rPr>
          <w:rFonts w:ascii="Aptos Light" w:hAnsi="Aptos Light"/>
        </w:rPr>
        <w:t xml:space="preserve"> el gráfico.</w:t>
      </w:r>
    </w:p>
    <w:p w14:paraId="53B0D8C2" w14:textId="2C7AA738" w:rsidR="00EE0C11" w:rsidRPr="00EE0C11" w:rsidRDefault="00EE0C11" w:rsidP="00137FDC">
      <w:pPr>
        <w:numPr>
          <w:ilvl w:val="0"/>
          <w:numId w:val="3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D</w:t>
      </w:r>
      <w:r w:rsidR="00137FDC">
        <w:rPr>
          <w:rFonts w:ascii="Aptos Light" w:hAnsi="Aptos Light"/>
        </w:rPr>
        <w:t>ec</w:t>
      </w:r>
      <w:r w:rsidRPr="00EE0C11">
        <w:rPr>
          <w:rFonts w:ascii="Aptos Light" w:hAnsi="Aptos Light"/>
        </w:rPr>
        <w:t>i</w:t>
      </w:r>
      <w:r w:rsidR="00137FDC">
        <w:rPr>
          <w:rFonts w:ascii="Aptos Light" w:hAnsi="Aptos Light"/>
        </w:rPr>
        <w:t>r</w:t>
      </w:r>
      <w:r w:rsidRPr="00EE0C11">
        <w:rPr>
          <w:rFonts w:ascii="Aptos Light" w:hAnsi="Aptos Light"/>
        </w:rPr>
        <w:t xml:space="preserve"> en una frase qué significa.</w:t>
      </w:r>
    </w:p>
    <w:p w14:paraId="42786C2F" w14:textId="23E36F6D" w:rsidR="00EE0C11" w:rsidRPr="00EE0C11" w:rsidRDefault="00EE0C11" w:rsidP="00137FDC">
      <w:pPr>
        <w:numPr>
          <w:ilvl w:val="0"/>
          <w:numId w:val="3"/>
        </w:numPr>
        <w:spacing w:after="0"/>
        <w:rPr>
          <w:rFonts w:ascii="Aptos Light" w:hAnsi="Aptos Light"/>
        </w:rPr>
      </w:pPr>
      <w:proofErr w:type="spellStart"/>
      <w:r w:rsidRPr="00EE0C11">
        <w:rPr>
          <w:rFonts w:ascii="Aptos Light" w:hAnsi="Aptos Light"/>
        </w:rPr>
        <w:t>D</w:t>
      </w:r>
      <w:r w:rsidR="00137FDC">
        <w:rPr>
          <w:rFonts w:ascii="Aptos Light" w:hAnsi="Aptos Light"/>
        </w:rPr>
        <w:t>ecr</w:t>
      </w:r>
      <w:r w:rsidRPr="00EE0C11">
        <w:rPr>
          <w:rFonts w:ascii="Aptos Light" w:hAnsi="Aptos Light"/>
        </w:rPr>
        <w:t>i</w:t>
      </w:r>
      <w:proofErr w:type="spellEnd"/>
      <w:r w:rsidRPr="00EE0C11">
        <w:rPr>
          <w:rFonts w:ascii="Aptos Light" w:hAnsi="Aptos Light"/>
        </w:rPr>
        <w:t xml:space="preserve"> por qué eso importa.</w:t>
      </w:r>
    </w:p>
    <w:p w14:paraId="20DB1B85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Ejemplo:</w:t>
      </w:r>
    </w:p>
    <w:p w14:paraId="10BB8BFF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“Observamos que el riesgo aumenta significativamente cuando la asistencia cae por debajo del 80%. Esto sugiere que podemos usar la asistencia como señal temprana de intervención.”</w:t>
      </w:r>
    </w:p>
    <w:p w14:paraId="57932192" w14:textId="66421320" w:rsid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Regla clave:</w:t>
      </w:r>
      <w:r w:rsidR="005F09F7" w:rsidRPr="005F09F7">
        <w:rPr>
          <w:rFonts w:ascii="Aptos Light" w:hAnsi="Aptos Light"/>
        </w:rPr>
        <w:t xml:space="preserve"> </w:t>
      </w:r>
      <w:r w:rsidRPr="00EE0C11">
        <w:rPr>
          <w:rFonts w:ascii="Aptos Light" w:hAnsi="Aptos Light"/>
        </w:rPr>
        <w:t>Un gráfico sin interpretación explícita es ruido.</w:t>
      </w:r>
    </w:p>
    <w:p w14:paraId="6D0C8C64" w14:textId="77777777" w:rsidR="005F09F7" w:rsidRPr="00EE0C11" w:rsidRDefault="005F09F7" w:rsidP="00137FDC">
      <w:pPr>
        <w:spacing w:after="0"/>
        <w:rPr>
          <w:rFonts w:ascii="Aptos Light" w:hAnsi="Aptos Light"/>
        </w:rPr>
      </w:pPr>
    </w:p>
    <w:p w14:paraId="20AE7460" w14:textId="30C4110F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 xml:space="preserve"> 4. Explica</w:t>
      </w:r>
      <w:r w:rsidR="005F09F7" w:rsidRPr="005F09F7">
        <w:rPr>
          <w:rFonts w:ascii="Aptos Light" w:hAnsi="Aptos Light"/>
          <w:b/>
          <w:bCs/>
        </w:rPr>
        <w:t>r</w:t>
      </w:r>
      <w:r w:rsidRPr="00EE0C11">
        <w:rPr>
          <w:rFonts w:ascii="Aptos Light" w:hAnsi="Aptos Light"/>
          <w:b/>
          <w:bCs/>
        </w:rPr>
        <w:t xml:space="preserve"> el modelo en términos de riesgo y error</w:t>
      </w:r>
    </w:p>
    <w:p w14:paraId="5FB353F9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NO:</w:t>
      </w:r>
    </w:p>
    <w:p w14:paraId="7DA97422" w14:textId="77777777" w:rsidR="00EE0C11" w:rsidRPr="00EE0C11" w:rsidRDefault="00EE0C11" w:rsidP="00137FDC">
      <w:pPr>
        <w:numPr>
          <w:ilvl w:val="0"/>
          <w:numId w:val="4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"Usamos </w:t>
      </w:r>
      <w:proofErr w:type="spellStart"/>
      <w:r w:rsidRPr="00EE0C11">
        <w:rPr>
          <w:rFonts w:ascii="Aptos Light" w:hAnsi="Aptos Light"/>
        </w:rPr>
        <w:t>XGBoost</w:t>
      </w:r>
      <w:proofErr w:type="spellEnd"/>
      <w:r w:rsidRPr="00EE0C11">
        <w:rPr>
          <w:rFonts w:ascii="Aptos Light" w:hAnsi="Aptos Light"/>
        </w:rPr>
        <w:t xml:space="preserve"> con validación cruzada estratificada..."</w:t>
      </w:r>
    </w:p>
    <w:p w14:paraId="68D94624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SÍ:</w:t>
      </w:r>
    </w:p>
    <w:p w14:paraId="7264D4C7" w14:textId="77777777" w:rsidR="00EE0C11" w:rsidRPr="00EE0C11" w:rsidRDefault="00EE0C11" w:rsidP="00137FDC">
      <w:pPr>
        <w:numPr>
          <w:ilvl w:val="0"/>
          <w:numId w:val="5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"El modelo identifica correctamente 8 de cada 10 casos de alto riesgo."</w:t>
      </w:r>
    </w:p>
    <w:p w14:paraId="2143C03E" w14:textId="77777777" w:rsidR="00EE0C11" w:rsidRPr="00EE0C11" w:rsidRDefault="00EE0C11" w:rsidP="00137FDC">
      <w:pPr>
        <w:numPr>
          <w:ilvl w:val="0"/>
          <w:numId w:val="5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"Comete errores principalmente en perfiles intermedios, no en casos críticos."</w:t>
      </w:r>
    </w:p>
    <w:p w14:paraId="3F32DE5E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Habla en términos de:</w:t>
      </w:r>
    </w:p>
    <w:p w14:paraId="1D899FCE" w14:textId="77777777" w:rsidR="00EE0C11" w:rsidRPr="00EE0C11" w:rsidRDefault="00EE0C11" w:rsidP="00137FDC">
      <w:pPr>
        <w:numPr>
          <w:ilvl w:val="0"/>
          <w:numId w:val="6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Precisión</w:t>
      </w:r>
    </w:p>
    <w:p w14:paraId="43C46BA4" w14:textId="77777777" w:rsidR="00EE0C11" w:rsidRPr="00EE0C11" w:rsidRDefault="00EE0C11" w:rsidP="00137FDC">
      <w:pPr>
        <w:numPr>
          <w:ilvl w:val="0"/>
          <w:numId w:val="6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Cobertura</w:t>
      </w:r>
    </w:p>
    <w:p w14:paraId="61624932" w14:textId="77777777" w:rsidR="00EE0C11" w:rsidRPr="00EE0C11" w:rsidRDefault="00EE0C11" w:rsidP="00137FDC">
      <w:pPr>
        <w:numPr>
          <w:ilvl w:val="0"/>
          <w:numId w:val="6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Costos de error</w:t>
      </w:r>
    </w:p>
    <w:p w14:paraId="129EDC1B" w14:textId="77777777" w:rsidR="00EE0C11" w:rsidRPr="00EE0C11" w:rsidRDefault="00EE0C11" w:rsidP="00137FDC">
      <w:pPr>
        <w:numPr>
          <w:ilvl w:val="0"/>
          <w:numId w:val="6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Riesgo de sesgo</w:t>
      </w:r>
    </w:p>
    <w:p w14:paraId="0F53EA5F" w14:textId="77777777" w:rsidR="005F09F7" w:rsidRPr="005F09F7" w:rsidRDefault="005F09F7" w:rsidP="00137FDC">
      <w:pPr>
        <w:spacing w:after="0"/>
        <w:rPr>
          <w:rFonts w:ascii="Aptos Light" w:hAnsi="Aptos Light"/>
          <w:b/>
          <w:bCs/>
        </w:rPr>
      </w:pPr>
    </w:p>
    <w:p w14:paraId="7B2BD8F8" w14:textId="6CCF46E3" w:rsidR="00EE0C11" w:rsidRPr="00EE0C11" w:rsidRDefault="005F09F7" w:rsidP="00137FDC">
      <w:pPr>
        <w:spacing w:after="0"/>
        <w:rPr>
          <w:rFonts w:ascii="Aptos Light" w:hAnsi="Aptos Light"/>
          <w:b/>
          <w:bCs/>
        </w:rPr>
      </w:pPr>
      <w:r w:rsidRPr="005F09F7">
        <w:rPr>
          <w:rFonts w:ascii="Aptos Light" w:hAnsi="Aptos Light"/>
          <w:b/>
          <w:bCs/>
        </w:rPr>
        <w:t>5</w:t>
      </w:r>
      <w:r w:rsidR="00EE0C11" w:rsidRPr="00EE0C11">
        <w:rPr>
          <w:rFonts w:ascii="Aptos Light" w:hAnsi="Aptos Light"/>
          <w:b/>
          <w:bCs/>
        </w:rPr>
        <w:t>. Anticipa</w:t>
      </w:r>
      <w:r>
        <w:rPr>
          <w:rFonts w:ascii="Aptos Light" w:hAnsi="Aptos Light"/>
          <w:b/>
          <w:bCs/>
        </w:rPr>
        <w:t>r</w:t>
      </w:r>
      <w:r w:rsidR="00EE0C11" w:rsidRPr="00EE0C11">
        <w:rPr>
          <w:rFonts w:ascii="Aptos Light" w:hAnsi="Aptos Light"/>
          <w:b/>
          <w:bCs/>
        </w:rPr>
        <w:t xml:space="preserve"> preocupaciones éticas antes de que pregunten</w:t>
      </w:r>
    </w:p>
    <w:p w14:paraId="280AEB09" w14:textId="4744402A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Inclu</w:t>
      </w:r>
      <w:r w:rsidR="000F6CEE">
        <w:rPr>
          <w:rFonts w:ascii="Aptos Light" w:hAnsi="Aptos Light"/>
        </w:rPr>
        <w:t xml:space="preserve">ir </w:t>
      </w:r>
      <w:r w:rsidRPr="00EE0C11">
        <w:rPr>
          <w:rFonts w:ascii="Aptos Light" w:hAnsi="Aptos Light"/>
        </w:rPr>
        <w:t>explícitamente:</w:t>
      </w:r>
    </w:p>
    <w:p w14:paraId="45E771D0" w14:textId="7441276A" w:rsidR="00EE0C11" w:rsidRPr="00EE0C11" w:rsidRDefault="00EE0C11" w:rsidP="00137FDC">
      <w:pPr>
        <w:numPr>
          <w:ilvl w:val="0"/>
          <w:numId w:val="7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¿</w:t>
      </w:r>
      <w:r w:rsidR="005F09F7" w:rsidRPr="005F09F7">
        <w:rPr>
          <w:rFonts w:ascii="Aptos Light" w:hAnsi="Aptos Light"/>
        </w:rPr>
        <w:t>Se d</w:t>
      </w:r>
      <w:r w:rsidRPr="00EE0C11">
        <w:rPr>
          <w:rFonts w:ascii="Aptos Light" w:hAnsi="Aptos Light"/>
        </w:rPr>
        <w:t>etectaron sesgos?</w:t>
      </w:r>
    </w:p>
    <w:p w14:paraId="5B062595" w14:textId="77777777" w:rsidR="00EE0C11" w:rsidRPr="00EE0C11" w:rsidRDefault="00EE0C11" w:rsidP="00137FDC">
      <w:pPr>
        <w:numPr>
          <w:ilvl w:val="0"/>
          <w:numId w:val="7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¿Hay grupos subrepresentados?</w:t>
      </w:r>
    </w:p>
    <w:p w14:paraId="15DCA9FC" w14:textId="77777777" w:rsidR="00EE0C11" w:rsidRPr="00EE0C11" w:rsidRDefault="00EE0C11" w:rsidP="00137FDC">
      <w:pPr>
        <w:numPr>
          <w:ilvl w:val="0"/>
          <w:numId w:val="7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¿Podría el modelo amplificar desigualdades?</w:t>
      </w:r>
    </w:p>
    <w:p w14:paraId="4D71EEC1" w14:textId="77777777" w:rsidR="00EE0C11" w:rsidRPr="00EE0C11" w:rsidRDefault="00EE0C11" w:rsidP="00137FDC">
      <w:pPr>
        <w:numPr>
          <w:ilvl w:val="0"/>
          <w:numId w:val="7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¿Cómo se mitigará eso?</w:t>
      </w:r>
    </w:p>
    <w:p w14:paraId="26E14386" w14:textId="4A2A2713" w:rsid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Cuando </w:t>
      </w:r>
      <w:r w:rsidR="005F09F7" w:rsidRPr="005F09F7">
        <w:rPr>
          <w:rFonts w:ascii="Aptos Light" w:hAnsi="Aptos Light"/>
        </w:rPr>
        <w:t xml:space="preserve">nos hacemos </w:t>
      </w:r>
      <w:r w:rsidRPr="00EE0C11">
        <w:rPr>
          <w:rFonts w:ascii="Aptos Light" w:hAnsi="Aptos Light"/>
        </w:rPr>
        <w:t>estas preguntas primero, genera</w:t>
      </w:r>
      <w:r w:rsidR="005F09F7" w:rsidRPr="005F09F7">
        <w:rPr>
          <w:rFonts w:ascii="Aptos Light" w:hAnsi="Aptos Light"/>
        </w:rPr>
        <w:t>mos</w:t>
      </w:r>
      <w:r w:rsidRPr="00EE0C11">
        <w:rPr>
          <w:rFonts w:ascii="Aptos Light" w:hAnsi="Aptos Light"/>
        </w:rPr>
        <w:t xml:space="preserve"> confianza.</w:t>
      </w:r>
    </w:p>
    <w:p w14:paraId="5FC01A4F" w14:textId="77777777" w:rsidR="005F09F7" w:rsidRPr="00EE0C11" w:rsidRDefault="005F09F7" w:rsidP="00137FDC">
      <w:pPr>
        <w:spacing w:after="0"/>
        <w:rPr>
          <w:rFonts w:ascii="Aptos Light" w:hAnsi="Aptos Light"/>
        </w:rPr>
      </w:pPr>
    </w:p>
    <w:p w14:paraId="26C38A69" w14:textId="2CB73764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6. Termina</w:t>
      </w:r>
      <w:r w:rsidR="005F09F7" w:rsidRPr="005F09F7">
        <w:rPr>
          <w:rFonts w:ascii="Aptos Light" w:hAnsi="Aptos Light"/>
          <w:b/>
          <w:bCs/>
        </w:rPr>
        <w:t>r</w:t>
      </w:r>
      <w:r w:rsidRPr="00EE0C11">
        <w:rPr>
          <w:rFonts w:ascii="Aptos Light" w:hAnsi="Aptos Light"/>
          <w:b/>
          <w:bCs/>
        </w:rPr>
        <w:t xml:space="preserve"> con escenarios de decisión</w:t>
      </w:r>
    </w:p>
    <w:p w14:paraId="734A652B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Ejemplo:</w:t>
      </w:r>
    </w:p>
    <w:p w14:paraId="08180B73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Escenario A:</w:t>
      </w:r>
      <w:r w:rsidRPr="00EE0C11">
        <w:rPr>
          <w:rFonts w:ascii="Aptos Light" w:hAnsi="Aptos Light"/>
        </w:rPr>
        <w:t xml:space="preserve"> Implementación piloto en 3 municipios</w:t>
      </w:r>
      <w:r w:rsidRPr="00EE0C11">
        <w:rPr>
          <w:rFonts w:ascii="Aptos Light" w:hAnsi="Aptos Light"/>
        </w:rPr>
        <w:br/>
      </w:r>
      <w:r w:rsidRPr="00EE0C11">
        <w:rPr>
          <w:rFonts w:ascii="Aptos Light" w:hAnsi="Aptos Light"/>
          <w:b/>
          <w:bCs/>
        </w:rPr>
        <w:t>Escenario B:</w:t>
      </w:r>
      <w:r w:rsidRPr="00EE0C11">
        <w:rPr>
          <w:rFonts w:ascii="Aptos Light" w:hAnsi="Aptos Light"/>
        </w:rPr>
        <w:t xml:space="preserve"> Integración progresiva con monitoreo ético</w:t>
      </w:r>
      <w:r w:rsidRPr="00EE0C11">
        <w:rPr>
          <w:rFonts w:ascii="Aptos Light" w:hAnsi="Aptos Light"/>
        </w:rPr>
        <w:br/>
      </w:r>
      <w:r w:rsidRPr="00EE0C11">
        <w:rPr>
          <w:rFonts w:ascii="Aptos Light" w:hAnsi="Aptos Light"/>
          <w:b/>
          <w:bCs/>
        </w:rPr>
        <w:t>Escenario C:</w:t>
      </w:r>
      <w:r w:rsidRPr="00EE0C11">
        <w:rPr>
          <w:rFonts w:ascii="Aptos Light" w:hAnsi="Aptos Light"/>
        </w:rPr>
        <w:t xml:space="preserve"> Recolección adicional de datos antes de desplegar</w:t>
      </w:r>
    </w:p>
    <w:p w14:paraId="1D7BF2C0" w14:textId="5290E9AF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Los </w:t>
      </w:r>
      <w:proofErr w:type="spellStart"/>
      <w:r w:rsidRPr="00EE0C11">
        <w:rPr>
          <w:rFonts w:ascii="Aptos Light" w:hAnsi="Aptos Light"/>
        </w:rPr>
        <w:t>stakeholders</w:t>
      </w:r>
      <w:proofErr w:type="spellEnd"/>
      <w:r w:rsidRPr="00EE0C11">
        <w:rPr>
          <w:rFonts w:ascii="Aptos Light" w:hAnsi="Aptos Light"/>
        </w:rPr>
        <w:t xml:space="preserve"> necesitan caminos.</w:t>
      </w:r>
    </w:p>
    <w:p w14:paraId="371C7D87" w14:textId="46390901" w:rsidR="00EE0C11" w:rsidRPr="00EE0C11" w:rsidRDefault="00EE0C11" w:rsidP="00137FDC">
      <w:pPr>
        <w:spacing w:after="0"/>
        <w:rPr>
          <w:rFonts w:ascii="Aptos Light" w:hAnsi="Aptos Light"/>
        </w:rPr>
      </w:pPr>
    </w:p>
    <w:p w14:paraId="5B086C59" w14:textId="6A939BB2" w:rsidR="00EE0C11" w:rsidRP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7. Estructura recomendada de presentación (15–20 min)</w:t>
      </w:r>
    </w:p>
    <w:p w14:paraId="6D317709" w14:textId="77777777" w:rsidR="00EE0C11" w:rsidRPr="00EE0C11" w:rsidRDefault="00EE0C11" w:rsidP="00137FDC">
      <w:pPr>
        <w:numPr>
          <w:ilvl w:val="0"/>
          <w:numId w:val="8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lastRenderedPageBreak/>
        <w:t>Contexto y urgencia (3 min)</w:t>
      </w:r>
    </w:p>
    <w:p w14:paraId="1DB072E8" w14:textId="77777777" w:rsidR="00EE0C11" w:rsidRPr="00EE0C11" w:rsidRDefault="00EE0C11" w:rsidP="00137FDC">
      <w:pPr>
        <w:numPr>
          <w:ilvl w:val="0"/>
          <w:numId w:val="8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Qué muestran los datos (5 min)</w:t>
      </w:r>
    </w:p>
    <w:p w14:paraId="1534F1A5" w14:textId="77777777" w:rsidR="00EE0C11" w:rsidRPr="00EE0C11" w:rsidRDefault="00EE0C11" w:rsidP="00137FDC">
      <w:pPr>
        <w:numPr>
          <w:ilvl w:val="0"/>
          <w:numId w:val="8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Qué tan bien podemos predecir (5 min)</w:t>
      </w:r>
    </w:p>
    <w:p w14:paraId="2B2705BC" w14:textId="77777777" w:rsidR="00EE0C11" w:rsidRPr="00EE0C11" w:rsidRDefault="00EE0C11" w:rsidP="00137FDC">
      <w:pPr>
        <w:numPr>
          <w:ilvl w:val="0"/>
          <w:numId w:val="8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Riesgos y límites (3 min)</w:t>
      </w:r>
    </w:p>
    <w:p w14:paraId="76AD9F5F" w14:textId="60C79C37" w:rsidR="00EE0C11" w:rsidRPr="005F09F7" w:rsidRDefault="00EE0C11" w:rsidP="00137FDC">
      <w:pPr>
        <w:numPr>
          <w:ilvl w:val="0"/>
          <w:numId w:val="8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  <w:b/>
          <w:bCs/>
        </w:rPr>
        <w:t>Recomendación concreta (4 min)</w:t>
      </w:r>
    </w:p>
    <w:p w14:paraId="558C19C6" w14:textId="77777777" w:rsidR="005F09F7" w:rsidRPr="00EE0C11" w:rsidRDefault="005F09F7" w:rsidP="00137FDC">
      <w:pPr>
        <w:spacing w:after="0"/>
        <w:rPr>
          <w:rFonts w:ascii="Aptos Light" w:hAnsi="Aptos Light"/>
        </w:rPr>
      </w:pPr>
    </w:p>
    <w:p w14:paraId="7DC8064E" w14:textId="0C560C25" w:rsidR="00EE0C11" w:rsidRDefault="00EE0C11" w:rsidP="00137FDC">
      <w:pPr>
        <w:spacing w:after="0"/>
        <w:rPr>
          <w:rFonts w:ascii="Aptos Light" w:hAnsi="Aptos Light"/>
          <w:b/>
          <w:bCs/>
        </w:rPr>
      </w:pPr>
      <w:r w:rsidRPr="00EE0C11">
        <w:rPr>
          <w:rFonts w:ascii="Aptos Light" w:hAnsi="Aptos Light"/>
          <w:b/>
          <w:bCs/>
        </w:rPr>
        <w:t>8. Nivel de profundidad según audiencia</w:t>
      </w:r>
    </w:p>
    <w:p w14:paraId="04625842" w14:textId="77777777" w:rsidR="005F09F7" w:rsidRPr="00EE0C11" w:rsidRDefault="005F09F7" w:rsidP="00137FDC">
      <w:pPr>
        <w:spacing w:after="0"/>
        <w:rPr>
          <w:rFonts w:ascii="Aptos Light" w:hAnsi="Aptos Light"/>
          <w:b/>
          <w:bCs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885"/>
      </w:tblGrid>
      <w:tr w:rsidR="00EE0C11" w:rsidRPr="00EE0C11" w14:paraId="73360DDA" w14:textId="77777777" w:rsidTr="005F09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D5D8" w14:textId="77777777" w:rsidR="00EE0C11" w:rsidRPr="00EE0C11" w:rsidRDefault="00EE0C11" w:rsidP="00137FDC">
            <w:pPr>
              <w:spacing w:after="0"/>
              <w:rPr>
                <w:rFonts w:ascii="Aptos Light" w:hAnsi="Aptos Light"/>
                <w:b/>
                <w:bCs/>
              </w:rPr>
            </w:pPr>
            <w:r w:rsidRPr="00EE0C11">
              <w:rPr>
                <w:rFonts w:ascii="Aptos Light" w:hAnsi="Aptos Light"/>
                <w:b/>
                <w:bCs/>
              </w:rPr>
              <w:t>Audiencia</w:t>
            </w:r>
          </w:p>
        </w:tc>
        <w:tc>
          <w:tcPr>
            <w:tcW w:w="0" w:type="auto"/>
            <w:vAlign w:val="center"/>
            <w:hideMark/>
          </w:tcPr>
          <w:p w14:paraId="0466B4E3" w14:textId="77777777" w:rsidR="00EE0C11" w:rsidRPr="00EE0C11" w:rsidRDefault="00EE0C11" w:rsidP="00137FDC">
            <w:pPr>
              <w:spacing w:after="0"/>
              <w:rPr>
                <w:rFonts w:ascii="Aptos Light" w:hAnsi="Aptos Light"/>
                <w:b/>
                <w:bCs/>
              </w:rPr>
            </w:pPr>
            <w:r w:rsidRPr="00EE0C11">
              <w:rPr>
                <w:rFonts w:ascii="Aptos Light" w:hAnsi="Aptos Light"/>
                <w:b/>
                <w:bCs/>
              </w:rPr>
              <w:t>Enfoque</w:t>
            </w:r>
          </w:p>
        </w:tc>
      </w:tr>
      <w:tr w:rsidR="00EE0C11" w:rsidRPr="00EE0C11" w14:paraId="43ADE901" w14:textId="77777777" w:rsidTr="005F0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5688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Directivos</w:t>
            </w:r>
          </w:p>
        </w:tc>
        <w:tc>
          <w:tcPr>
            <w:tcW w:w="0" w:type="auto"/>
            <w:vAlign w:val="center"/>
            <w:hideMark/>
          </w:tcPr>
          <w:p w14:paraId="500AA6CD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Impacto, riesgo, decisión</w:t>
            </w:r>
          </w:p>
        </w:tc>
      </w:tr>
      <w:tr w:rsidR="00EE0C11" w:rsidRPr="00EE0C11" w14:paraId="205574B0" w14:textId="77777777" w:rsidTr="005F0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9FBD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Equipo técnico</w:t>
            </w:r>
          </w:p>
        </w:tc>
        <w:tc>
          <w:tcPr>
            <w:tcW w:w="0" w:type="auto"/>
            <w:vAlign w:val="center"/>
            <w:hideMark/>
          </w:tcPr>
          <w:p w14:paraId="3B8CB701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Metodología, validación</w:t>
            </w:r>
          </w:p>
        </w:tc>
      </w:tr>
      <w:tr w:rsidR="00EE0C11" w:rsidRPr="00EE0C11" w14:paraId="5B76FE68" w14:textId="77777777" w:rsidTr="005F0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4DD2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Área social</w:t>
            </w:r>
          </w:p>
        </w:tc>
        <w:tc>
          <w:tcPr>
            <w:tcW w:w="0" w:type="auto"/>
            <w:vAlign w:val="center"/>
            <w:hideMark/>
          </w:tcPr>
          <w:p w14:paraId="4E382883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Interpretabilidad, equidad</w:t>
            </w:r>
          </w:p>
        </w:tc>
      </w:tr>
      <w:tr w:rsidR="00EE0C11" w:rsidRPr="00EE0C11" w14:paraId="38DF3F50" w14:textId="77777777" w:rsidTr="005F0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CD4B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Reguladores</w:t>
            </w:r>
          </w:p>
        </w:tc>
        <w:tc>
          <w:tcPr>
            <w:tcW w:w="0" w:type="auto"/>
            <w:vAlign w:val="center"/>
            <w:hideMark/>
          </w:tcPr>
          <w:p w14:paraId="5C72BD91" w14:textId="77777777" w:rsidR="00EE0C11" w:rsidRPr="00EE0C11" w:rsidRDefault="00EE0C11" w:rsidP="00137FDC">
            <w:pPr>
              <w:spacing w:after="0"/>
              <w:rPr>
                <w:rFonts w:ascii="Aptos Light" w:hAnsi="Aptos Light"/>
              </w:rPr>
            </w:pPr>
            <w:r w:rsidRPr="00EE0C11">
              <w:rPr>
                <w:rFonts w:ascii="Aptos Light" w:hAnsi="Aptos Light"/>
              </w:rPr>
              <w:t>Transparencia y gobernanza</w:t>
            </w:r>
          </w:p>
        </w:tc>
      </w:tr>
    </w:tbl>
    <w:p w14:paraId="03B1CCC7" w14:textId="77777777" w:rsidR="005F09F7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 xml:space="preserve">Nunca </w:t>
      </w:r>
      <w:r w:rsidR="005F09F7" w:rsidRPr="005F09F7">
        <w:rPr>
          <w:rFonts w:ascii="Aptos Light" w:hAnsi="Aptos Light"/>
        </w:rPr>
        <w:t>usamos</w:t>
      </w:r>
      <w:r w:rsidRPr="00EE0C11">
        <w:rPr>
          <w:rFonts w:ascii="Aptos Light" w:hAnsi="Aptos Light"/>
        </w:rPr>
        <w:t xml:space="preserve"> la misma presentación para todos.</w:t>
      </w:r>
    </w:p>
    <w:p w14:paraId="7F317ABA" w14:textId="77777777" w:rsidR="005F09F7" w:rsidRPr="005F09F7" w:rsidRDefault="005F09F7" w:rsidP="00137FDC">
      <w:pPr>
        <w:spacing w:after="0"/>
        <w:rPr>
          <w:rFonts w:ascii="Aptos Light" w:hAnsi="Aptos Light"/>
        </w:rPr>
      </w:pPr>
    </w:p>
    <w:p w14:paraId="26C82A20" w14:textId="725669B6" w:rsidR="00EE0C11" w:rsidRPr="00EE0C11" w:rsidRDefault="005F09F7" w:rsidP="00137FDC">
      <w:pPr>
        <w:spacing w:after="0"/>
        <w:rPr>
          <w:rFonts w:ascii="Aptos Light" w:hAnsi="Aptos Light"/>
        </w:rPr>
      </w:pPr>
      <w:r w:rsidRPr="005F09F7">
        <w:rPr>
          <w:rFonts w:ascii="Aptos Light" w:hAnsi="Aptos Light"/>
          <w:b/>
          <w:bCs/>
        </w:rPr>
        <w:t>9</w:t>
      </w:r>
      <w:r w:rsidR="00EE0C11" w:rsidRPr="00EE0C11">
        <w:rPr>
          <w:rFonts w:ascii="Aptos Light" w:hAnsi="Aptos Light"/>
          <w:b/>
          <w:bCs/>
        </w:rPr>
        <w:t>. Cierre</w:t>
      </w:r>
    </w:p>
    <w:p w14:paraId="6804E30B" w14:textId="0691E3DA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Termina</w:t>
      </w:r>
      <w:r w:rsidR="005F09F7" w:rsidRPr="005F09F7">
        <w:rPr>
          <w:rFonts w:ascii="Aptos Light" w:hAnsi="Aptos Light"/>
        </w:rPr>
        <w:t>r</w:t>
      </w:r>
      <w:r w:rsidRPr="00EE0C11">
        <w:rPr>
          <w:rFonts w:ascii="Aptos Light" w:hAnsi="Aptos Light"/>
        </w:rPr>
        <w:t xml:space="preserve"> con:</w:t>
      </w:r>
    </w:p>
    <w:p w14:paraId="1E86F989" w14:textId="77777777" w:rsidR="00EE0C11" w:rsidRPr="00EE0C11" w:rsidRDefault="00EE0C11" w:rsidP="00137FDC">
      <w:pPr>
        <w:numPr>
          <w:ilvl w:val="0"/>
          <w:numId w:val="10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Qué sabemos con evidencia.</w:t>
      </w:r>
    </w:p>
    <w:p w14:paraId="3B1FBCC2" w14:textId="77777777" w:rsidR="00EE0C11" w:rsidRPr="00EE0C11" w:rsidRDefault="00EE0C11" w:rsidP="00137FDC">
      <w:pPr>
        <w:numPr>
          <w:ilvl w:val="0"/>
          <w:numId w:val="10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Qué no sabemos aún.</w:t>
      </w:r>
    </w:p>
    <w:p w14:paraId="4B993CF6" w14:textId="77777777" w:rsidR="00EE0C11" w:rsidRPr="00EE0C11" w:rsidRDefault="00EE0C11" w:rsidP="00137FDC">
      <w:pPr>
        <w:numPr>
          <w:ilvl w:val="0"/>
          <w:numId w:val="10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Qué recomendamos hacer.</w:t>
      </w:r>
    </w:p>
    <w:p w14:paraId="50C48514" w14:textId="77777777" w:rsidR="00EE0C11" w:rsidRPr="00EE0C11" w:rsidRDefault="00EE0C11" w:rsidP="00137FDC">
      <w:pPr>
        <w:numPr>
          <w:ilvl w:val="0"/>
          <w:numId w:val="10"/>
        </w:num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Qué necesitamos para avanzar.</w:t>
      </w:r>
    </w:p>
    <w:p w14:paraId="1E3236B2" w14:textId="77777777" w:rsidR="00EE0C11" w:rsidRPr="00EE0C11" w:rsidRDefault="00EE0C11" w:rsidP="00137FDC">
      <w:pPr>
        <w:spacing w:after="0"/>
        <w:rPr>
          <w:rFonts w:ascii="Aptos Light" w:hAnsi="Aptos Light"/>
        </w:rPr>
      </w:pPr>
      <w:r w:rsidRPr="00EE0C11">
        <w:rPr>
          <w:rFonts w:ascii="Aptos Light" w:hAnsi="Aptos Light"/>
        </w:rPr>
        <w:t>Ejemplo:</w:t>
      </w:r>
    </w:p>
    <w:p w14:paraId="5B15B3D7" w14:textId="721F48FD" w:rsidR="005A47CC" w:rsidRPr="005F09F7" w:rsidRDefault="00EE0C11" w:rsidP="00137FDC">
      <w:pPr>
        <w:spacing w:after="0"/>
        <w:jc w:val="both"/>
        <w:rPr>
          <w:rFonts w:ascii="Aptos Light" w:hAnsi="Aptos Light"/>
        </w:rPr>
      </w:pPr>
      <w:r w:rsidRPr="00EE0C11">
        <w:rPr>
          <w:rFonts w:ascii="Aptos Light" w:hAnsi="Aptos Light"/>
        </w:rPr>
        <w:t>"Tenemos evidencia sólida de que podemos identificar riesgo temprano con desempeño consistente. Recomendamos un piloto controlado de 6 meses mientras monitoreamos sesgos por región y género."</w:t>
      </w:r>
    </w:p>
    <w:sectPr w:rsidR="005A47CC" w:rsidRPr="005F09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ECE"/>
    <w:multiLevelType w:val="multilevel"/>
    <w:tmpl w:val="07A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335E"/>
    <w:multiLevelType w:val="multilevel"/>
    <w:tmpl w:val="9E52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D29D4"/>
    <w:multiLevelType w:val="multilevel"/>
    <w:tmpl w:val="E26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41BC"/>
    <w:multiLevelType w:val="multilevel"/>
    <w:tmpl w:val="0714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B3FFC"/>
    <w:multiLevelType w:val="multilevel"/>
    <w:tmpl w:val="DE2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E32A8"/>
    <w:multiLevelType w:val="multilevel"/>
    <w:tmpl w:val="0874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92AB1"/>
    <w:multiLevelType w:val="multilevel"/>
    <w:tmpl w:val="1C0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63E5A"/>
    <w:multiLevelType w:val="multilevel"/>
    <w:tmpl w:val="879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333F7"/>
    <w:multiLevelType w:val="multilevel"/>
    <w:tmpl w:val="807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21AEE"/>
    <w:multiLevelType w:val="multilevel"/>
    <w:tmpl w:val="B29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79704">
    <w:abstractNumId w:val="8"/>
  </w:num>
  <w:num w:numId="2" w16cid:durableId="2781862">
    <w:abstractNumId w:val="3"/>
  </w:num>
  <w:num w:numId="3" w16cid:durableId="1030109743">
    <w:abstractNumId w:val="5"/>
  </w:num>
  <w:num w:numId="4" w16cid:durableId="1867474929">
    <w:abstractNumId w:val="9"/>
  </w:num>
  <w:num w:numId="5" w16cid:durableId="1318000164">
    <w:abstractNumId w:val="7"/>
  </w:num>
  <w:num w:numId="6" w16cid:durableId="748384023">
    <w:abstractNumId w:val="2"/>
  </w:num>
  <w:num w:numId="7" w16cid:durableId="152452990">
    <w:abstractNumId w:val="0"/>
  </w:num>
  <w:num w:numId="8" w16cid:durableId="1375620496">
    <w:abstractNumId w:val="1"/>
  </w:num>
  <w:num w:numId="9" w16cid:durableId="1044720286">
    <w:abstractNumId w:val="6"/>
  </w:num>
  <w:num w:numId="10" w16cid:durableId="1328828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11"/>
    <w:rsid w:val="00066BBB"/>
    <w:rsid w:val="000F6CEE"/>
    <w:rsid w:val="00137FDC"/>
    <w:rsid w:val="004A0C6F"/>
    <w:rsid w:val="005A47CC"/>
    <w:rsid w:val="005F09F7"/>
    <w:rsid w:val="00663310"/>
    <w:rsid w:val="00EE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6F7"/>
  <w15:chartTrackingRefBased/>
  <w15:docId w15:val="{4EB79A60-856B-4B5D-873F-E49798B9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552</Words>
  <Characters>3190</Characters>
  <Application>Microsoft Office Word</Application>
  <DocSecurity>0</DocSecurity>
  <Lines>113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Cadavid Aguilar</dc:creator>
  <cp:keywords/>
  <dc:description/>
  <cp:lastModifiedBy>Natalia Cadavid Aguilar</cp:lastModifiedBy>
  <cp:revision>3</cp:revision>
  <dcterms:created xsi:type="dcterms:W3CDTF">2026-03-04T17:20:00Z</dcterms:created>
  <dcterms:modified xsi:type="dcterms:W3CDTF">2026-03-04T17:44:00Z</dcterms:modified>
</cp:coreProperties>
</file>