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2F8E2" w14:textId="77777777" w:rsidR="00D077E9" w:rsidRDefault="00AB02A7" w:rsidP="00D70D02">
      <w:r>
        <w:rPr>
          <w:noProof/>
          <w:lang w:val="en-US" w:eastAsia="zh-CN"/>
        </w:rPr>
        <mc:AlternateContent>
          <mc:Choice Requires="wps">
            <w:drawing>
              <wp:anchor distT="0" distB="0" distL="114300" distR="114300" simplePos="0" relativeHeight="251660288" behindDoc="1" locked="0" layoutInCell="1" allowOverlap="1" wp14:anchorId="34BDF640" wp14:editId="769CCCC3">
                <wp:simplePos x="0" y="0"/>
                <wp:positionH relativeFrom="column">
                  <wp:posOffset>-202474</wp:posOffset>
                </wp:positionH>
                <wp:positionV relativeFrom="page">
                  <wp:posOffset>938150</wp:posOffset>
                </wp:positionV>
                <wp:extent cx="3938905" cy="8657111"/>
                <wp:effectExtent l="0" t="0" r="4445" b="0"/>
                <wp:wrapNone/>
                <wp:docPr id="3" name="Rectangle 3" descr="rectangle blanc pour le texte sur la couverture"/>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ADE95" id="Rectangle 3" o:spid="_x0000_s1026" alt="rectangle blanc pour le texte sur la couverture"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r w:rsidR="00D077E9">
        <w:rPr>
          <w:noProof/>
          <w:lang w:val="en-US" w:eastAsia="zh-CN"/>
        </w:rPr>
        <w:drawing>
          <wp:anchor distT="0" distB="0" distL="114300" distR="114300" simplePos="0" relativeHeight="251658240" behindDoc="1" locked="0" layoutInCell="1" allowOverlap="1" wp14:anchorId="78685B09" wp14:editId="56794E65">
            <wp:simplePos x="0" y="0"/>
            <wp:positionH relativeFrom="column">
              <wp:posOffset>-746975</wp:posOffset>
            </wp:positionH>
            <wp:positionV relativeFrom="page">
              <wp:posOffset>-12700</wp:posOffset>
            </wp:positionV>
            <wp:extent cx="7760970" cy="6684010"/>
            <wp:effectExtent l="0" t="0" r="0" b="2540"/>
            <wp:wrapNone/>
            <wp:docPr id="1" name="Image 1" descr="affichage des rues avec les bâtiments de la ville, le marché et les r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447C57AA" w14:textId="77777777" w:rsidTr="00AB02A7">
        <w:trPr>
          <w:trHeight w:val="1894"/>
        </w:trPr>
        <w:tc>
          <w:tcPr>
            <w:tcW w:w="5580" w:type="dxa"/>
            <w:tcBorders>
              <w:top w:val="nil"/>
              <w:left w:val="nil"/>
              <w:bottom w:val="nil"/>
              <w:right w:val="nil"/>
            </w:tcBorders>
          </w:tcPr>
          <w:p w14:paraId="3452D9D5" w14:textId="77777777" w:rsidR="00D077E9" w:rsidRDefault="00D077E9" w:rsidP="00AB02A7">
            <w:r>
              <w:rPr>
                <w:noProof/>
                <w:lang w:val="en-US" w:eastAsia="zh-CN"/>
              </w:rPr>
              <mc:AlternateContent>
                <mc:Choice Requires="wps">
                  <w:drawing>
                    <wp:inline distT="0" distB="0" distL="0" distR="0" wp14:anchorId="06C168B7" wp14:editId="44DAD6CC">
                      <wp:extent cx="3528695" cy="1828800"/>
                      <wp:effectExtent l="0" t="0" r="0" b="0"/>
                      <wp:docPr id="8" name="Zone de texte 8"/>
                      <wp:cNvGraphicFramePr/>
                      <a:graphic xmlns:a="http://schemas.openxmlformats.org/drawingml/2006/main">
                        <a:graphicData uri="http://schemas.microsoft.com/office/word/2010/wordprocessingShape">
                          <wps:wsp>
                            <wps:cNvSpPr txBox="1"/>
                            <wps:spPr>
                              <a:xfrm>
                                <a:off x="0" y="0"/>
                                <a:ext cx="3528695" cy="1828800"/>
                              </a:xfrm>
                              <a:prstGeom prst="rect">
                                <a:avLst/>
                              </a:prstGeom>
                              <a:noFill/>
                              <a:ln w="6350">
                                <a:noFill/>
                              </a:ln>
                            </wps:spPr>
                            <wps:txbx>
                              <w:txbxContent>
                                <w:p w14:paraId="0097A1C1" w14:textId="70728206" w:rsidR="00ED2C23" w:rsidRPr="00ED2C23" w:rsidRDefault="00ED2C23" w:rsidP="00ED2C23">
                                  <w:pPr>
                                    <w:pStyle w:val="Title"/>
                                    <w:rPr>
                                      <w:lang w:val="es-ES"/>
                                    </w:rPr>
                                  </w:pPr>
                                  <w:r w:rsidRPr="00ED2C23">
                                    <w:rPr>
                                      <w:lang w:val="es-ES"/>
                                    </w:rPr>
                                    <w:t xml:space="preserve">webmin </w:t>
                                  </w:r>
                                  <w:r>
                                    <w:rPr>
                                      <w:lang w:val="es-ES"/>
                                    </w:rPr>
                                    <w:t xml:space="preserve">&amp; </w:t>
                                  </w:r>
                                  <w:r w:rsidRPr="00ED2C23">
                                    <w:rPr>
                                      <w:lang w:val="es-ES"/>
                                    </w:rPr>
                                    <w:t>cockpit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6C168B7" id="_x0000_t202" coordsize="21600,21600" o:spt="202" path="m,l,21600r21600,l21600,xe">
                      <v:stroke joinstyle="miter"/>
                      <v:path gradientshapeok="t" o:connecttype="rect"/>
                    </v:shapetype>
                    <v:shape id="Zone de texte 8" o:spid="_x0000_s1026" type="#_x0000_t202" style="width:277.8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" filled="f" stroked="f" strokeweight=".5pt">
                      <v:textbox>
                        <w:txbxContent>
                          <w:p w14:paraId="0097A1C1" w14:textId="70728206" w:rsidR="00ED2C23" w:rsidRPr="00ED2C23" w:rsidRDefault="00ED2C23" w:rsidP="00ED2C23">
                            <w:pPr>
                              <w:pStyle w:val="Title"/>
                              <w:rPr>
                                <w:lang w:val="es-ES"/>
                              </w:rPr>
                            </w:pPr>
                            <w:r w:rsidRPr="00ED2C23">
                              <w:rPr>
                                <w:lang w:val="es-ES"/>
                              </w:rPr>
                              <w:t xml:space="preserve">webmin </w:t>
                            </w:r>
                            <w:r>
                              <w:rPr>
                                <w:lang w:val="es-ES"/>
                              </w:rPr>
                              <w:t xml:space="preserve">&amp; </w:t>
                            </w:r>
                            <w:r w:rsidRPr="00ED2C23">
                              <w:rPr>
                                <w:lang w:val="es-ES"/>
                              </w:rPr>
                              <w:t>cockpit</w:t>
                            </w:r>
                          </w:p>
                        </w:txbxContent>
                      </v:textbox>
                      <w10:anchorlock/>
                    </v:shape>
                  </w:pict>
                </mc:Fallback>
              </mc:AlternateContent>
            </w:r>
          </w:p>
          <w:p w14:paraId="697B9126" w14:textId="77777777" w:rsidR="00D077E9" w:rsidRDefault="00D077E9" w:rsidP="00AB02A7">
            <w:r>
              <w:rPr>
                <w:noProof/>
                <w:lang w:val="en-US" w:eastAsia="zh-CN"/>
              </w:rPr>
              <mc:AlternateContent>
                <mc:Choice Requires="wps">
                  <w:drawing>
                    <wp:inline distT="0" distB="0" distL="0" distR="0" wp14:anchorId="1A6F314B" wp14:editId="36C2D447">
                      <wp:extent cx="1390918" cy="0"/>
                      <wp:effectExtent l="0" t="19050" r="19050" b="19050"/>
                      <wp:docPr id="5" name="Connecteur droit 5" descr="séparateur de texte"/>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9EEA0C3" id="Connecteur droit 5"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23291629" w14:textId="77777777" w:rsidTr="00270C80">
        <w:trPr>
          <w:trHeight w:val="7305"/>
        </w:trPr>
        <w:tc>
          <w:tcPr>
            <w:tcW w:w="5580" w:type="dxa"/>
            <w:tcBorders>
              <w:top w:val="nil"/>
              <w:left w:val="nil"/>
              <w:bottom w:val="nil"/>
              <w:right w:val="nil"/>
            </w:tcBorders>
          </w:tcPr>
          <w:p w14:paraId="713BEE12" w14:textId="77777777" w:rsidR="00D077E9" w:rsidRDefault="00D077E9" w:rsidP="00AB02A7">
            <w:pPr>
              <w:rPr>
                <w:noProof/>
              </w:rPr>
            </w:pPr>
          </w:p>
        </w:tc>
      </w:tr>
      <w:tr w:rsidR="00D077E9" w14:paraId="333948CB" w14:textId="77777777" w:rsidTr="00AB02A7">
        <w:trPr>
          <w:trHeight w:val="2438"/>
        </w:trPr>
        <w:tc>
          <w:tcPr>
            <w:tcW w:w="5580" w:type="dxa"/>
            <w:tcBorders>
              <w:top w:val="nil"/>
              <w:left w:val="nil"/>
              <w:bottom w:val="nil"/>
              <w:right w:val="nil"/>
            </w:tcBorders>
          </w:tcPr>
          <w:sdt>
            <w:sdtPr>
              <w:id w:val="1080870105"/>
              <w:placeholder>
                <w:docPart w:val="2ABE11B352744FDDA49D968D5BFF9791"/>
              </w:placeholder>
              <w15:appearance w15:val="hidden"/>
            </w:sdtPr>
            <w:sdtContent>
              <w:p w14:paraId="7A43F2D7" w14:textId="77777777" w:rsidR="00D077E9" w:rsidRDefault="00532541" w:rsidP="00AB02A7">
                <w:r>
                  <w:rPr>
                    <w:rStyle w:val="SubtitleChar"/>
                    <w:b w:val="0"/>
                    <w:lang w:bidi="fr-FR"/>
                  </w:rPr>
                  <w:fldChar w:fldCharType="begin"/>
                </w:r>
                <w:r>
                  <w:rPr>
                    <w:rStyle w:val="SubtitleChar"/>
                    <w:b w:val="0"/>
                    <w:lang w:bidi="fr-FR"/>
                  </w:rPr>
                  <w:instrText xml:space="preserve"> DATE  \@ "d MMMM"  \* MERGEFORMAT </w:instrText>
                </w:r>
                <w:r>
                  <w:rPr>
                    <w:rStyle w:val="SubtitleChar"/>
                    <w:b w:val="0"/>
                    <w:lang w:bidi="fr-FR"/>
                  </w:rPr>
                  <w:fldChar w:fldCharType="separate"/>
                </w:r>
                <w:r w:rsidR="00ED2C23">
                  <w:rPr>
                    <w:rStyle w:val="SubtitleChar"/>
                    <w:b w:val="0"/>
                    <w:noProof/>
                    <w:lang w:bidi="fr-FR"/>
                  </w:rPr>
                  <w:t>10 avril</w:t>
                </w:r>
                <w:r>
                  <w:rPr>
                    <w:rStyle w:val="SubtitleChar"/>
                    <w:b w:val="0"/>
                    <w:lang w:bidi="fr-FR"/>
                  </w:rPr>
                  <w:fldChar w:fldCharType="end"/>
                </w:r>
              </w:p>
            </w:sdtContent>
          </w:sdt>
          <w:p w14:paraId="1BC81B0B" w14:textId="77777777" w:rsidR="00D077E9" w:rsidRDefault="00D077E9" w:rsidP="00AB02A7">
            <w:pPr>
              <w:rPr>
                <w:noProof/>
                <w:sz w:val="10"/>
                <w:szCs w:val="10"/>
              </w:rPr>
            </w:pPr>
            <w:r w:rsidRPr="00D86945">
              <w:rPr>
                <w:noProof/>
                <w:sz w:val="10"/>
                <w:szCs w:val="10"/>
                <w:lang w:val="en-US" w:eastAsia="zh-CN"/>
              </w:rPr>
              <mc:AlternateContent>
                <mc:Choice Requires="wps">
                  <w:drawing>
                    <wp:inline distT="0" distB="0" distL="0" distR="0" wp14:anchorId="6B566CF3" wp14:editId="6D9E9937">
                      <wp:extent cx="1493949" cy="0"/>
                      <wp:effectExtent l="0" t="19050" r="30480" b="19050"/>
                      <wp:docPr id="6" name="Connecteur droit 6" descr="séparateur de texte"/>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FCC445E" id="Connecteur droit 6"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66C22F10" w14:textId="77777777" w:rsidR="00D077E9" w:rsidRDefault="00D077E9" w:rsidP="00AB02A7">
            <w:pPr>
              <w:rPr>
                <w:noProof/>
                <w:sz w:val="10"/>
                <w:szCs w:val="10"/>
              </w:rPr>
            </w:pPr>
          </w:p>
          <w:p w14:paraId="318D1FCF" w14:textId="37A3A37F" w:rsidR="00D077E9" w:rsidRDefault="00D077E9" w:rsidP="00AB02A7">
            <w:r w:rsidRPr="00B231E5">
              <w:rPr>
                <w:lang w:bidi="fr-FR"/>
              </w:rPr>
              <w:t xml:space="preserve">Créé par : </w:t>
            </w:r>
            <w:sdt>
              <w:sdtPr>
                <w:alias w:val="Votre nom"/>
                <w:tag w:val="Votre nom"/>
                <w:id w:val="-180584491"/>
                <w:placeholder>
                  <w:docPart w:val="A80A93F3AF5F48E7BDFABAF99E95CDF8"/>
                </w:placeholder>
                <w:dataBinding w:prefixMappings="xmlns:ns0='http://schemas.microsoft.com/office/2006/coverPageProps' " w:xpath="/ns0:CoverPageProperties[1]/ns0:CompanyFax[1]" w:storeItemID="{55AF091B-3C7A-41E3-B477-F2FDAA23CFDA}"/>
                <w15:appearance w15:val="hidden"/>
                <w:text w:multiLine="1"/>
              </w:sdtPr>
              <w:sdtContent>
                <w:r w:rsidR="00ED2C23" w:rsidRPr="00ED2C23">
                  <w:br/>
                  <w:t>mohamed larbi benjelloun</w:t>
                </w:r>
                <w:r w:rsidR="00ED2C23" w:rsidRPr="00ED2C23">
                  <w:br/>
                  <w:t>Youssef el kassimi</w:t>
                </w:r>
                <w:r w:rsidR="00ED2C23" w:rsidRPr="00ED2C23">
                  <w:br/>
                  <w:t>Omar el khairi</w:t>
                </w:r>
                <w:r w:rsidR="00ED2C23" w:rsidRPr="00ED2C23">
                  <w:br/>
                  <w:t xml:space="preserve">Amine </w:t>
                </w:r>
                <w:proofErr w:type="spellStart"/>
                <w:r w:rsidR="00ED2C23" w:rsidRPr="00ED2C23">
                  <w:t>Chakri</w:t>
                </w:r>
                <w:proofErr w:type="spellEnd"/>
              </w:sdtContent>
            </w:sdt>
          </w:p>
          <w:p w14:paraId="0E0A10F5" w14:textId="77777777" w:rsidR="00D077E9" w:rsidRPr="00D86945" w:rsidRDefault="00D077E9" w:rsidP="00AB02A7">
            <w:pPr>
              <w:rPr>
                <w:noProof/>
                <w:sz w:val="10"/>
                <w:szCs w:val="10"/>
              </w:rPr>
            </w:pPr>
          </w:p>
        </w:tc>
      </w:tr>
    </w:tbl>
    <w:p w14:paraId="5CE38DB7" w14:textId="14CC5AED" w:rsidR="00ED2C23" w:rsidRPr="00ED2C23" w:rsidRDefault="00AB02A7" w:rsidP="00ED2C23">
      <w:pPr>
        <w:spacing w:after="200"/>
      </w:pPr>
      <w:r w:rsidRPr="00D967AC">
        <w:rPr>
          <w:noProof/>
          <w:lang w:val="en-US" w:eastAsia="zh-CN"/>
        </w:rPr>
        <w:drawing>
          <wp:anchor distT="0" distB="0" distL="114300" distR="114300" simplePos="0" relativeHeight="251661312" behindDoc="0" locked="0" layoutInCell="1" allowOverlap="1" wp14:anchorId="7868C565" wp14:editId="66699B9D">
            <wp:simplePos x="0" y="0"/>
            <wp:positionH relativeFrom="column">
              <wp:posOffset>4950044</wp:posOffset>
            </wp:positionH>
            <wp:positionV relativeFrom="paragraph">
              <wp:posOffset>7747635</wp:posOffset>
            </wp:positionV>
            <wp:extent cx="1482287" cy="643890"/>
            <wp:effectExtent l="0" t="0" r="0" b="3810"/>
            <wp:wrapNone/>
            <wp:docPr id="12" name="Graphisme 201" descr="espace réservé du log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sme 201" descr="espace réservé du logo">
                      <a:extLst>
                        <a:ext uri="{FF2B5EF4-FFF2-40B4-BE49-F238E27FC236}">
                          <a16:creationId xmlns:a16="http://schemas.microsoft.com/office/drawing/2014/main" id="{F3D65186-AB5A-4584-87C3-0FAA2992263B}"/>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2287" cy="64389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zh-CN"/>
        </w:rPr>
        <mc:AlternateContent>
          <mc:Choice Requires="wps">
            <w:drawing>
              <wp:anchor distT="0" distB="0" distL="114300" distR="114300" simplePos="0" relativeHeight="251659264" behindDoc="1" locked="0" layoutInCell="1" allowOverlap="1" wp14:anchorId="7C83D3D6" wp14:editId="6862B7F8">
                <wp:simplePos x="0" y="0"/>
                <wp:positionH relativeFrom="column">
                  <wp:posOffset>-745490</wp:posOffset>
                </wp:positionH>
                <wp:positionV relativeFrom="page">
                  <wp:posOffset>6667500</wp:posOffset>
                </wp:positionV>
                <wp:extent cx="7760970" cy="4019550"/>
                <wp:effectExtent l="0" t="0" r="0" b="0"/>
                <wp:wrapNone/>
                <wp:docPr id="2" name="Rectangle 2" descr="rectangle coloré"/>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6B9632" id="Rectangle 2" o:spid="_x0000_s1026" alt="rectangle coloré"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Pr>
          <w:lang w:bidi="fr-FR"/>
        </w:rPr>
        <w:br w:type="page"/>
      </w:r>
      <w:r w:rsidR="00ED2C23" w:rsidRPr="00ED2C23">
        <w:lastRenderedPageBreak/>
        <w:pict w14:anchorId="7783FF01">
          <v:rect id="_x0000_i1295" style="width:0;height:1.5pt" o:hralign="center" o:hrstd="t" o:hr="t" fillcolor="#a0a0a0" stroked="f"/>
        </w:pict>
      </w:r>
    </w:p>
    <w:p w14:paraId="17427789" w14:textId="77777777" w:rsidR="00ED2C23" w:rsidRPr="00ED2C23" w:rsidRDefault="00ED2C23" w:rsidP="00ED2C23">
      <w:pPr>
        <w:numPr>
          <w:ilvl w:val="0"/>
          <w:numId w:val="18"/>
        </w:numPr>
        <w:rPr>
          <w:sz w:val="72"/>
          <w:szCs w:val="72"/>
        </w:rPr>
      </w:pPr>
      <w:hyperlink r:id="rId10" w:anchor="introduction" w:history="1">
        <w:r w:rsidRPr="00ED2C23">
          <w:rPr>
            <w:rStyle w:val="Hyperlink"/>
            <w:sz w:val="72"/>
            <w:szCs w:val="72"/>
          </w:rPr>
          <w:t>Introduction</w:t>
        </w:r>
      </w:hyperlink>
    </w:p>
    <w:p w14:paraId="6BF08F58" w14:textId="16A33FB7" w:rsidR="00ED2C23" w:rsidRPr="00ED2C23" w:rsidRDefault="00ED2C23" w:rsidP="00ED2C23">
      <w:pPr>
        <w:numPr>
          <w:ilvl w:val="0"/>
          <w:numId w:val="18"/>
        </w:numPr>
        <w:rPr>
          <w:sz w:val="72"/>
          <w:szCs w:val="72"/>
        </w:rPr>
      </w:pPr>
      <w:hyperlink r:id="rId11" w:anchor="web-mining" w:history="1">
        <w:r w:rsidRPr="00ED2C23">
          <w:rPr>
            <w:rStyle w:val="Hyperlink"/>
            <w:sz w:val="72"/>
            <w:szCs w:val="72"/>
          </w:rPr>
          <w:t>Web Mining</w:t>
        </w:r>
      </w:hyperlink>
      <w:r w:rsidR="001C060A" w:rsidRPr="001C060A">
        <w:rPr>
          <w:sz w:val="72"/>
          <w:szCs w:val="72"/>
        </w:rPr>
        <w:t> :</w:t>
      </w:r>
    </w:p>
    <w:p w14:paraId="06B8153D" w14:textId="4DA308C2" w:rsidR="00ED2C23" w:rsidRPr="00ED2C23" w:rsidRDefault="00ED2C23" w:rsidP="00ED2C23">
      <w:pPr>
        <w:numPr>
          <w:ilvl w:val="1"/>
          <w:numId w:val="18"/>
        </w:numPr>
        <w:rPr>
          <w:sz w:val="72"/>
          <w:szCs w:val="72"/>
        </w:rPr>
      </w:pPr>
      <w:hyperlink r:id="rId12" w:anchor="d%C3%A9finition-et-concepts-cl%C3%A9s" w:history="1">
        <w:r w:rsidRPr="00ED2C23">
          <w:rPr>
            <w:rStyle w:val="Hyperlink"/>
            <w:sz w:val="72"/>
            <w:szCs w:val="72"/>
          </w:rPr>
          <w:t xml:space="preserve">Définition </w:t>
        </w:r>
      </w:hyperlink>
    </w:p>
    <w:p w14:paraId="69586FA2" w14:textId="4DE9ECA6" w:rsidR="00ED2C23" w:rsidRPr="00ED2C23" w:rsidRDefault="00ED2C23" w:rsidP="001C060A">
      <w:pPr>
        <w:numPr>
          <w:ilvl w:val="1"/>
          <w:numId w:val="18"/>
        </w:numPr>
        <w:rPr>
          <w:sz w:val="72"/>
          <w:szCs w:val="72"/>
        </w:rPr>
      </w:pPr>
      <w:hyperlink r:id="rId13" w:anchor="types-de-web-mining" w:history="1">
        <w:r w:rsidRPr="00ED2C23">
          <w:rPr>
            <w:rStyle w:val="Hyperlink"/>
            <w:sz w:val="72"/>
            <w:szCs w:val="72"/>
          </w:rPr>
          <w:t>Types de Web Mining</w:t>
        </w:r>
      </w:hyperlink>
    </w:p>
    <w:p w14:paraId="00BF8F32" w14:textId="30B4AC44" w:rsidR="00ED2C23" w:rsidRPr="00ED2C23" w:rsidRDefault="00ED2C23" w:rsidP="00ED2C23">
      <w:pPr>
        <w:numPr>
          <w:ilvl w:val="0"/>
          <w:numId w:val="18"/>
        </w:numPr>
        <w:rPr>
          <w:sz w:val="72"/>
          <w:szCs w:val="72"/>
        </w:rPr>
      </w:pPr>
      <w:hyperlink r:id="rId14" w:anchor="cockpit--tableau-de-bord" w:history="1">
        <w:r w:rsidRPr="00ED2C23">
          <w:rPr>
            <w:rStyle w:val="Hyperlink"/>
            <w:sz w:val="72"/>
            <w:szCs w:val="72"/>
          </w:rPr>
          <w:t xml:space="preserve">Cockpit </w:t>
        </w:r>
      </w:hyperlink>
      <w:r w:rsidRPr="00ED2C23">
        <w:rPr>
          <w:sz w:val="72"/>
          <w:szCs w:val="72"/>
        </w:rPr>
        <w:t xml:space="preserve"> </w:t>
      </w:r>
    </w:p>
    <w:p w14:paraId="4FE50F82" w14:textId="0FCFFEC3" w:rsidR="00ED2C23" w:rsidRPr="00ED2C23" w:rsidRDefault="00ED2C23" w:rsidP="00ED2C23">
      <w:pPr>
        <w:numPr>
          <w:ilvl w:val="1"/>
          <w:numId w:val="18"/>
        </w:numPr>
        <w:rPr>
          <w:sz w:val="72"/>
          <w:szCs w:val="72"/>
        </w:rPr>
      </w:pPr>
      <w:hyperlink r:id="rId15" w:anchor="d%C3%A9finition-et-objectifs" w:history="1">
        <w:r w:rsidRPr="00ED2C23">
          <w:rPr>
            <w:rStyle w:val="Hyperlink"/>
            <w:sz w:val="72"/>
            <w:szCs w:val="72"/>
          </w:rPr>
          <w:t xml:space="preserve">Définition </w:t>
        </w:r>
      </w:hyperlink>
    </w:p>
    <w:p w14:paraId="2190DDB9" w14:textId="403613D4" w:rsidR="00ED2C23" w:rsidRPr="00ED2C23" w:rsidRDefault="00ED2C23" w:rsidP="00ED2C23">
      <w:pPr>
        <w:numPr>
          <w:ilvl w:val="1"/>
          <w:numId w:val="18"/>
        </w:numPr>
        <w:rPr>
          <w:sz w:val="72"/>
          <w:szCs w:val="72"/>
        </w:rPr>
      </w:pPr>
      <w:hyperlink r:id="rId16" w:anchor="types-de-tableaux-de-bord" w:history="1">
        <w:r w:rsidRPr="00ED2C23">
          <w:rPr>
            <w:rStyle w:val="Hyperlink"/>
            <w:sz w:val="72"/>
            <w:szCs w:val="72"/>
          </w:rPr>
          <w:t xml:space="preserve">Types de </w:t>
        </w:r>
        <w:r w:rsidR="001C060A" w:rsidRPr="001C060A">
          <w:rPr>
            <w:rStyle w:val="Hyperlink"/>
            <w:sz w:val="72"/>
            <w:szCs w:val="72"/>
          </w:rPr>
          <w:t>cockpit</w:t>
        </w:r>
      </w:hyperlink>
    </w:p>
    <w:p w14:paraId="6D8D3FCD" w14:textId="50FC05FE" w:rsidR="00ED2C23" w:rsidRPr="00ED2C23" w:rsidRDefault="00ED2C23" w:rsidP="00ED2C23">
      <w:pPr>
        <w:numPr>
          <w:ilvl w:val="0"/>
          <w:numId w:val="18"/>
        </w:numPr>
        <w:rPr>
          <w:sz w:val="72"/>
          <w:szCs w:val="72"/>
        </w:rPr>
      </w:pPr>
      <w:hyperlink r:id="rId17" w:anchor="synergie-entre-web-mining-et-cockpit" w:history="1">
        <w:r w:rsidRPr="00ED2C23">
          <w:rPr>
            <w:rStyle w:val="Hyperlink"/>
            <w:sz w:val="72"/>
            <w:szCs w:val="72"/>
          </w:rPr>
          <w:t xml:space="preserve"> Web Mining et Cockpit</w:t>
        </w:r>
      </w:hyperlink>
    </w:p>
    <w:p w14:paraId="49E72B1A" w14:textId="77777777" w:rsidR="00ED2C23" w:rsidRPr="00ED2C23" w:rsidRDefault="00ED2C23" w:rsidP="00ED2C23">
      <w:pPr>
        <w:numPr>
          <w:ilvl w:val="0"/>
          <w:numId w:val="18"/>
        </w:numPr>
        <w:rPr>
          <w:sz w:val="72"/>
          <w:szCs w:val="72"/>
        </w:rPr>
      </w:pPr>
      <w:hyperlink r:id="rId18" w:anchor="conclusion" w:history="1">
        <w:r w:rsidRPr="00ED2C23">
          <w:rPr>
            <w:rStyle w:val="Hyperlink"/>
            <w:sz w:val="72"/>
            <w:szCs w:val="72"/>
          </w:rPr>
          <w:t>Conclusion</w:t>
        </w:r>
      </w:hyperlink>
    </w:p>
    <w:p w14:paraId="305A0421" w14:textId="77777777" w:rsidR="00ED2C23" w:rsidRPr="00ED2C23" w:rsidRDefault="00ED2C23" w:rsidP="00ED2C23">
      <w:r w:rsidRPr="00ED2C23">
        <w:pict w14:anchorId="1DDACEE3">
          <v:rect id="_x0000_i1296" style="width:0;height:1.5pt" o:hralign="center" o:hrstd="t" o:hr="t" fillcolor="#a0a0a0" stroked="f"/>
        </w:pict>
      </w:r>
    </w:p>
    <w:p w14:paraId="65AF5CFD" w14:textId="77777777" w:rsidR="00ED2C23" w:rsidRDefault="00ED2C23" w:rsidP="00ED2C23">
      <w:pPr>
        <w:rPr>
          <w:bCs/>
        </w:rPr>
      </w:pPr>
    </w:p>
    <w:p w14:paraId="79C56C49" w14:textId="77777777" w:rsidR="00ED2C23" w:rsidRDefault="00ED2C23" w:rsidP="00ED2C23">
      <w:pPr>
        <w:rPr>
          <w:bCs/>
        </w:rPr>
      </w:pPr>
    </w:p>
    <w:p w14:paraId="70FC29BE" w14:textId="77777777" w:rsidR="00ED2C23" w:rsidRDefault="00ED2C23" w:rsidP="00ED2C23">
      <w:pPr>
        <w:rPr>
          <w:bCs/>
        </w:rPr>
      </w:pPr>
    </w:p>
    <w:p w14:paraId="161BE2E4" w14:textId="77777777" w:rsidR="00ED2C23" w:rsidRDefault="00ED2C23" w:rsidP="00ED2C23">
      <w:pPr>
        <w:rPr>
          <w:bCs/>
        </w:rPr>
      </w:pPr>
    </w:p>
    <w:p w14:paraId="543B2603" w14:textId="77777777" w:rsidR="001C060A" w:rsidRDefault="001C060A" w:rsidP="00ED2C23">
      <w:pPr>
        <w:rPr>
          <w:bCs/>
          <w:sz w:val="32"/>
          <w:szCs w:val="32"/>
        </w:rPr>
      </w:pPr>
    </w:p>
    <w:p w14:paraId="0E8FBC5D" w14:textId="77777777" w:rsidR="001C060A" w:rsidRDefault="001C060A" w:rsidP="00ED2C23">
      <w:pPr>
        <w:rPr>
          <w:bCs/>
          <w:sz w:val="32"/>
          <w:szCs w:val="32"/>
        </w:rPr>
      </w:pPr>
    </w:p>
    <w:p w14:paraId="377D3BF2" w14:textId="77777777" w:rsidR="001C060A" w:rsidRDefault="001C060A" w:rsidP="00ED2C23">
      <w:pPr>
        <w:rPr>
          <w:bCs/>
          <w:sz w:val="32"/>
          <w:szCs w:val="32"/>
        </w:rPr>
      </w:pPr>
    </w:p>
    <w:p w14:paraId="4FA4EBA2" w14:textId="77777777" w:rsidR="001C060A" w:rsidRDefault="001C060A" w:rsidP="00ED2C23">
      <w:pPr>
        <w:rPr>
          <w:bCs/>
          <w:sz w:val="32"/>
          <w:szCs w:val="32"/>
        </w:rPr>
      </w:pPr>
    </w:p>
    <w:p w14:paraId="184B8764" w14:textId="77777777" w:rsidR="001C060A" w:rsidRDefault="001C060A" w:rsidP="00ED2C23">
      <w:pPr>
        <w:rPr>
          <w:bCs/>
          <w:sz w:val="32"/>
          <w:szCs w:val="32"/>
        </w:rPr>
      </w:pPr>
    </w:p>
    <w:p w14:paraId="20E6EE98" w14:textId="77777777" w:rsidR="001C060A" w:rsidRDefault="001C060A" w:rsidP="00ED2C23">
      <w:pPr>
        <w:rPr>
          <w:bCs/>
          <w:sz w:val="32"/>
          <w:szCs w:val="32"/>
        </w:rPr>
      </w:pPr>
    </w:p>
    <w:p w14:paraId="085D20D0" w14:textId="2495C658" w:rsidR="00ED2C23" w:rsidRDefault="00ED2C23" w:rsidP="00ED2C23">
      <w:pPr>
        <w:rPr>
          <w:bCs/>
          <w:sz w:val="32"/>
          <w:szCs w:val="32"/>
        </w:rPr>
      </w:pPr>
      <w:r w:rsidRPr="00ED2C23">
        <w:rPr>
          <w:bCs/>
          <w:sz w:val="32"/>
          <w:szCs w:val="32"/>
        </w:rPr>
        <w:lastRenderedPageBreak/>
        <w:t>Introduction</w:t>
      </w:r>
    </w:p>
    <w:p w14:paraId="2DB0AD23" w14:textId="77777777" w:rsidR="001C060A" w:rsidRPr="00ED2C23" w:rsidRDefault="001C060A" w:rsidP="00ED2C23">
      <w:pPr>
        <w:rPr>
          <w:bCs/>
          <w:sz w:val="32"/>
          <w:szCs w:val="32"/>
        </w:rPr>
      </w:pPr>
    </w:p>
    <w:p w14:paraId="77C06F3A" w14:textId="2D9C0435" w:rsidR="00ED2C23" w:rsidRPr="00ED2C23" w:rsidRDefault="00ED2C23" w:rsidP="00ED2C23">
      <w:pPr>
        <w:rPr>
          <w:color w:val="0F0D29" w:themeColor="text1"/>
        </w:rPr>
      </w:pPr>
      <w:r w:rsidRPr="00ED2C23">
        <w:rPr>
          <w:color w:val="0F0D29" w:themeColor="text1"/>
        </w:rPr>
        <w:t xml:space="preserve">Dans l'ère numérique actuelle, la capacité à extraire des informations pertinentes du web et à les présenter de manière claire et exploitable est devenue cruciale pour les organisations. Ce rapport présente deux concepts complémentaires qui permettent d'atteindre cet objectif : le Web Mining et le </w:t>
      </w:r>
      <w:proofErr w:type="gramStart"/>
      <w:r w:rsidRPr="00ED2C23">
        <w:rPr>
          <w:color w:val="0F0D29" w:themeColor="text1"/>
        </w:rPr>
        <w:t>Cockpit</w:t>
      </w:r>
      <w:r w:rsidRPr="00ED2C23">
        <w:rPr>
          <w:color w:val="0F0D29" w:themeColor="text1"/>
        </w:rPr>
        <w:t> .</w:t>
      </w:r>
      <w:proofErr w:type="gramEnd"/>
    </w:p>
    <w:p w14:paraId="2C77EF98" w14:textId="77777777" w:rsidR="00ED2C23" w:rsidRPr="00ED2C23" w:rsidRDefault="00ED2C23" w:rsidP="00ED2C23">
      <w:pPr>
        <w:rPr>
          <w:color w:val="0F0D29" w:themeColor="text1"/>
        </w:rPr>
      </w:pPr>
      <w:r w:rsidRPr="00ED2C23">
        <w:rPr>
          <w:color w:val="0F0D29" w:themeColor="text1"/>
        </w:rPr>
        <w:t>Le Web Mining consiste à explorer et à analyser les données disponibles sur le web pour en extraire des informations utiles, tandis que le Cockpit permet de visualiser ces informations de manière synthétique pour faciliter la prise de décision. Ensemble, ces outils offrent une solution complète pour transformer les données brutes du web en connaissances actionnables.</w:t>
      </w:r>
    </w:p>
    <w:p w14:paraId="102F66E0" w14:textId="77777777" w:rsidR="00ED2C23" w:rsidRPr="00ED2C23" w:rsidRDefault="00ED2C23" w:rsidP="00ED2C23">
      <w:r w:rsidRPr="00ED2C23">
        <w:pict w14:anchorId="6E3FA850">
          <v:rect id="_x0000_i1297" style="width:0;height:1.5pt" o:hralign="center" o:hrstd="t" o:hr="t" fillcolor="#a0a0a0" stroked="f"/>
        </w:pict>
      </w:r>
    </w:p>
    <w:p w14:paraId="058A4BE3" w14:textId="0841DFFE" w:rsidR="00ED2C23" w:rsidRPr="00ED2C23" w:rsidRDefault="00ED2C23" w:rsidP="00ED2C23">
      <w:pPr>
        <w:rPr>
          <w:bCs/>
        </w:rPr>
      </w:pPr>
    </w:p>
    <w:p w14:paraId="258DF2E5" w14:textId="040CE3BF" w:rsidR="00ED2C23" w:rsidRDefault="00ED2C23" w:rsidP="00ED2C23">
      <w:pPr>
        <w:rPr>
          <w:bCs/>
        </w:rPr>
      </w:pPr>
      <w:r w:rsidRPr="00ED2C23">
        <w:rPr>
          <w:bCs/>
        </w:rPr>
        <w:t xml:space="preserve">Définition </w:t>
      </w:r>
    </w:p>
    <w:p w14:paraId="5E32ED57" w14:textId="77777777" w:rsidR="001C060A" w:rsidRPr="00ED2C23" w:rsidRDefault="001C060A" w:rsidP="00ED2C23">
      <w:pPr>
        <w:rPr>
          <w:bCs/>
        </w:rPr>
      </w:pPr>
    </w:p>
    <w:p w14:paraId="51AC1435" w14:textId="77777777" w:rsidR="00ED2C23" w:rsidRPr="00ED2C23" w:rsidRDefault="00ED2C23" w:rsidP="00ED2C23">
      <w:pPr>
        <w:rPr>
          <w:color w:val="0F0D29" w:themeColor="text1"/>
        </w:rPr>
      </w:pPr>
      <w:r w:rsidRPr="00ED2C23">
        <w:rPr>
          <w:color w:val="0F0D29" w:themeColor="text1"/>
        </w:rPr>
        <w:t>Le Web Mining désigne l'ensemble des techniques d'extraction de connaissances à partir des données disponibles sur le web. Il s'agit d'une branche spécialisée du Data Mining qui se concentre spécifiquement sur les données issues d'Internet.</w:t>
      </w:r>
    </w:p>
    <w:p w14:paraId="51900700" w14:textId="77777777" w:rsidR="00ED2C23" w:rsidRPr="00ED2C23" w:rsidRDefault="00ED2C23" w:rsidP="00ED2C23">
      <w:pPr>
        <w:rPr>
          <w:color w:val="0F0D29" w:themeColor="text1"/>
        </w:rPr>
      </w:pPr>
      <w:r w:rsidRPr="00ED2C23">
        <w:rPr>
          <w:color w:val="0F0D29" w:themeColor="text1"/>
        </w:rPr>
        <w:t>Les concepts clés du Web Mining incluent :</w:t>
      </w:r>
    </w:p>
    <w:p w14:paraId="1D696B5C" w14:textId="77777777" w:rsidR="00ED2C23" w:rsidRPr="00ED2C23" w:rsidRDefault="00ED2C23" w:rsidP="00ED2C23">
      <w:pPr>
        <w:numPr>
          <w:ilvl w:val="0"/>
          <w:numId w:val="19"/>
        </w:numPr>
        <w:rPr>
          <w:color w:val="0F0D29" w:themeColor="text1"/>
        </w:rPr>
      </w:pPr>
      <w:r w:rsidRPr="00ED2C23">
        <w:rPr>
          <w:color w:val="0F0D29" w:themeColor="text1"/>
        </w:rPr>
        <w:t>L'extraction de données (data extraction)</w:t>
      </w:r>
    </w:p>
    <w:p w14:paraId="70487286" w14:textId="77777777" w:rsidR="00ED2C23" w:rsidRPr="00ED2C23" w:rsidRDefault="00ED2C23" w:rsidP="00ED2C23">
      <w:pPr>
        <w:numPr>
          <w:ilvl w:val="0"/>
          <w:numId w:val="19"/>
        </w:numPr>
        <w:rPr>
          <w:color w:val="0F0D29" w:themeColor="text1"/>
        </w:rPr>
      </w:pPr>
      <w:r w:rsidRPr="00ED2C23">
        <w:rPr>
          <w:color w:val="0F0D29" w:themeColor="text1"/>
        </w:rPr>
        <w:t xml:space="preserve">Le prétraitement des données (data </w:t>
      </w:r>
      <w:proofErr w:type="spellStart"/>
      <w:r w:rsidRPr="00ED2C23">
        <w:rPr>
          <w:color w:val="0F0D29" w:themeColor="text1"/>
        </w:rPr>
        <w:t>preprocessing</w:t>
      </w:r>
      <w:proofErr w:type="spellEnd"/>
      <w:r w:rsidRPr="00ED2C23">
        <w:rPr>
          <w:color w:val="0F0D29" w:themeColor="text1"/>
        </w:rPr>
        <w:t>)</w:t>
      </w:r>
    </w:p>
    <w:p w14:paraId="265E712C" w14:textId="77777777" w:rsidR="00ED2C23" w:rsidRPr="00ED2C23" w:rsidRDefault="00ED2C23" w:rsidP="00ED2C23">
      <w:pPr>
        <w:numPr>
          <w:ilvl w:val="0"/>
          <w:numId w:val="19"/>
        </w:numPr>
        <w:rPr>
          <w:color w:val="0F0D29" w:themeColor="text1"/>
        </w:rPr>
      </w:pPr>
      <w:r w:rsidRPr="00ED2C23">
        <w:rPr>
          <w:color w:val="0F0D29" w:themeColor="text1"/>
        </w:rPr>
        <w:t xml:space="preserve">La découverte de modèles (pattern </w:t>
      </w:r>
      <w:proofErr w:type="spellStart"/>
      <w:r w:rsidRPr="00ED2C23">
        <w:rPr>
          <w:color w:val="0F0D29" w:themeColor="text1"/>
        </w:rPr>
        <w:t>discovery</w:t>
      </w:r>
      <w:proofErr w:type="spellEnd"/>
      <w:r w:rsidRPr="00ED2C23">
        <w:rPr>
          <w:color w:val="0F0D29" w:themeColor="text1"/>
        </w:rPr>
        <w:t>)</w:t>
      </w:r>
    </w:p>
    <w:p w14:paraId="10286D71" w14:textId="77777777" w:rsidR="00ED2C23" w:rsidRPr="00ED2C23" w:rsidRDefault="00ED2C23" w:rsidP="00ED2C23">
      <w:pPr>
        <w:numPr>
          <w:ilvl w:val="0"/>
          <w:numId w:val="19"/>
        </w:numPr>
        <w:rPr>
          <w:color w:val="0F0D29" w:themeColor="text1"/>
        </w:rPr>
      </w:pPr>
      <w:r w:rsidRPr="00ED2C23">
        <w:rPr>
          <w:color w:val="0F0D29" w:themeColor="text1"/>
        </w:rPr>
        <w:t xml:space="preserve">L'analyse des modèles (pattern </w:t>
      </w:r>
      <w:proofErr w:type="spellStart"/>
      <w:r w:rsidRPr="00ED2C23">
        <w:rPr>
          <w:color w:val="0F0D29" w:themeColor="text1"/>
        </w:rPr>
        <w:t>analysis</w:t>
      </w:r>
      <w:proofErr w:type="spellEnd"/>
      <w:r w:rsidRPr="00ED2C23">
        <w:rPr>
          <w:color w:val="0F0D29" w:themeColor="text1"/>
        </w:rPr>
        <w:t>)</w:t>
      </w:r>
    </w:p>
    <w:p w14:paraId="79FB5453" w14:textId="77777777" w:rsidR="00ED2C23" w:rsidRPr="001C060A" w:rsidRDefault="00ED2C23" w:rsidP="00ED2C23">
      <w:pPr>
        <w:numPr>
          <w:ilvl w:val="0"/>
          <w:numId w:val="19"/>
        </w:numPr>
      </w:pPr>
      <w:r w:rsidRPr="00ED2C23">
        <w:rPr>
          <w:color w:val="0F0D29" w:themeColor="text1"/>
        </w:rPr>
        <w:t>La visualisation des résultats</w:t>
      </w:r>
    </w:p>
    <w:p w14:paraId="422E6E86" w14:textId="77777777" w:rsidR="001C060A" w:rsidRPr="00ED2C23" w:rsidRDefault="001C060A" w:rsidP="001C060A">
      <w:pPr>
        <w:ind w:left="720"/>
      </w:pPr>
    </w:p>
    <w:p w14:paraId="39DEF0E9" w14:textId="77777777" w:rsidR="00ED2C23" w:rsidRDefault="00ED2C23" w:rsidP="00ED2C23">
      <w:pPr>
        <w:rPr>
          <w:bCs/>
        </w:rPr>
      </w:pPr>
      <w:r w:rsidRPr="00ED2C23">
        <w:rPr>
          <w:bCs/>
        </w:rPr>
        <w:t>Types de Web Mining</w:t>
      </w:r>
    </w:p>
    <w:p w14:paraId="25A3DEEA" w14:textId="77777777" w:rsidR="001C060A" w:rsidRPr="00ED2C23" w:rsidRDefault="001C060A" w:rsidP="00ED2C23">
      <w:pPr>
        <w:rPr>
          <w:bCs/>
        </w:rPr>
      </w:pPr>
    </w:p>
    <w:p w14:paraId="38CCDEC1" w14:textId="77777777" w:rsidR="00ED2C23" w:rsidRPr="00ED2C23" w:rsidRDefault="00ED2C23" w:rsidP="00ED2C23">
      <w:pPr>
        <w:rPr>
          <w:color w:val="0F0D29" w:themeColor="text1"/>
        </w:rPr>
      </w:pPr>
      <w:r w:rsidRPr="00ED2C23">
        <w:rPr>
          <w:color w:val="0F0D29" w:themeColor="text1"/>
        </w:rPr>
        <w:t>Le Web Mining se divise en trois catégories principales :</w:t>
      </w:r>
    </w:p>
    <w:p w14:paraId="268A703A" w14:textId="77777777" w:rsidR="00ED2C23" w:rsidRPr="00ED2C23" w:rsidRDefault="00ED2C23" w:rsidP="00ED2C23">
      <w:pPr>
        <w:numPr>
          <w:ilvl w:val="0"/>
          <w:numId w:val="20"/>
        </w:numPr>
        <w:rPr>
          <w:color w:val="0F0D29" w:themeColor="text1"/>
        </w:rPr>
      </w:pPr>
      <w:r w:rsidRPr="00ED2C23">
        <w:rPr>
          <w:bCs/>
          <w:color w:val="0F0D29" w:themeColor="text1"/>
        </w:rPr>
        <w:t>Web Content Mining</w:t>
      </w:r>
      <w:r w:rsidRPr="00ED2C23">
        <w:rPr>
          <w:color w:val="0F0D29" w:themeColor="text1"/>
        </w:rPr>
        <w:t xml:space="preserve"> : Extraction d'informations à partir du contenu des pages web (texte, images, vidéos, etc.)</w:t>
      </w:r>
    </w:p>
    <w:p w14:paraId="280019F1" w14:textId="77777777" w:rsidR="00ED2C23" w:rsidRPr="00ED2C23" w:rsidRDefault="00ED2C23" w:rsidP="00ED2C23">
      <w:pPr>
        <w:numPr>
          <w:ilvl w:val="0"/>
          <w:numId w:val="20"/>
        </w:numPr>
        <w:rPr>
          <w:color w:val="0F0D29" w:themeColor="text1"/>
        </w:rPr>
      </w:pPr>
      <w:r w:rsidRPr="00ED2C23">
        <w:rPr>
          <w:bCs/>
          <w:color w:val="0F0D29" w:themeColor="text1"/>
        </w:rPr>
        <w:t>Web Structure Mining</w:t>
      </w:r>
      <w:r w:rsidRPr="00ED2C23">
        <w:rPr>
          <w:color w:val="0F0D29" w:themeColor="text1"/>
        </w:rPr>
        <w:t xml:space="preserve"> : Analyse de la structure des liens hypertextes entre les pages web pour déterminer leur importance relative et leurs relations</w:t>
      </w:r>
    </w:p>
    <w:p w14:paraId="26F00739" w14:textId="77777777" w:rsidR="00ED2C23" w:rsidRDefault="00ED2C23" w:rsidP="00ED2C23">
      <w:pPr>
        <w:numPr>
          <w:ilvl w:val="0"/>
          <w:numId w:val="20"/>
        </w:numPr>
        <w:rPr>
          <w:color w:val="0F0D29" w:themeColor="text1"/>
        </w:rPr>
      </w:pPr>
      <w:r w:rsidRPr="00ED2C23">
        <w:rPr>
          <w:bCs/>
          <w:color w:val="0F0D29" w:themeColor="text1"/>
        </w:rPr>
        <w:t>Web Usage Mining</w:t>
      </w:r>
      <w:r w:rsidRPr="00ED2C23">
        <w:rPr>
          <w:color w:val="0F0D29" w:themeColor="text1"/>
        </w:rPr>
        <w:t xml:space="preserve"> : Analyse des comportements des utilisateurs sur les sites web à travers l'étude des logs de serveurs, des cookies, des sessions, etc.</w:t>
      </w:r>
    </w:p>
    <w:p w14:paraId="27102B45" w14:textId="77777777" w:rsidR="001C060A" w:rsidRDefault="001C060A" w:rsidP="001C060A">
      <w:pPr>
        <w:ind w:left="360"/>
        <w:rPr>
          <w:color w:val="0F0D29" w:themeColor="text1"/>
        </w:rPr>
      </w:pPr>
    </w:p>
    <w:p w14:paraId="104A35B4" w14:textId="77777777" w:rsidR="001C060A" w:rsidRPr="00ED2C23" w:rsidRDefault="001C060A" w:rsidP="001C060A">
      <w:pPr>
        <w:ind w:left="360"/>
        <w:rPr>
          <w:color w:val="0F0D29" w:themeColor="text1"/>
        </w:rPr>
      </w:pPr>
    </w:p>
    <w:p w14:paraId="68CA26DE" w14:textId="77777777" w:rsidR="00ED2C23" w:rsidRPr="00ED2C23" w:rsidRDefault="00ED2C23" w:rsidP="00ED2C23">
      <w:r w:rsidRPr="00ED2C23">
        <w:lastRenderedPageBreak/>
        <w:pict w14:anchorId="1B28FAB4">
          <v:rect id="_x0000_i1298" style="width:0;height:1.5pt" o:hralign="center" o:hrstd="t" o:hr="t" fillcolor="#a0a0a0" stroked="f"/>
        </w:pict>
      </w:r>
    </w:p>
    <w:p w14:paraId="35C63ECB" w14:textId="09FAF3DD" w:rsidR="00ED2C23" w:rsidRDefault="00ED2C23" w:rsidP="00ED2C23">
      <w:pPr>
        <w:rPr>
          <w:bCs/>
        </w:rPr>
      </w:pPr>
      <w:r w:rsidRPr="00ED2C23">
        <w:rPr>
          <w:bCs/>
        </w:rPr>
        <w:t xml:space="preserve">Définition </w:t>
      </w:r>
    </w:p>
    <w:p w14:paraId="32194D6F" w14:textId="77777777" w:rsidR="001C060A" w:rsidRPr="00ED2C23" w:rsidRDefault="001C060A" w:rsidP="00ED2C23">
      <w:pPr>
        <w:rPr>
          <w:bCs/>
        </w:rPr>
      </w:pPr>
    </w:p>
    <w:p w14:paraId="1163C645" w14:textId="77777777" w:rsidR="00ED2C23" w:rsidRPr="00ED2C23" w:rsidRDefault="00ED2C23" w:rsidP="00ED2C23">
      <w:pPr>
        <w:rPr>
          <w:color w:val="0F0D29" w:themeColor="text1"/>
        </w:rPr>
      </w:pPr>
      <w:r w:rsidRPr="00ED2C23">
        <w:rPr>
          <w:color w:val="0F0D29" w:themeColor="text1"/>
        </w:rPr>
        <w:t>Un cockpit, également appelé tableau de bord (</w:t>
      </w:r>
      <w:proofErr w:type="spellStart"/>
      <w:r w:rsidRPr="00ED2C23">
        <w:rPr>
          <w:color w:val="0F0D29" w:themeColor="text1"/>
        </w:rPr>
        <w:t>dashboard</w:t>
      </w:r>
      <w:proofErr w:type="spellEnd"/>
      <w:r w:rsidRPr="00ED2C23">
        <w:rPr>
          <w:color w:val="0F0D29" w:themeColor="text1"/>
        </w:rPr>
        <w:t>), est une interface graphique qui présente de manière synthétique les indicateurs clés permettant de suivre l'activité d'une organisation ou d'un système. Il offre une vue d'ensemble et facilite la prise de décision.</w:t>
      </w:r>
    </w:p>
    <w:p w14:paraId="3BB9F459" w14:textId="77777777" w:rsidR="00ED2C23" w:rsidRPr="00ED2C23" w:rsidRDefault="00ED2C23" w:rsidP="00ED2C23">
      <w:pPr>
        <w:rPr>
          <w:color w:val="0F0D29" w:themeColor="text1"/>
        </w:rPr>
      </w:pPr>
      <w:r w:rsidRPr="00ED2C23">
        <w:rPr>
          <w:color w:val="0F0D29" w:themeColor="text1"/>
        </w:rPr>
        <w:t>Les objectifs principaux d'un cockpit sont :</w:t>
      </w:r>
    </w:p>
    <w:p w14:paraId="67DFC568" w14:textId="77777777" w:rsidR="00ED2C23" w:rsidRPr="00ED2C23" w:rsidRDefault="00ED2C23" w:rsidP="00ED2C23">
      <w:pPr>
        <w:numPr>
          <w:ilvl w:val="0"/>
          <w:numId w:val="24"/>
        </w:numPr>
        <w:rPr>
          <w:color w:val="0F0D29" w:themeColor="text1"/>
        </w:rPr>
      </w:pPr>
      <w:r w:rsidRPr="00ED2C23">
        <w:rPr>
          <w:color w:val="0F0D29" w:themeColor="text1"/>
        </w:rPr>
        <w:t>Centraliser les informations importantes</w:t>
      </w:r>
    </w:p>
    <w:p w14:paraId="0EA52723" w14:textId="77777777" w:rsidR="00ED2C23" w:rsidRPr="00ED2C23" w:rsidRDefault="00ED2C23" w:rsidP="00ED2C23">
      <w:pPr>
        <w:numPr>
          <w:ilvl w:val="0"/>
          <w:numId w:val="24"/>
        </w:numPr>
        <w:rPr>
          <w:color w:val="0F0D29" w:themeColor="text1"/>
        </w:rPr>
      </w:pPr>
      <w:r w:rsidRPr="00ED2C23">
        <w:rPr>
          <w:color w:val="0F0D29" w:themeColor="text1"/>
        </w:rPr>
        <w:t>Présenter les données de manière visuelle et intuitive</w:t>
      </w:r>
    </w:p>
    <w:p w14:paraId="70DB22F5" w14:textId="77777777" w:rsidR="00ED2C23" w:rsidRPr="00ED2C23" w:rsidRDefault="00ED2C23" w:rsidP="00ED2C23">
      <w:pPr>
        <w:numPr>
          <w:ilvl w:val="0"/>
          <w:numId w:val="24"/>
        </w:numPr>
        <w:rPr>
          <w:color w:val="0F0D29" w:themeColor="text1"/>
        </w:rPr>
      </w:pPr>
      <w:r w:rsidRPr="00ED2C23">
        <w:rPr>
          <w:color w:val="0F0D29" w:themeColor="text1"/>
        </w:rPr>
        <w:t>Permettre un suivi en temps réel ou périodique</w:t>
      </w:r>
    </w:p>
    <w:p w14:paraId="21D90884" w14:textId="77777777" w:rsidR="00ED2C23" w:rsidRPr="00ED2C23" w:rsidRDefault="00ED2C23" w:rsidP="00ED2C23">
      <w:pPr>
        <w:numPr>
          <w:ilvl w:val="0"/>
          <w:numId w:val="24"/>
        </w:numPr>
        <w:rPr>
          <w:color w:val="0F0D29" w:themeColor="text1"/>
        </w:rPr>
      </w:pPr>
      <w:r w:rsidRPr="00ED2C23">
        <w:rPr>
          <w:color w:val="0F0D29" w:themeColor="text1"/>
        </w:rPr>
        <w:t>Faciliter l'identification des tendances et des anomalies</w:t>
      </w:r>
    </w:p>
    <w:p w14:paraId="1E287F01" w14:textId="77777777" w:rsidR="00ED2C23" w:rsidRDefault="00ED2C23" w:rsidP="00ED2C23">
      <w:pPr>
        <w:numPr>
          <w:ilvl w:val="0"/>
          <w:numId w:val="24"/>
        </w:numPr>
        <w:rPr>
          <w:color w:val="0F0D29" w:themeColor="text1"/>
        </w:rPr>
      </w:pPr>
      <w:r w:rsidRPr="00ED2C23">
        <w:rPr>
          <w:color w:val="0F0D29" w:themeColor="text1"/>
        </w:rPr>
        <w:t>Aider à la prise de décisions stratégiques</w:t>
      </w:r>
    </w:p>
    <w:p w14:paraId="129D150B" w14:textId="634B7227" w:rsidR="00ED2C23" w:rsidRDefault="00ED2C23" w:rsidP="00ED2C23">
      <w:pPr>
        <w:rPr>
          <w:bCs/>
        </w:rPr>
      </w:pPr>
    </w:p>
    <w:p w14:paraId="1F62665F" w14:textId="77777777" w:rsidR="001C060A" w:rsidRDefault="001C060A" w:rsidP="001C060A">
      <w:pPr>
        <w:rPr>
          <w:bCs/>
        </w:rPr>
      </w:pPr>
      <w:r w:rsidRPr="001C060A">
        <w:rPr>
          <w:bCs/>
        </w:rPr>
        <w:t>Types de cockpits selon leur niveau stratégique</w:t>
      </w:r>
    </w:p>
    <w:p w14:paraId="72BDBB73" w14:textId="77777777" w:rsidR="001C060A" w:rsidRPr="001C060A" w:rsidRDefault="001C060A" w:rsidP="001C060A">
      <w:pPr>
        <w:rPr>
          <w:bCs/>
        </w:rPr>
      </w:pPr>
    </w:p>
    <w:p w14:paraId="1CFE1911" w14:textId="77777777" w:rsidR="001C060A" w:rsidRPr="001C060A" w:rsidRDefault="001C060A" w:rsidP="001C060A">
      <w:pPr>
        <w:numPr>
          <w:ilvl w:val="0"/>
          <w:numId w:val="35"/>
        </w:numPr>
        <w:rPr>
          <w:bCs/>
          <w:color w:val="0F0D29" w:themeColor="text1"/>
        </w:rPr>
      </w:pPr>
      <w:r w:rsidRPr="001C060A">
        <w:rPr>
          <w:bCs/>
          <w:color w:val="0F0D29" w:themeColor="text1"/>
        </w:rPr>
        <w:t xml:space="preserve">Cockpits stratégiques </w:t>
      </w:r>
    </w:p>
    <w:p w14:paraId="5B1469DB" w14:textId="77777777" w:rsidR="001C060A" w:rsidRPr="001C060A" w:rsidRDefault="001C060A" w:rsidP="001C060A">
      <w:pPr>
        <w:numPr>
          <w:ilvl w:val="1"/>
          <w:numId w:val="35"/>
        </w:numPr>
        <w:rPr>
          <w:bCs/>
          <w:color w:val="0F0D29" w:themeColor="text1"/>
        </w:rPr>
      </w:pPr>
      <w:r w:rsidRPr="001C060A">
        <w:rPr>
          <w:bCs/>
          <w:color w:val="0F0D29" w:themeColor="text1"/>
        </w:rPr>
        <w:t>Destinés aux dirigeants et cadres supérieurs</w:t>
      </w:r>
    </w:p>
    <w:p w14:paraId="392DD7BE" w14:textId="77777777" w:rsidR="001C060A" w:rsidRPr="001C060A" w:rsidRDefault="001C060A" w:rsidP="001C060A">
      <w:pPr>
        <w:numPr>
          <w:ilvl w:val="1"/>
          <w:numId w:val="35"/>
        </w:numPr>
        <w:rPr>
          <w:bCs/>
          <w:color w:val="0F0D29" w:themeColor="text1"/>
        </w:rPr>
      </w:pPr>
      <w:r w:rsidRPr="001C060A">
        <w:rPr>
          <w:bCs/>
          <w:color w:val="0F0D29" w:themeColor="text1"/>
        </w:rPr>
        <w:t>Présentent une vue globale de la performance de l'entreprise</w:t>
      </w:r>
    </w:p>
    <w:p w14:paraId="2EBA5E0E" w14:textId="77777777" w:rsidR="001C060A" w:rsidRPr="001C060A" w:rsidRDefault="001C060A" w:rsidP="001C060A">
      <w:pPr>
        <w:numPr>
          <w:ilvl w:val="1"/>
          <w:numId w:val="35"/>
        </w:numPr>
        <w:rPr>
          <w:bCs/>
          <w:color w:val="0F0D29" w:themeColor="text1"/>
        </w:rPr>
      </w:pPr>
      <w:r w:rsidRPr="001C060A">
        <w:rPr>
          <w:bCs/>
          <w:color w:val="0F0D29" w:themeColor="text1"/>
        </w:rPr>
        <w:t>Focalisés sur les indicateurs à long terme et les objectifs stratégiques</w:t>
      </w:r>
    </w:p>
    <w:p w14:paraId="3EB7043F" w14:textId="77777777" w:rsidR="001C060A" w:rsidRPr="001C060A" w:rsidRDefault="001C060A" w:rsidP="001C060A">
      <w:pPr>
        <w:numPr>
          <w:ilvl w:val="1"/>
          <w:numId w:val="35"/>
        </w:numPr>
        <w:rPr>
          <w:bCs/>
          <w:color w:val="0F0D29" w:themeColor="text1"/>
        </w:rPr>
      </w:pPr>
      <w:r w:rsidRPr="001C060A">
        <w:rPr>
          <w:bCs/>
          <w:color w:val="0F0D29" w:themeColor="text1"/>
        </w:rPr>
        <w:t>Généralement actualisés mensuellement ou trimestriellement</w:t>
      </w:r>
    </w:p>
    <w:p w14:paraId="0E2AB178" w14:textId="77777777" w:rsidR="001C060A" w:rsidRPr="001C060A" w:rsidRDefault="001C060A" w:rsidP="001C060A">
      <w:pPr>
        <w:numPr>
          <w:ilvl w:val="0"/>
          <w:numId w:val="35"/>
        </w:numPr>
        <w:rPr>
          <w:bCs/>
          <w:color w:val="0F0D29" w:themeColor="text1"/>
        </w:rPr>
      </w:pPr>
      <w:r w:rsidRPr="001C060A">
        <w:rPr>
          <w:bCs/>
          <w:color w:val="0F0D29" w:themeColor="text1"/>
        </w:rPr>
        <w:t xml:space="preserve">Cockpits tactiques </w:t>
      </w:r>
    </w:p>
    <w:p w14:paraId="16E6EE23" w14:textId="77777777" w:rsidR="001C060A" w:rsidRPr="001C060A" w:rsidRDefault="001C060A" w:rsidP="001C060A">
      <w:pPr>
        <w:numPr>
          <w:ilvl w:val="1"/>
          <w:numId w:val="35"/>
        </w:numPr>
        <w:rPr>
          <w:bCs/>
          <w:color w:val="0F0D29" w:themeColor="text1"/>
        </w:rPr>
      </w:pPr>
      <w:r w:rsidRPr="001C060A">
        <w:rPr>
          <w:bCs/>
          <w:color w:val="0F0D29" w:themeColor="text1"/>
        </w:rPr>
        <w:t>Utilisés par les managers intermédiaires</w:t>
      </w:r>
    </w:p>
    <w:p w14:paraId="344A6844" w14:textId="77777777" w:rsidR="001C060A" w:rsidRPr="001C060A" w:rsidRDefault="001C060A" w:rsidP="001C060A">
      <w:pPr>
        <w:numPr>
          <w:ilvl w:val="1"/>
          <w:numId w:val="35"/>
        </w:numPr>
        <w:rPr>
          <w:bCs/>
          <w:color w:val="0F0D29" w:themeColor="text1"/>
        </w:rPr>
      </w:pPr>
      <w:r w:rsidRPr="001C060A">
        <w:rPr>
          <w:bCs/>
          <w:color w:val="0F0D29" w:themeColor="text1"/>
        </w:rPr>
        <w:t>Suivent les performances des départements ou des projets</w:t>
      </w:r>
    </w:p>
    <w:p w14:paraId="258ED158" w14:textId="77777777" w:rsidR="001C060A" w:rsidRPr="001C060A" w:rsidRDefault="001C060A" w:rsidP="001C060A">
      <w:pPr>
        <w:numPr>
          <w:ilvl w:val="1"/>
          <w:numId w:val="35"/>
        </w:numPr>
        <w:rPr>
          <w:bCs/>
          <w:color w:val="0F0D29" w:themeColor="text1"/>
        </w:rPr>
      </w:pPr>
      <w:r w:rsidRPr="001C060A">
        <w:rPr>
          <w:bCs/>
          <w:color w:val="0F0D29" w:themeColor="text1"/>
        </w:rPr>
        <w:t>Permettent d'identifier les tendances et problèmes à moyen terme</w:t>
      </w:r>
    </w:p>
    <w:p w14:paraId="7301F23C" w14:textId="77777777" w:rsidR="001C060A" w:rsidRPr="001C060A" w:rsidRDefault="001C060A" w:rsidP="001C060A">
      <w:pPr>
        <w:numPr>
          <w:ilvl w:val="1"/>
          <w:numId w:val="35"/>
        </w:numPr>
        <w:rPr>
          <w:bCs/>
          <w:color w:val="0F0D29" w:themeColor="text1"/>
        </w:rPr>
      </w:pPr>
      <w:r w:rsidRPr="001C060A">
        <w:rPr>
          <w:bCs/>
          <w:color w:val="0F0D29" w:themeColor="text1"/>
        </w:rPr>
        <w:t>Souvent actualisés hebdomadairement ou mensuellement</w:t>
      </w:r>
    </w:p>
    <w:p w14:paraId="2CB6DCC3" w14:textId="77777777" w:rsidR="001C060A" w:rsidRPr="001C060A" w:rsidRDefault="001C060A" w:rsidP="001C060A">
      <w:pPr>
        <w:numPr>
          <w:ilvl w:val="0"/>
          <w:numId w:val="35"/>
        </w:numPr>
        <w:rPr>
          <w:bCs/>
          <w:color w:val="0F0D29" w:themeColor="text1"/>
        </w:rPr>
      </w:pPr>
      <w:r w:rsidRPr="001C060A">
        <w:rPr>
          <w:bCs/>
          <w:color w:val="0F0D29" w:themeColor="text1"/>
        </w:rPr>
        <w:t xml:space="preserve">Cockpits opérationnels </w:t>
      </w:r>
    </w:p>
    <w:p w14:paraId="7E3FED24" w14:textId="77777777" w:rsidR="001C060A" w:rsidRPr="001C060A" w:rsidRDefault="001C060A" w:rsidP="001C060A">
      <w:pPr>
        <w:numPr>
          <w:ilvl w:val="1"/>
          <w:numId w:val="35"/>
        </w:numPr>
        <w:rPr>
          <w:bCs/>
          <w:color w:val="0F0D29" w:themeColor="text1"/>
        </w:rPr>
      </w:pPr>
      <w:r w:rsidRPr="001C060A">
        <w:rPr>
          <w:bCs/>
          <w:color w:val="0F0D29" w:themeColor="text1"/>
        </w:rPr>
        <w:t>Conçus pour les équipes de terrain</w:t>
      </w:r>
    </w:p>
    <w:p w14:paraId="75798924" w14:textId="77777777" w:rsidR="001C060A" w:rsidRPr="001C060A" w:rsidRDefault="001C060A" w:rsidP="001C060A">
      <w:pPr>
        <w:numPr>
          <w:ilvl w:val="1"/>
          <w:numId w:val="35"/>
        </w:numPr>
        <w:rPr>
          <w:bCs/>
          <w:color w:val="0F0D29" w:themeColor="text1"/>
        </w:rPr>
      </w:pPr>
      <w:r w:rsidRPr="001C060A">
        <w:rPr>
          <w:bCs/>
          <w:color w:val="0F0D29" w:themeColor="text1"/>
        </w:rPr>
        <w:t>Affichent des données en temps réel ou quasi-réel</w:t>
      </w:r>
    </w:p>
    <w:p w14:paraId="528F2F13" w14:textId="77777777" w:rsidR="001C060A" w:rsidRPr="001C060A" w:rsidRDefault="001C060A" w:rsidP="001C060A">
      <w:pPr>
        <w:numPr>
          <w:ilvl w:val="1"/>
          <w:numId w:val="35"/>
        </w:numPr>
        <w:rPr>
          <w:bCs/>
          <w:color w:val="0F0D29" w:themeColor="text1"/>
        </w:rPr>
      </w:pPr>
      <w:r w:rsidRPr="001C060A">
        <w:rPr>
          <w:bCs/>
          <w:color w:val="0F0D29" w:themeColor="text1"/>
        </w:rPr>
        <w:t>Se concentrent sur les activités quotidiennes et les processus</w:t>
      </w:r>
    </w:p>
    <w:p w14:paraId="5A0DD5A0" w14:textId="77777777" w:rsidR="001C060A" w:rsidRPr="001C060A" w:rsidRDefault="001C060A" w:rsidP="001C060A">
      <w:pPr>
        <w:numPr>
          <w:ilvl w:val="1"/>
          <w:numId w:val="35"/>
        </w:numPr>
        <w:rPr>
          <w:bCs/>
          <w:color w:val="0F0D29" w:themeColor="text1"/>
        </w:rPr>
      </w:pPr>
      <w:r w:rsidRPr="001C060A">
        <w:rPr>
          <w:bCs/>
          <w:color w:val="0F0D29" w:themeColor="text1"/>
        </w:rPr>
        <w:t>Mis à jour très fréquemment (quotidiennement, horaire, temps réel)</w:t>
      </w:r>
    </w:p>
    <w:p w14:paraId="7F19A66C" w14:textId="77777777" w:rsidR="001C060A" w:rsidRPr="00ED2C23" w:rsidRDefault="001C060A" w:rsidP="00ED2C23">
      <w:pPr>
        <w:rPr>
          <w:bCs/>
        </w:rPr>
      </w:pPr>
    </w:p>
    <w:p w14:paraId="37AC6C97" w14:textId="77777777" w:rsidR="001C060A" w:rsidRDefault="00ED2C23" w:rsidP="00ED2C23">
      <w:r w:rsidRPr="00ED2C23">
        <w:pict w14:anchorId="0E2685C3">
          <v:rect id="_x0000_i1299" style="width:0;height:1.5pt" o:hralign="center" o:hrstd="t" o:hr="t" fillcolor="#a0a0a0" stroked="f"/>
        </w:pict>
      </w:r>
    </w:p>
    <w:p w14:paraId="4D2A6B8A" w14:textId="77777777" w:rsidR="001C060A" w:rsidRDefault="001C060A" w:rsidP="00ED2C23"/>
    <w:p w14:paraId="2DDC62F0" w14:textId="77777777" w:rsidR="001C060A" w:rsidRDefault="001C060A" w:rsidP="00ED2C23"/>
    <w:p w14:paraId="0F60BB26" w14:textId="77777777" w:rsidR="001C060A" w:rsidRDefault="001C060A" w:rsidP="00ED2C23"/>
    <w:p w14:paraId="311DB2E3" w14:textId="7ACC6C39" w:rsidR="00ED2C23" w:rsidRDefault="00ED2C23" w:rsidP="00ED2C23">
      <w:pPr>
        <w:rPr>
          <w:bCs/>
        </w:rPr>
      </w:pPr>
      <w:r w:rsidRPr="00ED2C23">
        <w:rPr>
          <w:bCs/>
        </w:rPr>
        <w:lastRenderedPageBreak/>
        <w:t xml:space="preserve"> Web Mining et Cockpit</w:t>
      </w:r>
    </w:p>
    <w:p w14:paraId="63C89803" w14:textId="77777777" w:rsidR="001C060A" w:rsidRPr="00ED2C23" w:rsidRDefault="001C060A" w:rsidP="00ED2C23"/>
    <w:p w14:paraId="5B64792B" w14:textId="423207AA" w:rsidR="00ED2C23" w:rsidRPr="00ED2C23" w:rsidRDefault="00ED2C23" w:rsidP="00ED2C23">
      <w:pPr>
        <w:rPr>
          <w:color w:val="0F0D29" w:themeColor="text1"/>
        </w:rPr>
      </w:pPr>
      <w:r w:rsidRPr="00ED2C23">
        <w:rPr>
          <w:color w:val="0F0D29" w:themeColor="text1"/>
        </w:rPr>
        <w:t xml:space="preserve">Le Web Mining et </w:t>
      </w:r>
      <w:r w:rsidR="001C060A">
        <w:rPr>
          <w:color w:val="0F0D29" w:themeColor="text1"/>
        </w:rPr>
        <w:t xml:space="preserve">cockpit </w:t>
      </w:r>
      <w:r w:rsidRPr="00ED2C23">
        <w:rPr>
          <w:color w:val="0F0D29" w:themeColor="text1"/>
        </w:rPr>
        <w:t>sont complémentaires et peuvent être intégrés dans un processus continu d'intelligence d'affaires :</w:t>
      </w:r>
    </w:p>
    <w:p w14:paraId="38894422" w14:textId="77777777" w:rsidR="00ED2C23" w:rsidRPr="00ED2C23" w:rsidRDefault="00ED2C23" w:rsidP="00ED2C23">
      <w:pPr>
        <w:numPr>
          <w:ilvl w:val="0"/>
          <w:numId w:val="29"/>
        </w:numPr>
        <w:rPr>
          <w:color w:val="0F0D29" w:themeColor="text1"/>
        </w:rPr>
      </w:pPr>
      <w:r w:rsidRPr="00ED2C23">
        <w:rPr>
          <w:bCs/>
          <w:color w:val="0F0D29" w:themeColor="text1"/>
        </w:rPr>
        <w:t>Collecte des données</w:t>
      </w:r>
      <w:r w:rsidRPr="00ED2C23">
        <w:rPr>
          <w:color w:val="0F0D29" w:themeColor="text1"/>
        </w:rPr>
        <w:t xml:space="preserve"> : Le Web Mining permet d'extraire des données pertinentes du web</w:t>
      </w:r>
    </w:p>
    <w:p w14:paraId="05079A35" w14:textId="77777777" w:rsidR="00ED2C23" w:rsidRPr="00ED2C23" w:rsidRDefault="00ED2C23" w:rsidP="00ED2C23">
      <w:pPr>
        <w:numPr>
          <w:ilvl w:val="0"/>
          <w:numId w:val="29"/>
        </w:numPr>
        <w:rPr>
          <w:color w:val="0F0D29" w:themeColor="text1"/>
        </w:rPr>
      </w:pPr>
      <w:r w:rsidRPr="00ED2C23">
        <w:rPr>
          <w:bCs/>
          <w:color w:val="0F0D29" w:themeColor="text1"/>
        </w:rPr>
        <w:t>Traitement et analyse</w:t>
      </w:r>
      <w:r w:rsidRPr="00ED2C23">
        <w:rPr>
          <w:color w:val="0F0D29" w:themeColor="text1"/>
        </w:rPr>
        <w:t xml:space="preserve"> : Les données sont nettoyées, transformées et analysées</w:t>
      </w:r>
    </w:p>
    <w:p w14:paraId="0FB38C2B" w14:textId="77777777" w:rsidR="00ED2C23" w:rsidRPr="00ED2C23" w:rsidRDefault="00ED2C23" w:rsidP="00ED2C23">
      <w:pPr>
        <w:numPr>
          <w:ilvl w:val="0"/>
          <w:numId w:val="29"/>
        </w:numPr>
        <w:rPr>
          <w:color w:val="0F0D29" w:themeColor="text1"/>
        </w:rPr>
      </w:pPr>
      <w:r w:rsidRPr="00ED2C23">
        <w:rPr>
          <w:bCs/>
          <w:color w:val="0F0D29" w:themeColor="text1"/>
        </w:rPr>
        <w:t>Visualisation via le cockpit</w:t>
      </w:r>
      <w:r w:rsidRPr="00ED2C23">
        <w:rPr>
          <w:color w:val="0F0D29" w:themeColor="text1"/>
        </w:rPr>
        <w:t xml:space="preserve"> : Les résultats sont présentés de manière synthétique dans un tableau de bord</w:t>
      </w:r>
    </w:p>
    <w:p w14:paraId="761507D6" w14:textId="77777777" w:rsidR="00ED2C23" w:rsidRPr="00ED2C23" w:rsidRDefault="00ED2C23" w:rsidP="00ED2C23">
      <w:pPr>
        <w:numPr>
          <w:ilvl w:val="0"/>
          <w:numId w:val="29"/>
        </w:numPr>
        <w:rPr>
          <w:color w:val="0F0D29" w:themeColor="text1"/>
        </w:rPr>
      </w:pPr>
      <w:r w:rsidRPr="00ED2C23">
        <w:rPr>
          <w:bCs/>
          <w:color w:val="0F0D29" w:themeColor="text1"/>
        </w:rPr>
        <w:t>Prise de décision</w:t>
      </w:r>
      <w:r w:rsidRPr="00ED2C23">
        <w:rPr>
          <w:color w:val="0F0D29" w:themeColor="text1"/>
        </w:rPr>
        <w:t xml:space="preserve"> : Les décideurs utilisent ces informations pour orienter leurs actions</w:t>
      </w:r>
    </w:p>
    <w:p w14:paraId="1FDAA21E" w14:textId="77777777" w:rsidR="00ED2C23" w:rsidRPr="00ED2C23" w:rsidRDefault="00ED2C23" w:rsidP="00ED2C23">
      <w:pPr>
        <w:numPr>
          <w:ilvl w:val="0"/>
          <w:numId w:val="29"/>
        </w:numPr>
        <w:rPr>
          <w:color w:val="0F0D29" w:themeColor="text1"/>
        </w:rPr>
      </w:pPr>
      <w:r w:rsidRPr="00ED2C23">
        <w:rPr>
          <w:bCs/>
          <w:color w:val="0F0D29" w:themeColor="text1"/>
        </w:rPr>
        <w:t>Itération</w:t>
      </w:r>
      <w:r w:rsidRPr="00ED2C23">
        <w:rPr>
          <w:color w:val="0F0D29" w:themeColor="text1"/>
        </w:rPr>
        <w:t xml:space="preserve"> : Le processus est répété pour un suivi continu</w:t>
      </w:r>
    </w:p>
    <w:p w14:paraId="218A18AA" w14:textId="77777777" w:rsidR="00ED2C23" w:rsidRPr="00ED2C23" w:rsidRDefault="00ED2C23" w:rsidP="00ED2C23">
      <w:pPr>
        <w:rPr>
          <w:color w:val="0F0D29" w:themeColor="text1"/>
        </w:rPr>
      </w:pPr>
      <w:r w:rsidRPr="00ED2C23">
        <w:rPr>
          <w:color w:val="0F0D29" w:themeColor="text1"/>
        </w:rPr>
        <w:t>Cette synergie offre plusieurs avantages :</w:t>
      </w:r>
    </w:p>
    <w:p w14:paraId="49E0FB56" w14:textId="77777777" w:rsidR="00ED2C23" w:rsidRPr="00ED2C23" w:rsidRDefault="00ED2C23" w:rsidP="00ED2C23">
      <w:pPr>
        <w:numPr>
          <w:ilvl w:val="0"/>
          <w:numId w:val="30"/>
        </w:numPr>
        <w:rPr>
          <w:color w:val="0F0D29" w:themeColor="text1"/>
        </w:rPr>
      </w:pPr>
      <w:r w:rsidRPr="00ED2C23">
        <w:rPr>
          <w:color w:val="0F0D29" w:themeColor="text1"/>
        </w:rPr>
        <w:t>Une vue complète de l'environnement web pertinent</w:t>
      </w:r>
    </w:p>
    <w:p w14:paraId="5716FA51" w14:textId="77777777" w:rsidR="00ED2C23" w:rsidRPr="00ED2C23" w:rsidRDefault="00ED2C23" w:rsidP="00ED2C23">
      <w:pPr>
        <w:numPr>
          <w:ilvl w:val="0"/>
          <w:numId w:val="30"/>
        </w:numPr>
        <w:rPr>
          <w:color w:val="0F0D29" w:themeColor="text1"/>
        </w:rPr>
      </w:pPr>
      <w:r w:rsidRPr="00ED2C23">
        <w:rPr>
          <w:color w:val="0F0D29" w:themeColor="text1"/>
        </w:rPr>
        <w:t>Une capacité de réaction rapide aux changements</w:t>
      </w:r>
    </w:p>
    <w:p w14:paraId="278DDABB" w14:textId="77777777" w:rsidR="00ED2C23" w:rsidRPr="00ED2C23" w:rsidRDefault="00ED2C23" w:rsidP="00ED2C23">
      <w:pPr>
        <w:numPr>
          <w:ilvl w:val="0"/>
          <w:numId w:val="30"/>
        </w:numPr>
        <w:rPr>
          <w:color w:val="0F0D29" w:themeColor="text1"/>
        </w:rPr>
      </w:pPr>
      <w:r w:rsidRPr="00ED2C23">
        <w:rPr>
          <w:color w:val="0F0D29" w:themeColor="text1"/>
        </w:rPr>
        <w:t>Une prise de décision basée sur des données objectives</w:t>
      </w:r>
    </w:p>
    <w:p w14:paraId="080D0198" w14:textId="77777777" w:rsidR="00ED2C23" w:rsidRPr="00ED2C23" w:rsidRDefault="00ED2C23" w:rsidP="00ED2C23">
      <w:pPr>
        <w:numPr>
          <w:ilvl w:val="0"/>
          <w:numId w:val="30"/>
        </w:numPr>
        <w:rPr>
          <w:color w:val="0F0D29" w:themeColor="text1"/>
        </w:rPr>
      </w:pPr>
      <w:r w:rsidRPr="00ED2C23">
        <w:rPr>
          <w:color w:val="0F0D29" w:themeColor="text1"/>
        </w:rPr>
        <w:t>Un partage facilité des informations au sein de l'organisation</w:t>
      </w:r>
    </w:p>
    <w:p w14:paraId="7602C688" w14:textId="77777777" w:rsidR="00ED2C23" w:rsidRPr="00ED2C23" w:rsidRDefault="00ED2C23" w:rsidP="00ED2C23">
      <w:r w:rsidRPr="00ED2C23">
        <w:pict w14:anchorId="76E6506B">
          <v:rect id="_x0000_i1300" style="width:0;height:1.5pt" o:hralign="center" o:hrstd="t" o:hr="t" fillcolor="#a0a0a0" stroked="f"/>
        </w:pict>
      </w:r>
    </w:p>
    <w:p w14:paraId="7B0D2516" w14:textId="77777777" w:rsidR="00ED2C23" w:rsidRPr="00ED2C23" w:rsidRDefault="00ED2C23" w:rsidP="00ED2C23">
      <w:r w:rsidRPr="00ED2C23">
        <w:pict w14:anchorId="5871F8AA">
          <v:rect id="_x0000_i1302" style="width:0;height:1.5pt" o:hralign="center" o:hrstd="t" o:hr="t" fillcolor="#a0a0a0" stroked="f"/>
        </w:pict>
      </w:r>
    </w:p>
    <w:p w14:paraId="4254B8D9" w14:textId="77777777" w:rsidR="00ED2C23" w:rsidRDefault="00ED2C23" w:rsidP="00ED2C23">
      <w:pPr>
        <w:rPr>
          <w:bCs/>
        </w:rPr>
      </w:pPr>
      <w:r w:rsidRPr="00ED2C23">
        <w:rPr>
          <w:bCs/>
        </w:rPr>
        <w:t>Conclusion</w:t>
      </w:r>
    </w:p>
    <w:p w14:paraId="1B3EA740" w14:textId="77777777" w:rsidR="001C060A" w:rsidRPr="00ED2C23" w:rsidRDefault="001C060A" w:rsidP="00ED2C23">
      <w:pPr>
        <w:rPr>
          <w:bCs/>
        </w:rPr>
      </w:pPr>
    </w:p>
    <w:p w14:paraId="47444069" w14:textId="77777777" w:rsidR="00ED2C23" w:rsidRPr="00ED2C23" w:rsidRDefault="00ED2C23" w:rsidP="00ED2C23">
      <w:pPr>
        <w:rPr>
          <w:color w:val="0F0D29" w:themeColor="text1"/>
        </w:rPr>
      </w:pPr>
      <w:r w:rsidRPr="00ED2C23">
        <w:rPr>
          <w:color w:val="0F0D29" w:themeColor="text1"/>
        </w:rPr>
        <w:t>Le Web Mining et les Cockpits représentent deux outils puissants qui, lorsqu'ils sont combinés, permettent aux organisations de transformer le vaste volume de données disponibles sur le web en connaissances actionnables.</w:t>
      </w:r>
    </w:p>
    <w:p w14:paraId="2067E559" w14:textId="77777777" w:rsidR="00ED2C23" w:rsidRPr="00ED2C23" w:rsidRDefault="00ED2C23" w:rsidP="00ED2C23">
      <w:pPr>
        <w:rPr>
          <w:color w:val="0F0D29" w:themeColor="text1"/>
        </w:rPr>
      </w:pPr>
      <w:r w:rsidRPr="00ED2C23">
        <w:rPr>
          <w:color w:val="0F0D29" w:themeColor="text1"/>
        </w:rPr>
        <w:t xml:space="preserve">Dans un environnement économique de plus en plus </w:t>
      </w:r>
      <w:proofErr w:type="gramStart"/>
      <w:r w:rsidRPr="00ED2C23">
        <w:rPr>
          <w:color w:val="0F0D29" w:themeColor="text1"/>
        </w:rPr>
        <w:t>numérisé</w:t>
      </w:r>
      <w:proofErr w:type="gramEnd"/>
      <w:r w:rsidRPr="00ED2C23">
        <w:rPr>
          <w:color w:val="0F0D29" w:themeColor="text1"/>
        </w:rPr>
        <w:t xml:space="preserve"> et concurrentiel, la capacité à extraire des informations pertinentes du web et à les présenter de manière claire et synthétique constitue un avantage concurrentiel significatif.</w:t>
      </w:r>
    </w:p>
    <w:p w14:paraId="4CD63BB5" w14:textId="77777777" w:rsidR="00ED2C23" w:rsidRPr="00ED2C23" w:rsidRDefault="00ED2C23" w:rsidP="00ED2C23">
      <w:pPr>
        <w:rPr>
          <w:color w:val="0F0D29" w:themeColor="text1"/>
        </w:rPr>
      </w:pPr>
      <w:r w:rsidRPr="00ED2C23">
        <w:rPr>
          <w:color w:val="0F0D29" w:themeColor="text1"/>
        </w:rPr>
        <w:t>L'investissement dans ces technologies n'est plus un luxe mais une nécessité pour les organisations qui souhaitent rester compétitives et agiles dans un monde où l'information est devenue une ressource stratégique.</w:t>
      </w:r>
    </w:p>
    <w:p w14:paraId="51BD6752" w14:textId="77777777" w:rsidR="00ED2C23" w:rsidRPr="00ED2C23" w:rsidRDefault="00ED2C23" w:rsidP="00ED2C23">
      <w:r w:rsidRPr="00ED2C23">
        <w:pict w14:anchorId="275D79D6">
          <v:rect id="_x0000_i1303" style="width:0;height:1.5pt" o:hralign="center" o:hrstd="t" o:hr="t" fillcolor="#a0a0a0" stroked="f"/>
        </w:pict>
      </w:r>
    </w:p>
    <w:p w14:paraId="2D6FD3A5" w14:textId="77777777" w:rsidR="00AB02A7" w:rsidRDefault="00AB02A7" w:rsidP="00DF027C"/>
    <w:p w14:paraId="36173E4E" w14:textId="77777777" w:rsidR="0087605E" w:rsidRPr="00D70D02" w:rsidRDefault="0087605E" w:rsidP="00AB02A7">
      <w:pPr>
        <w:spacing w:after="200"/>
      </w:pPr>
    </w:p>
    <w:sectPr w:rsidR="0087605E" w:rsidRPr="00D70D02" w:rsidSect="00AB02A7">
      <w:headerReference w:type="default" r:id="rId19"/>
      <w:footerReference w:type="default" r:id="rId20"/>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3275" w14:textId="77777777" w:rsidR="004C5B96" w:rsidRDefault="004C5B96">
      <w:r>
        <w:separator/>
      </w:r>
    </w:p>
    <w:p w14:paraId="552F9928" w14:textId="77777777" w:rsidR="004C5B96" w:rsidRDefault="004C5B96"/>
  </w:endnote>
  <w:endnote w:type="continuationSeparator" w:id="0">
    <w:p w14:paraId="69777145" w14:textId="77777777" w:rsidR="004C5B96" w:rsidRDefault="004C5B96">
      <w:r>
        <w:continuationSeparator/>
      </w:r>
    </w:p>
    <w:p w14:paraId="26414BFE" w14:textId="77777777" w:rsidR="004C5B96" w:rsidRDefault="004C5B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194395"/>
      <w:docPartObj>
        <w:docPartGallery w:val="Page Numbers (Bottom of Page)"/>
        <w:docPartUnique/>
      </w:docPartObj>
    </w:sdtPr>
    <w:sdtEndPr>
      <w:rPr>
        <w:noProof/>
      </w:rPr>
    </w:sdtEndPr>
    <w:sdtContent>
      <w:p w14:paraId="3AF5A794" w14:textId="77777777" w:rsidR="00DF027C" w:rsidRDefault="00DF027C">
        <w:pPr>
          <w:pStyle w:val="Footer"/>
          <w:jc w:val="center"/>
        </w:pPr>
        <w:r>
          <w:rPr>
            <w:lang w:bidi="fr-FR"/>
          </w:rPr>
          <w:fldChar w:fldCharType="begin"/>
        </w:r>
        <w:r>
          <w:rPr>
            <w:lang w:bidi="fr-FR"/>
          </w:rPr>
          <w:instrText xml:space="preserve"> PAGE   \* MERGEFORMAT </w:instrText>
        </w:r>
        <w:r>
          <w:rPr>
            <w:lang w:bidi="fr-FR"/>
          </w:rPr>
          <w:fldChar w:fldCharType="separate"/>
        </w:r>
        <w:r w:rsidR="0091275B">
          <w:rPr>
            <w:noProof/>
            <w:lang w:bidi="fr-FR"/>
          </w:rPr>
          <w:t>2</w:t>
        </w:r>
        <w:r>
          <w:rPr>
            <w:noProof/>
            <w:lang w:bidi="fr-FR"/>
          </w:rPr>
          <w:fldChar w:fldCharType="end"/>
        </w:r>
      </w:p>
    </w:sdtContent>
  </w:sdt>
  <w:p w14:paraId="7D2A9920"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6D0E5" w14:textId="77777777" w:rsidR="004C5B96" w:rsidRDefault="004C5B96">
      <w:r>
        <w:separator/>
      </w:r>
    </w:p>
    <w:p w14:paraId="5388C166" w14:textId="77777777" w:rsidR="004C5B96" w:rsidRDefault="004C5B96"/>
  </w:footnote>
  <w:footnote w:type="continuationSeparator" w:id="0">
    <w:p w14:paraId="2E9D76DD" w14:textId="77777777" w:rsidR="004C5B96" w:rsidRDefault="004C5B96">
      <w:r>
        <w:continuationSeparator/>
      </w:r>
    </w:p>
    <w:p w14:paraId="69E5C3FD" w14:textId="77777777" w:rsidR="004C5B96" w:rsidRDefault="004C5B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244058C5" w14:textId="77777777" w:rsidTr="00360494">
      <w:trPr>
        <w:trHeight w:val="978"/>
      </w:trPr>
      <w:tc>
        <w:tcPr>
          <w:tcW w:w="10035" w:type="dxa"/>
          <w:tcBorders>
            <w:top w:val="nil"/>
            <w:left w:val="nil"/>
            <w:bottom w:val="single" w:sz="36" w:space="0" w:color="34ABA2" w:themeColor="accent3"/>
            <w:right w:val="nil"/>
          </w:tcBorders>
        </w:tcPr>
        <w:p w14:paraId="5FD5B2FC" w14:textId="77777777" w:rsidR="00D077E9" w:rsidRDefault="00D077E9">
          <w:pPr>
            <w:pStyle w:val="Header"/>
          </w:pPr>
        </w:p>
      </w:tc>
    </w:tr>
  </w:tbl>
  <w:p w14:paraId="539A54A2"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83B"/>
    <w:multiLevelType w:val="multilevel"/>
    <w:tmpl w:val="E6A4A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B5800"/>
    <w:multiLevelType w:val="multilevel"/>
    <w:tmpl w:val="A574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480"/>
    <w:multiLevelType w:val="multilevel"/>
    <w:tmpl w:val="6A607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33C32"/>
    <w:multiLevelType w:val="multilevel"/>
    <w:tmpl w:val="2BB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64D3"/>
    <w:multiLevelType w:val="multilevel"/>
    <w:tmpl w:val="5A72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F33B9"/>
    <w:multiLevelType w:val="multilevel"/>
    <w:tmpl w:val="0B2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C4A88"/>
    <w:multiLevelType w:val="multilevel"/>
    <w:tmpl w:val="FCF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51B27"/>
    <w:multiLevelType w:val="multilevel"/>
    <w:tmpl w:val="E12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21092"/>
    <w:multiLevelType w:val="multilevel"/>
    <w:tmpl w:val="C492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01236"/>
    <w:multiLevelType w:val="multilevel"/>
    <w:tmpl w:val="B97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6285"/>
    <w:multiLevelType w:val="multilevel"/>
    <w:tmpl w:val="BF7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84885"/>
    <w:multiLevelType w:val="multilevel"/>
    <w:tmpl w:val="D86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679F8"/>
    <w:multiLevelType w:val="multilevel"/>
    <w:tmpl w:val="047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87CDD"/>
    <w:multiLevelType w:val="multilevel"/>
    <w:tmpl w:val="F118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A1D17"/>
    <w:multiLevelType w:val="multilevel"/>
    <w:tmpl w:val="4C6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D6DDC"/>
    <w:multiLevelType w:val="multilevel"/>
    <w:tmpl w:val="D4B6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D1A85"/>
    <w:multiLevelType w:val="multilevel"/>
    <w:tmpl w:val="3F6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2356F"/>
    <w:multiLevelType w:val="multilevel"/>
    <w:tmpl w:val="4C6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C7065"/>
    <w:multiLevelType w:val="multilevel"/>
    <w:tmpl w:val="4AE0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A229B"/>
    <w:multiLevelType w:val="multilevel"/>
    <w:tmpl w:val="B48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A16D8"/>
    <w:multiLevelType w:val="multilevel"/>
    <w:tmpl w:val="0B3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75D1F"/>
    <w:multiLevelType w:val="multilevel"/>
    <w:tmpl w:val="699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846DA8"/>
    <w:multiLevelType w:val="multilevel"/>
    <w:tmpl w:val="48B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16E68"/>
    <w:multiLevelType w:val="multilevel"/>
    <w:tmpl w:val="D74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11940"/>
    <w:multiLevelType w:val="multilevel"/>
    <w:tmpl w:val="B2B6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42115"/>
    <w:multiLevelType w:val="multilevel"/>
    <w:tmpl w:val="AD6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E7ACB"/>
    <w:multiLevelType w:val="multilevel"/>
    <w:tmpl w:val="01CC2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47188"/>
    <w:multiLevelType w:val="multilevel"/>
    <w:tmpl w:val="7B5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47DFE"/>
    <w:multiLevelType w:val="multilevel"/>
    <w:tmpl w:val="AA3C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F973FA"/>
    <w:multiLevelType w:val="multilevel"/>
    <w:tmpl w:val="125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D67D4"/>
    <w:multiLevelType w:val="multilevel"/>
    <w:tmpl w:val="0B6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06D57"/>
    <w:multiLevelType w:val="multilevel"/>
    <w:tmpl w:val="CC2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33C13"/>
    <w:multiLevelType w:val="multilevel"/>
    <w:tmpl w:val="EFC4E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C1473"/>
    <w:multiLevelType w:val="multilevel"/>
    <w:tmpl w:val="542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A39DB"/>
    <w:multiLevelType w:val="multilevel"/>
    <w:tmpl w:val="991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460670">
    <w:abstractNumId w:val="32"/>
  </w:num>
  <w:num w:numId="2" w16cid:durableId="2007435312">
    <w:abstractNumId w:val="23"/>
  </w:num>
  <w:num w:numId="3" w16cid:durableId="364258709">
    <w:abstractNumId w:val="26"/>
  </w:num>
  <w:num w:numId="4" w16cid:durableId="8876030">
    <w:abstractNumId w:val="3"/>
  </w:num>
  <w:num w:numId="5" w16cid:durableId="395904560">
    <w:abstractNumId w:val="16"/>
  </w:num>
  <w:num w:numId="6" w16cid:durableId="288626866">
    <w:abstractNumId w:val="11"/>
  </w:num>
  <w:num w:numId="7" w16cid:durableId="1533375920">
    <w:abstractNumId w:val="14"/>
  </w:num>
  <w:num w:numId="8" w16cid:durableId="1825580359">
    <w:abstractNumId w:val="15"/>
  </w:num>
  <w:num w:numId="9" w16cid:durableId="1135870669">
    <w:abstractNumId w:val="25"/>
  </w:num>
  <w:num w:numId="10" w16cid:durableId="553779591">
    <w:abstractNumId w:val="5"/>
  </w:num>
  <w:num w:numId="11" w16cid:durableId="1456749782">
    <w:abstractNumId w:val="20"/>
  </w:num>
  <w:num w:numId="12" w16cid:durableId="724257495">
    <w:abstractNumId w:val="8"/>
  </w:num>
  <w:num w:numId="13" w16cid:durableId="1556697415">
    <w:abstractNumId w:val="27"/>
  </w:num>
  <w:num w:numId="14" w16cid:durableId="1021052819">
    <w:abstractNumId w:val="28"/>
  </w:num>
  <w:num w:numId="15" w16cid:durableId="1862473450">
    <w:abstractNumId w:val="22"/>
  </w:num>
  <w:num w:numId="16" w16cid:durableId="1393040459">
    <w:abstractNumId w:val="18"/>
  </w:num>
  <w:num w:numId="17" w16cid:durableId="600067907">
    <w:abstractNumId w:val="7"/>
  </w:num>
  <w:num w:numId="18" w16cid:durableId="1884247976">
    <w:abstractNumId w:val="0"/>
  </w:num>
  <w:num w:numId="19" w16cid:durableId="666976922">
    <w:abstractNumId w:val="12"/>
  </w:num>
  <w:num w:numId="20" w16cid:durableId="631062784">
    <w:abstractNumId w:val="24"/>
  </w:num>
  <w:num w:numId="21" w16cid:durableId="1034236044">
    <w:abstractNumId w:val="30"/>
  </w:num>
  <w:num w:numId="22" w16cid:durableId="1813669933">
    <w:abstractNumId w:val="17"/>
  </w:num>
  <w:num w:numId="23" w16cid:durableId="2088573463">
    <w:abstractNumId w:val="29"/>
  </w:num>
  <w:num w:numId="24" w16cid:durableId="276259616">
    <w:abstractNumId w:val="10"/>
  </w:num>
  <w:num w:numId="25" w16cid:durableId="1207837897">
    <w:abstractNumId w:val="4"/>
  </w:num>
  <w:num w:numId="26" w16cid:durableId="1744403450">
    <w:abstractNumId w:val="33"/>
  </w:num>
  <w:num w:numId="27" w16cid:durableId="646056035">
    <w:abstractNumId w:val="1"/>
  </w:num>
  <w:num w:numId="28" w16cid:durableId="1251935917">
    <w:abstractNumId w:val="34"/>
  </w:num>
  <w:num w:numId="29" w16cid:durableId="2136874593">
    <w:abstractNumId w:val="21"/>
  </w:num>
  <w:num w:numId="30" w16cid:durableId="1251625249">
    <w:abstractNumId w:val="6"/>
  </w:num>
  <w:num w:numId="31" w16cid:durableId="223300419">
    <w:abstractNumId w:val="13"/>
  </w:num>
  <w:num w:numId="32" w16cid:durableId="1182354532">
    <w:abstractNumId w:val="9"/>
  </w:num>
  <w:num w:numId="33" w16cid:durableId="1720127113">
    <w:abstractNumId w:val="31"/>
  </w:num>
  <w:num w:numId="34" w16cid:durableId="440035459">
    <w:abstractNumId w:val="19"/>
  </w:num>
  <w:num w:numId="35" w16cid:durableId="1671517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23"/>
    <w:rsid w:val="0002482E"/>
    <w:rsid w:val="00050324"/>
    <w:rsid w:val="000A0150"/>
    <w:rsid w:val="000E63C9"/>
    <w:rsid w:val="00130E9D"/>
    <w:rsid w:val="00150A6D"/>
    <w:rsid w:val="00185B35"/>
    <w:rsid w:val="001C060A"/>
    <w:rsid w:val="001F2BC8"/>
    <w:rsid w:val="001F5F6B"/>
    <w:rsid w:val="00243EBC"/>
    <w:rsid w:val="00246A35"/>
    <w:rsid w:val="00270C80"/>
    <w:rsid w:val="00284348"/>
    <w:rsid w:val="002F51F5"/>
    <w:rsid w:val="00312137"/>
    <w:rsid w:val="00330359"/>
    <w:rsid w:val="0033762F"/>
    <w:rsid w:val="00360494"/>
    <w:rsid w:val="00366C7E"/>
    <w:rsid w:val="00384EA3"/>
    <w:rsid w:val="003A39A1"/>
    <w:rsid w:val="003C2191"/>
    <w:rsid w:val="003D3863"/>
    <w:rsid w:val="004110DE"/>
    <w:rsid w:val="0044085A"/>
    <w:rsid w:val="004B21A5"/>
    <w:rsid w:val="004C5B96"/>
    <w:rsid w:val="005037F0"/>
    <w:rsid w:val="00516A86"/>
    <w:rsid w:val="005275F6"/>
    <w:rsid w:val="00532541"/>
    <w:rsid w:val="00572102"/>
    <w:rsid w:val="005F1BB0"/>
    <w:rsid w:val="00656C4D"/>
    <w:rsid w:val="006E5716"/>
    <w:rsid w:val="007302B3"/>
    <w:rsid w:val="00730733"/>
    <w:rsid w:val="00730E3A"/>
    <w:rsid w:val="00736AAF"/>
    <w:rsid w:val="00765B2A"/>
    <w:rsid w:val="00783A34"/>
    <w:rsid w:val="007C6B52"/>
    <w:rsid w:val="007D16C5"/>
    <w:rsid w:val="00862FE4"/>
    <w:rsid w:val="0086389A"/>
    <w:rsid w:val="0087605E"/>
    <w:rsid w:val="008B1FEE"/>
    <w:rsid w:val="00903C32"/>
    <w:rsid w:val="0091275B"/>
    <w:rsid w:val="00916B16"/>
    <w:rsid w:val="009173B9"/>
    <w:rsid w:val="0093335D"/>
    <w:rsid w:val="0093613E"/>
    <w:rsid w:val="00943026"/>
    <w:rsid w:val="00966B81"/>
    <w:rsid w:val="009C7720"/>
    <w:rsid w:val="00A23AFA"/>
    <w:rsid w:val="00A31B3E"/>
    <w:rsid w:val="00A532F3"/>
    <w:rsid w:val="00A61747"/>
    <w:rsid w:val="00A8489E"/>
    <w:rsid w:val="00AB02A7"/>
    <w:rsid w:val="00AB5166"/>
    <w:rsid w:val="00AC29F3"/>
    <w:rsid w:val="00B231E5"/>
    <w:rsid w:val="00C02B87"/>
    <w:rsid w:val="00C4086D"/>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16849"/>
    <w:rsid w:val="00E22ACD"/>
    <w:rsid w:val="00E620B0"/>
    <w:rsid w:val="00E81B40"/>
    <w:rsid w:val="00ED2C23"/>
    <w:rsid w:val="00EF555B"/>
    <w:rsid w:val="00F027BB"/>
    <w:rsid w:val="00F11DCF"/>
    <w:rsid w:val="00F162EA"/>
    <w:rsid w:val="00F52D27"/>
    <w:rsid w:val="00F83527"/>
    <w:rsid w:val="00FA04A8"/>
    <w:rsid w:val="00FB26E1"/>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667AF"/>
  <w15:docId w15:val="{B4831024-7FEB-4DFF-BAB8-2473D1FA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ED2C23"/>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
    <w:name w:val="Nom"/>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u">
    <w:name w:val="Contenu"/>
    <w:basedOn w:val="Normal"/>
    <w:link w:val="Caractredecontenu"/>
    <w:qFormat/>
    <w:rsid w:val="00DF027C"/>
    <w:rPr>
      <w:b w:val="0"/>
    </w:rPr>
  </w:style>
  <w:style w:type="paragraph" w:customStyle="1" w:styleId="Textedemiseenvidence">
    <w:name w:val="Texte de mise en évidence"/>
    <w:basedOn w:val="Normal"/>
    <w:link w:val="Caractredetextedemiseenvidence"/>
    <w:qFormat/>
    <w:rsid w:val="00DF027C"/>
  </w:style>
  <w:style w:type="character" w:customStyle="1" w:styleId="Caractredecontenu">
    <w:name w:val="Caractère de contenu"/>
    <w:basedOn w:val="DefaultParagraphFont"/>
    <w:link w:val="Contenu"/>
    <w:rsid w:val="00DF027C"/>
    <w:rPr>
      <w:rFonts w:eastAsiaTheme="minorEastAsia"/>
      <w:color w:val="082A75" w:themeColor="text2"/>
      <w:sz w:val="28"/>
      <w:szCs w:val="22"/>
    </w:rPr>
  </w:style>
  <w:style w:type="character" w:customStyle="1" w:styleId="Caractredetextedemiseenvidence">
    <w:name w:val="Caractère de texte de mise en évidence"/>
    <w:basedOn w:val="DefaultParagraphFont"/>
    <w:link w:val="Textedemiseenvidence"/>
    <w:rsid w:val="00DF027C"/>
    <w:rPr>
      <w:rFonts w:eastAsiaTheme="minorEastAsia"/>
      <w:b/>
      <w:color w:val="082A75" w:themeColor="text2"/>
      <w:sz w:val="28"/>
      <w:szCs w:val="22"/>
    </w:rPr>
  </w:style>
  <w:style w:type="character" w:customStyle="1" w:styleId="Heading3Char">
    <w:name w:val="Heading 3 Char"/>
    <w:basedOn w:val="DefaultParagraphFont"/>
    <w:link w:val="Heading3"/>
    <w:uiPriority w:val="5"/>
    <w:semiHidden/>
    <w:rsid w:val="00ED2C23"/>
    <w:rPr>
      <w:rFonts w:asciiTheme="majorHAnsi" w:eastAsiaTheme="majorEastAsia" w:hAnsiTheme="majorHAnsi" w:cstheme="majorBidi"/>
      <w:b/>
      <w:color w:val="012639" w:themeColor="accent1" w:themeShade="7F"/>
    </w:rPr>
  </w:style>
  <w:style w:type="character" w:styleId="Hyperlink">
    <w:name w:val="Hyperlink"/>
    <w:basedOn w:val="DefaultParagraphFont"/>
    <w:uiPriority w:val="99"/>
    <w:unhideWhenUsed/>
    <w:rsid w:val="00ED2C23"/>
    <w:rPr>
      <w:color w:val="3592CF" w:themeColor="hyperlink"/>
      <w:u w:val="single"/>
    </w:rPr>
  </w:style>
  <w:style w:type="character" w:styleId="UnresolvedMention">
    <w:name w:val="Unresolved Mention"/>
    <w:basedOn w:val="DefaultParagraphFont"/>
    <w:uiPriority w:val="99"/>
    <w:semiHidden/>
    <w:unhideWhenUsed/>
    <w:rsid w:val="00ED2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6182">
      <w:bodyDiv w:val="1"/>
      <w:marLeft w:val="0"/>
      <w:marRight w:val="0"/>
      <w:marTop w:val="0"/>
      <w:marBottom w:val="0"/>
      <w:divBdr>
        <w:top w:val="none" w:sz="0" w:space="0" w:color="auto"/>
        <w:left w:val="none" w:sz="0" w:space="0" w:color="auto"/>
        <w:bottom w:val="none" w:sz="0" w:space="0" w:color="auto"/>
        <w:right w:val="none" w:sz="0" w:space="0" w:color="auto"/>
      </w:divBdr>
    </w:div>
    <w:div w:id="370425113">
      <w:bodyDiv w:val="1"/>
      <w:marLeft w:val="0"/>
      <w:marRight w:val="0"/>
      <w:marTop w:val="0"/>
      <w:marBottom w:val="0"/>
      <w:divBdr>
        <w:top w:val="none" w:sz="0" w:space="0" w:color="auto"/>
        <w:left w:val="none" w:sz="0" w:space="0" w:color="auto"/>
        <w:bottom w:val="none" w:sz="0" w:space="0" w:color="auto"/>
        <w:right w:val="none" w:sz="0" w:space="0" w:color="auto"/>
      </w:divBdr>
    </w:div>
    <w:div w:id="791829980">
      <w:bodyDiv w:val="1"/>
      <w:marLeft w:val="0"/>
      <w:marRight w:val="0"/>
      <w:marTop w:val="0"/>
      <w:marBottom w:val="0"/>
      <w:divBdr>
        <w:top w:val="none" w:sz="0" w:space="0" w:color="auto"/>
        <w:left w:val="none" w:sz="0" w:space="0" w:color="auto"/>
        <w:bottom w:val="none" w:sz="0" w:space="0" w:color="auto"/>
        <w:right w:val="none" w:sz="0" w:space="0" w:color="auto"/>
      </w:divBdr>
    </w:div>
    <w:div w:id="890114989">
      <w:bodyDiv w:val="1"/>
      <w:marLeft w:val="0"/>
      <w:marRight w:val="0"/>
      <w:marTop w:val="0"/>
      <w:marBottom w:val="0"/>
      <w:divBdr>
        <w:top w:val="none" w:sz="0" w:space="0" w:color="auto"/>
        <w:left w:val="none" w:sz="0" w:space="0" w:color="auto"/>
        <w:bottom w:val="none" w:sz="0" w:space="0" w:color="auto"/>
        <w:right w:val="none" w:sz="0" w:space="0" w:color="auto"/>
      </w:divBdr>
    </w:div>
    <w:div w:id="894585136">
      <w:bodyDiv w:val="1"/>
      <w:marLeft w:val="0"/>
      <w:marRight w:val="0"/>
      <w:marTop w:val="0"/>
      <w:marBottom w:val="0"/>
      <w:divBdr>
        <w:top w:val="none" w:sz="0" w:space="0" w:color="auto"/>
        <w:left w:val="none" w:sz="0" w:space="0" w:color="auto"/>
        <w:bottom w:val="none" w:sz="0" w:space="0" w:color="auto"/>
        <w:right w:val="none" w:sz="0" w:space="0" w:color="auto"/>
      </w:divBdr>
    </w:div>
    <w:div w:id="1609002382">
      <w:bodyDiv w:val="1"/>
      <w:marLeft w:val="0"/>
      <w:marRight w:val="0"/>
      <w:marTop w:val="0"/>
      <w:marBottom w:val="0"/>
      <w:divBdr>
        <w:top w:val="none" w:sz="0" w:space="0" w:color="auto"/>
        <w:left w:val="none" w:sz="0" w:space="0" w:color="auto"/>
        <w:bottom w:val="none" w:sz="0" w:space="0" w:color="auto"/>
        <w:right w:val="none" w:sz="0" w:space="0" w:color="auto"/>
      </w:divBdr>
    </w:div>
    <w:div w:id="1690519755">
      <w:bodyDiv w:val="1"/>
      <w:marLeft w:val="0"/>
      <w:marRight w:val="0"/>
      <w:marTop w:val="0"/>
      <w:marBottom w:val="0"/>
      <w:divBdr>
        <w:top w:val="none" w:sz="0" w:space="0" w:color="auto"/>
        <w:left w:val="none" w:sz="0" w:space="0" w:color="auto"/>
        <w:bottom w:val="none" w:sz="0" w:space="0" w:color="auto"/>
        <w:right w:val="none" w:sz="0" w:space="0" w:color="auto"/>
      </w:divBdr>
    </w:div>
    <w:div w:id="1706978279">
      <w:bodyDiv w:val="1"/>
      <w:marLeft w:val="0"/>
      <w:marRight w:val="0"/>
      <w:marTop w:val="0"/>
      <w:marBottom w:val="0"/>
      <w:divBdr>
        <w:top w:val="none" w:sz="0" w:space="0" w:color="auto"/>
        <w:left w:val="none" w:sz="0" w:space="0" w:color="auto"/>
        <w:bottom w:val="none" w:sz="0" w:space="0" w:color="auto"/>
        <w:right w:val="none" w:sz="0" w:space="0" w:color="auto"/>
      </w:divBdr>
    </w:div>
    <w:div w:id="1771850626">
      <w:bodyDiv w:val="1"/>
      <w:marLeft w:val="0"/>
      <w:marRight w:val="0"/>
      <w:marTop w:val="0"/>
      <w:marBottom w:val="0"/>
      <w:divBdr>
        <w:top w:val="none" w:sz="0" w:space="0" w:color="auto"/>
        <w:left w:val="none" w:sz="0" w:space="0" w:color="auto"/>
        <w:bottom w:val="none" w:sz="0" w:space="0" w:color="auto"/>
        <w:right w:val="none" w:sz="0" w:space="0" w:color="auto"/>
      </w:divBdr>
    </w:div>
    <w:div w:id="195155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laude.ai/chat/28ef5e9e-afb9-4c5d-9133-bc4f33385ca9" TargetMode="External"/><Relationship Id="rId18" Type="http://schemas.openxmlformats.org/officeDocument/2006/relationships/hyperlink" Target="https://claude.ai/chat/28ef5e9e-afb9-4c5d-9133-bc4f33385ca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laude.ai/chat/28ef5e9e-afb9-4c5d-9133-bc4f33385ca9" TargetMode="External"/><Relationship Id="rId17" Type="http://schemas.openxmlformats.org/officeDocument/2006/relationships/hyperlink" Target="https://claude.ai/chat/28ef5e9e-afb9-4c5d-9133-bc4f33385ca9" TargetMode="External"/><Relationship Id="rId2" Type="http://schemas.openxmlformats.org/officeDocument/2006/relationships/numbering" Target="numbering.xml"/><Relationship Id="rId16" Type="http://schemas.openxmlformats.org/officeDocument/2006/relationships/hyperlink" Target="https://claude.ai/chat/28ef5e9e-afb9-4c5d-9133-bc4f33385ca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ai/chat/28ef5e9e-afb9-4c5d-9133-bc4f33385ca9" TargetMode="External"/><Relationship Id="rId5" Type="http://schemas.openxmlformats.org/officeDocument/2006/relationships/webSettings" Target="webSettings.xml"/><Relationship Id="rId15" Type="http://schemas.openxmlformats.org/officeDocument/2006/relationships/hyperlink" Target="https://claude.ai/chat/28ef5e9e-afb9-4c5d-9133-bc4f33385ca9" TargetMode="External"/><Relationship Id="rId23" Type="http://schemas.openxmlformats.org/officeDocument/2006/relationships/theme" Target="theme/theme1.xml"/><Relationship Id="rId10" Type="http://schemas.openxmlformats.org/officeDocument/2006/relationships/hyperlink" Target="https://claude.ai/chat/28ef5e9e-afb9-4c5d-9133-bc4f33385ca9"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aude.ai/chat/28ef5e9e-afb9-4c5d-9133-bc4f33385ca9"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Rap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BE11B352744FDDA49D968D5BFF9791"/>
        <w:category>
          <w:name w:val="General"/>
          <w:gallery w:val="placeholder"/>
        </w:category>
        <w:types>
          <w:type w:val="bbPlcHdr"/>
        </w:types>
        <w:behaviors>
          <w:behavior w:val="content"/>
        </w:behaviors>
        <w:guid w:val="{3ABF0117-A4A4-4C3F-AA4B-EDE08629034F}"/>
      </w:docPartPr>
      <w:docPartBody>
        <w:p w:rsidR="00000000" w:rsidRDefault="00000000">
          <w:pPr>
            <w:pStyle w:val="2ABE11B352744FDDA49D968D5BFF9791"/>
          </w:pPr>
          <w:r w:rsidRPr="00D86945">
            <w:rPr>
              <w:rStyle w:val="SubtitleChar"/>
              <w:b/>
              <w:lang w:bidi="fr-FR"/>
            </w:rPr>
            <w:fldChar w:fldCharType="begin"/>
          </w:r>
          <w:r w:rsidRPr="00D86945">
            <w:rPr>
              <w:rStyle w:val="SubtitleChar"/>
              <w:lang w:bidi="fr-FR"/>
            </w:rPr>
            <w:instrText xml:space="preserve"> DATE  \@ "MMMM d"  \* MERGEFORMAT </w:instrText>
          </w:r>
          <w:r w:rsidRPr="00D86945">
            <w:rPr>
              <w:rStyle w:val="SubtitleChar"/>
              <w:b/>
              <w:lang w:bidi="fr-FR"/>
            </w:rPr>
            <w:fldChar w:fldCharType="separate"/>
          </w:r>
          <w:r>
            <w:rPr>
              <w:rStyle w:val="SubtitleChar"/>
              <w:lang w:bidi="fr-FR"/>
            </w:rPr>
            <w:t>avril 10</w:t>
          </w:r>
          <w:r w:rsidRPr="00D86945">
            <w:rPr>
              <w:rStyle w:val="SubtitleChar"/>
              <w:b/>
              <w:lang w:bidi="fr-FR"/>
            </w:rPr>
            <w:fldChar w:fldCharType="end"/>
          </w:r>
        </w:p>
      </w:docPartBody>
    </w:docPart>
    <w:docPart>
      <w:docPartPr>
        <w:name w:val="A80A93F3AF5F48E7BDFABAF99E95CDF8"/>
        <w:category>
          <w:name w:val="General"/>
          <w:gallery w:val="placeholder"/>
        </w:category>
        <w:types>
          <w:type w:val="bbPlcHdr"/>
        </w:types>
        <w:behaviors>
          <w:behavior w:val="content"/>
        </w:behaviors>
        <w:guid w:val="{5CC3EB87-E99E-476A-A5B2-8C4DF988A1F8}"/>
      </w:docPartPr>
      <w:docPartBody>
        <w:p w:rsidR="00000000" w:rsidRDefault="00000000">
          <w:pPr>
            <w:pStyle w:val="A80A93F3AF5F48E7BDFABAF99E95CDF8"/>
          </w:pPr>
          <w:r>
            <w:rPr>
              <w:lang w:bidi="fr-FR"/>
            </w:rPr>
            <w:t>Votre 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96"/>
    <w:rsid w:val="00126A9D"/>
    <w:rsid w:val="00604196"/>
    <w:rsid w:val="00FA04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eastAsia="en-US"/>
      <w14:ligatures w14:val="none"/>
    </w:rPr>
  </w:style>
  <w:style w:type="paragraph" w:customStyle="1" w:styleId="2ABE11B352744FDDA49D968D5BFF9791">
    <w:name w:val="2ABE11B352744FDDA49D968D5BFF9791"/>
  </w:style>
  <w:style w:type="paragraph" w:customStyle="1" w:styleId="42D9FCB29A0F4976800CF64F0C3E91CB">
    <w:name w:val="42D9FCB29A0F4976800CF64F0C3E91CB"/>
  </w:style>
  <w:style w:type="paragraph" w:customStyle="1" w:styleId="A80A93F3AF5F48E7BDFABAF99E95CDF8">
    <w:name w:val="A80A93F3AF5F48E7BDFABAF99E95CDF8"/>
  </w:style>
  <w:style w:type="paragraph" w:customStyle="1" w:styleId="C703A54179184704B33356330B91F982">
    <w:name w:val="C703A54179184704B33356330B91F982"/>
  </w:style>
  <w:style w:type="paragraph" w:customStyle="1" w:styleId="0330AFEDEB8B42128F98ECF1D9DEEAF2">
    <w:name w:val="0330AFEDEB8B42128F98ECF1D9DEEAF2"/>
  </w:style>
  <w:style w:type="paragraph" w:customStyle="1" w:styleId="B9B2FF14D8774B78AB08A6BFF6CF8902">
    <w:name w:val="B9B2FF14D8774B78AB08A6BFF6CF8902"/>
  </w:style>
  <w:style w:type="paragraph" w:customStyle="1" w:styleId="26B04F5E26DA42FCBBC2F83F91EFC052">
    <w:name w:val="26B04F5E26DA42FCBBC2F83F91EFC052"/>
  </w:style>
  <w:style w:type="paragraph" w:customStyle="1" w:styleId="B50580DE035C49F18473E5B5DC546D83">
    <w:name w:val="B50580DE035C49F18473E5B5DC546D83"/>
  </w:style>
  <w:style w:type="paragraph" w:customStyle="1" w:styleId="FC0F7ECD046A47AEA04496633AD2718F">
    <w:name w:val="FC0F7ECD046A47AEA04496633AD2718F"/>
    <w:rsid w:val="006041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mohamed larbi benjelloun
Youssef el kassimi
Omar el khairi
Amine Chakri</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Rapport </Template>
  <TotalTime>19</TotalTime>
  <Pages>5</Pages>
  <Words>894</Words>
  <Characters>4918</Characters>
  <Application>Microsoft Office Word</Application>
  <DocSecurity>0</DocSecurity>
  <Lines>40</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mohamed larbi benjelloun</cp:lastModifiedBy>
  <cp:revision>1</cp:revision>
  <cp:lastPrinted>2006-08-01T17:47:00Z</cp:lastPrinted>
  <dcterms:created xsi:type="dcterms:W3CDTF">2025-04-10T22:27:00Z</dcterms:created>
  <dcterms:modified xsi:type="dcterms:W3CDTF">2025-04-10T22:46:00Z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