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F01061" w14:textId="77777777" w:rsidR="001D2D2B" w:rsidRPr="001D2D2B" w:rsidRDefault="001D2D2B" w:rsidP="001D2D2B">
      <w:r w:rsidRPr="001D2D2B">
        <w:t xml:space="preserve">This electrical installation uses a </w:t>
      </w:r>
      <w:r w:rsidRPr="001D2D2B">
        <w:rPr>
          <w:b/>
          <w:bCs/>
        </w:rPr>
        <w:t>Cable Type: Copper Power Cable</w:t>
      </w:r>
      <w:r w:rsidRPr="001D2D2B">
        <w:t xml:space="preserve"> designed for industrial environments.</w:t>
      </w:r>
      <w:r w:rsidRPr="001D2D2B">
        <w:br/>
        <w:t xml:space="preserve">The </w:t>
      </w:r>
      <w:r w:rsidRPr="001D2D2B">
        <w:rPr>
          <w:b/>
          <w:bCs/>
        </w:rPr>
        <w:t>Voltage Rating: 450/750V</w:t>
      </w:r>
      <w:r w:rsidRPr="001D2D2B">
        <w:t xml:space="preserve"> is clearly marked on the outer layer, while the </w:t>
      </w:r>
      <w:r w:rsidRPr="001D2D2B">
        <w:rPr>
          <w:b/>
          <w:bCs/>
        </w:rPr>
        <w:t>Current Rating: 32A</w:t>
      </w:r>
      <w:r w:rsidRPr="001D2D2B">
        <w:t xml:space="preserve"> supports medium-load applications.</w:t>
      </w:r>
      <w:r w:rsidRPr="001D2D2B">
        <w:br/>
        <w:t xml:space="preserve">For safety and durability, the </w:t>
      </w:r>
      <w:r w:rsidRPr="001D2D2B">
        <w:rPr>
          <w:b/>
          <w:bCs/>
        </w:rPr>
        <w:t>Insulation Type: PVC</w:t>
      </w:r>
      <w:r w:rsidRPr="001D2D2B">
        <w:t xml:space="preserve"> is applied around each core, and the </w:t>
      </w:r>
      <w:r w:rsidRPr="001D2D2B">
        <w:rPr>
          <w:b/>
          <w:bCs/>
        </w:rPr>
        <w:t>Number of Conductors: 3 cores</w:t>
      </w:r>
      <w:r w:rsidRPr="001D2D2B">
        <w:t xml:space="preserve"> allows three-phase operation.</w:t>
      </w:r>
      <w:r w:rsidRPr="001D2D2B">
        <w:br/>
        <w:t xml:space="preserve">The external protection includes a </w:t>
      </w:r>
      <w:r w:rsidRPr="001D2D2B">
        <w:rPr>
          <w:b/>
          <w:bCs/>
        </w:rPr>
        <w:t>Sheath / Jacket: PVC</w:t>
      </w:r>
      <w:r w:rsidRPr="001D2D2B">
        <w:t xml:space="preserve">, combined with </w:t>
      </w:r>
      <w:r w:rsidRPr="001D2D2B">
        <w:rPr>
          <w:b/>
          <w:bCs/>
        </w:rPr>
        <w:t>Armor: Steel Wire Armor (SWA)</w:t>
      </w:r>
      <w:r w:rsidRPr="001D2D2B">
        <w:t xml:space="preserve"> to resist mechanical damage.</w:t>
      </w:r>
    </w:p>
    <w:p w14:paraId="4AB11900" w14:textId="77777777" w:rsidR="001D2D2B" w:rsidRPr="001D2D2B" w:rsidRDefault="001D2D2B" w:rsidP="001D2D2B">
      <w:r w:rsidRPr="001D2D2B">
        <w:t xml:space="preserve">Temperature tolerance is specified as </w:t>
      </w:r>
      <w:r w:rsidRPr="001D2D2B">
        <w:rPr>
          <w:b/>
          <w:bCs/>
        </w:rPr>
        <w:t>Operating Temperature: −5°C to 70°C</w:t>
      </w:r>
      <w:r w:rsidRPr="001D2D2B">
        <w:t>, ensuring stable performance under normal conditions.</w:t>
      </w:r>
      <w:r w:rsidRPr="001D2D2B">
        <w:br/>
        <w:t xml:space="preserve">Electrical quality is maintained with an </w:t>
      </w:r>
      <w:r w:rsidRPr="001D2D2B">
        <w:rPr>
          <w:b/>
          <w:bCs/>
        </w:rPr>
        <w:t>Insulation Resistance: ≥ 20 MΩ.km @ 20°C</w:t>
      </w:r>
      <w:r w:rsidRPr="001D2D2B">
        <w:t>.</w:t>
      </w:r>
      <w:r w:rsidRPr="001D2D2B">
        <w:br/>
        <w:t xml:space="preserve">The conductor dimensions are defined as </w:t>
      </w:r>
      <w:r w:rsidRPr="001D2D2B">
        <w:rPr>
          <w:b/>
          <w:bCs/>
        </w:rPr>
        <w:t>Conductor Size: 6 mm²</w:t>
      </w:r>
      <w:r w:rsidRPr="001D2D2B">
        <w:t>, suitable for the stated current rating.</w:t>
      </w:r>
    </w:p>
    <w:p w14:paraId="071904F2" w14:textId="77777777" w:rsidR="001D2D2B" w:rsidRPr="001D2D2B" w:rsidRDefault="001D2D2B" w:rsidP="001D2D2B">
      <w:r w:rsidRPr="001D2D2B">
        <w:t>Random OCR noise: @@@ ## 9xZ! lI|1 O0</w:t>
      </w:r>
      <w:proofErr w:type="gramStart"/>
      <w:r w:rsidRPr="001D2D2B">
        <w:t>o ?</w:t>
      </w:r>
      <w:proofErr w:type="gramEnd"/>
      <w:r w:rsidRPr="001D2D2B">
        <w:t>%$ — unreadable t3xt // end-test.</w:t>
      </w:r>
    </w:p>
    <w:p w14:paraId="2AD6B27C" w14:textId="77777777" w:rsidR="009D6622" w:rsidRDefault="009D6622"/>
    <w:sectPr w:rsidR="009D662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D2D2B"/>
    <w:rsid w:val="00123791"/>
    <w:rsid w:val="001D2D2B"/>
    <w:rsid w:val="002D18BC"/>
    <w:rsid w:val="009D6622"/>
    <w:rsid w:val="00D35E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DC25D7"/>
  <w15:chartTrackingRefBased/>
  <w15:docId w15:val="{5ECBF83D-CBE0-4FBC-9798-952D6784A4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D2D2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D2D2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D2D2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D2D2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D2D2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D2D2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D2D2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D2D2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D2D2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D2D2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D2D2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D2D2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D2D2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D2D2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D2D2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D2D2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D2D2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D2D2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D2D2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D2D2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D2D2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D2D2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D2D2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D2D2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D2D2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D2D2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D2D2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D2D2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D2D2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416</TotalTime>
  <Pages>1</Pages>
  <Words>134</Words>
  <Characters>769</Characters>
  <Application>Microsoft Office Word</Application>
  <DocSecurity>0</DocSecurity>
  <Lines>14</Lines>
  <Paragraphs>3</Paragraphs>
  <ScaleCrop>false</ScaleCrop>
  <Company/>
  <LinksUpToDate>false</LinksUpToDate>
  <CharactersWithSpaces>901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omar mohamed abd elghany elsipaay</dc:creator>
  <cp:keywords/>
  <dc:description/>
  <cp:lastModifiedBy>omar mohamed abd elghany elsipaay</cp:lastModifiedBy>
  <cp:revision>2</cp:revision>
  <cp:lastPrinted>2025-12-22T12:21:00Z</cp:lastPrinted>
  <dcterms:created xsi:type="dcterms:W3CDTF">2025-12-22T12:20:00Z</dcterms:created>
  <dcterms:modified xsi:type="dcterms:W3CDTF">2025-12-22T19:16:00Z</dcterms:modified>
</cp:coreProperties>
</file>