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6860" w14:textId="0D822B61" w:rsidR="00CB1C91" w:rsidRDefault="008345BB" w:rsidP="00D30665">
      <w:pPr>
        <w:jc w:val="both"/>
        <w:rPr>
          <w:rFonts w:ascii="ADLaM Display" w:hAnsi="ADLaM Display" w:cs="ADLaM Display"/>
          <w:sz w:val="36"/>
          <w:szCs w:val="36"/>
        </w:rPr>
      </w:pPr>
      <w:r>
        <w:rPr>
          <w:rFonts w:ascii="ADLaM Display" w:hAnsi="ADLaM Display" w:cs="ADLaM Display"/>
          <w:sz w:val="36"/>
          <w:szCs w:val="36"/>
        </w:rPr>
        <w:t>Restaur</w:t>
      </w:r>
      <w:r w:rsidR="00CB1C91" w:rsidRPr="00CB1C91">
        <w:rPr>
          <w:rFonts w:ascii="ADLaM Display" w:hAnsi="ADLaM Display" w:cs="ADLaM Display"/>
          <w:sz w:val="36"/>
          <w:szCs w:val="36"/>
        </w:rPr>
        <w:t>ante Mar y Luz</w:t>
      </w:r>
    </w:p>
    <w:p w14:paraId="0004F022" w14:textId="5903C012" w:rsidR="00CB1C91" w:rsidRPr="00CB1C91" w:rsidRDefault="00CB1C91" w:rsidP="00D30665">
      <w:pPr>
        <w:jc w:val="both"/>
        <w:rPr>
          <w:rFonts w:ascii="Arial" w:hAnsi="Arial" w:cs="Arial"/>
          <w:b/>
          <w:bCs/>
        </w:rPr>
      </w:pPr>
      <w:r w:rsidRPr="00CB1C91">
        <w:rPr>
          <w:rFonts w:ascii="Arial" w:hAnsi="Arial" w:cs="Arial"/>
          <w:b/>
          <w:bCs/>
        </w:rPr>
        <w:t xml:space="preserve">1. </w:t>
      </w:r>
      <w:r w:rsidR="00D94636">
        <w:rPr>
          <w:rFonts w:ascii="Arial" w:hAnsi="Arial" w:cs="Arial"/>
          <w:b/>
          <w:bCs/>
        </w:rPr>
        <w:t>Análisis organizacional</w:t>
      </w:r>
      <w:r w:rsidR="009D61AC">
        <w:rPr>
          <w:rFonts w:ascii="Arial" w:hAnsi="Arial" w:cs="Arial"/>
          <w:b/>
          <w:bCs/>
        </w:rPr>
        <w:t>.</w:t>
      </w:r>
    </w:p>
    <w:p w14:paraId="76A2536C" w14:textId="3ECBD9FC" w:rsidR="00CB1C91" w:rsidRDefault="00CB1C91" w:rsidP="00D30665">
      <w:pPr>
        <w:jc w:val="both"/>
        <w:rPr>
          <w:rFonts w:ascii="Arial" w:hAnsi="Arial" w:cs="Arial"/>
        </w:rPr>
      </w:pPr>
      <w:r w:rsidRPr="00CB1C91">
        <w:rPr>
          <w:rFonts w:ascii="Arial" w:hAnsi="Arial" w:cs="Arial"/>
        </w:rPr>
        <w:t>El Restaurante Mar y Luz es un establecimient</w:t>
      </w:r>
      <w:r>
        <w:rPr>
          <w:rFonts w:ascii="Arial" w:hAnsi="Arial" w:cs="Arial"/>
        </w:rPr>
        <w:t>o</w:t>
      </w:r>
      <w:r w:rsidRPr="00CB1C91">
        <w:rPr>
          <w:rFonts w:ascii="Arial" w:hAnsi="Arial" w:cs="Arial"/>
        </w:rPr>
        <w:t xml:space="preserve"> dedicado a ofrecer alimentos y bebidas a sus clientes, buscando brindar un servicio amable, organizado y eficiente. Para lograrlo, es importante que los meseros registren correctamente cada pedido y que la cocina reciba la información completa de los platillos solicitados. Sin embargo, cuando los pedidos no se anotan o registran adecuadamente, pueden presentarse confusiones que afectan la atención al cliente y el funcionamiento del restaurante.</w:t>
      </w:r>
    </w:p>
    <w:p w14:paraId="3542A3CD" w14:textId="77777777" w:rsidR="00CB1C91" w:rsidRDefault="00CB1C91" w:rsidP="00D30665">
      <w:pPr>
        <w:jc w:val="both"/>
        <w:rPr>
          <w:rFonts w:ascii="Arial" w:hAnsi="Arial" w:cs="Arial"/>
        </w:rPr>
      </w:pPr>
    </w:p>
    <w:p w14:paraId="553D0D41" w14:textId="5F9E3A55" w:rsidR="00CB1C91" w:rsidRPr="00CB1C91" w:rsidRDefault="00CB1C91" w:rsidP="00D30665">
      <w:pPr>
        <w:jc w:val="both"/>
        <w:rPr>
          <w:rFonts w:ascii="Arial" w:hAnsi="Arial" w:cs="Arial"/>
          <w:b/>
          <w:bCs/>
        </w:rPr>
      </w:pPr>
      <w:r w:rsidRPr="00CB1C91">
        <w:rPr>
          <w:rFonts w:ascii="Arial" w:hAnsi="Arial" w:cs="Arial"/>
          <w:b/>
          <w:bCs/>
        </w:rPr>
        <w:t xml:space="preserve">2. </w:t>
      </w:r>
      <w:r w:rsidR="00D94636">
        <w:rPr>
          <w:rFonts w:ascii="Arial" w:hAnsi="Arial" w:cs="Arial"/>
          <w:b/>
          <w:bCs/>
        </w:rPr>
        <w:t>Definición del problema</w:t>
      </w:r>
      <w:r w:rsidR="009D61AC">
        <w:rPr>
          <w:rFonts w:ascii="Arial" w:hAnsi="Arial" w:cs="Arial"/>
          <w:b/>
          <w:bCs/>
        </w:rPr>
        <w:t>.</w:t>
      </w:r>
    </w:p>
    <w:p w14:paraId="2EED5644" w14:textId="77777777" w:rsidR="00CB1C91" w:rsidRDefault="00CB1C91" w:rsidP="00D30665">
      <w:pPr>
        <w:jc w:val="both"/>
        <w:rPr>
          <w:rFonts w:ascii="Arial" w:hAnsi="Arial" w:cs="Arial"/>
        </w:rPr>
      </w:pPr>
      <w:r w:rsidRPr="00CB1C91">
        <w:rPr>
          <w:rFonts w:ascii="Arial" w:hAnsi="Arial" w:cs="Arial"/>
        </w:rPr>
        <w:t>En el Restaurante Mar y Luz se presentan dificultades al momento de registrar los pedidos de los clientes, debido a que, en ocasiones, los meseros olvidan anotar algún platillo o no guardan la información de manera organizada. Esto provoca que tengan que regresar a la mesa para preguntar nuevamente qué alimentos habían solicitado, generando retrasos</w:t>
      </w:r>
      <w:r>
        <w:rPr>
          <w:rFonts w:ascii="Arial" w:hAnsi="Arial" w:cs="Arial"/>
        </w:rPr>
        <w:t xml:space="preserve"> o molestias, a</w:t>
      </w:r>
      <w:r w:rsidRPr="00CB1C91">
        <w:rPr>
          <w:rFonts w:ascii="Arial" w:hAnsi="Arial" w:cs="Arial"/>
        </w:rPr>
        <w:t xml:space="preserve">demás, la falta de un registro claro puede ocasionar que la cocina prepare platillos equivocados, que se omitan productos o que existan errores al momento de calcular la cuenta. </w:t>
      </w:r>
    </w:p>
    <w:p w14:paraId="7F7EC139" w14:textId="3E005C9A" w:rsidR="00CB1C91" w:rsidRDefault="00CB1C91" w:rsidP="00D30665">
      <w:pPr>
        <w:jc w:val="both"/>
        <w:rPr>
          <w:rFonts w:ascii="Arial" w:hAnsi="Arial" w:cs="Arial"/>
        </w:rPr>
      </w:pPr>
      <w:r w:rsidRPr="00CB1C91">
        <w:rPr>
          <w:rFonts w:ascii="Arial" w:hAnsi="Arial" w:cs="Arial"/>
        </w:rPr>
        <w:t>Por esta razón, se propone implementar un programa sencillo que permita registrar, consultar y modificar los pedidos de cada mesa de manera organizada.</w:t>
      </w:r>
    </w:p>
    <w:p w14:paraId="07394DBF" w14:textId="6BDD6FC8" w:rsidR="00CB1C91" w:rsidRDefault="00CB1C91" w:rsidP="00D30665">
      <w:pPr>
        <w:jc w:val="both"/>
        <w:rPr>
          <w:rFonts w:ascii="Arial" w:hAnsi="Arial" w:cs="Arial"/>
          <w:b/>
          <w:bCs/>
        </w:rPr>
      </w:pPr>
      <w:r w:rsidRPr="00CB1C91">
        <w:rPr>
          <w:rFonts w:ascii="Arial" w:hAnsi="Arial" w:cs="Arial"/>
          <w:b/>
          <w:bCs/>
        </w:rPr>
        <w:t>2.</w:t>
      </w:r>
      <w:r w:rsidR="00A54F0C">
        <w:rPr>
          <w:rFonts w:ascii="Arial" w:hAnsi="Arial" w:cs="Arial"/>
          <w:b/>
          <w:bCs/>
        </w:rPr>
        <w:t>1</w:t>
      </w:r>
      <w:r w:rsidRPr="00CB1C91">
        <w:rPr>
          <w:rFonts w:ascii="Arial" w:hAnsi="Arial" w:cs="Arial"/>
          <w:b/>
          <w:bCs/>
        </w:rPr>
        <w:t xml:space="preserve"> </w:t>
      </w:r>
      <w:r>
        <w:rPr>
          <w:rFonts w:ascii="Arial" w:hAnsi="Arial" w:cs="Arial"/>
          <w:b/>
          <w:bCs/>
        </w:rPr>
        <w:t>Reglas del negocio</w:t>
      </w:r>
      <w:r w:rsidR="009D61AC">
        <w:rPr>
          <w:rFonts w:ascii="Arial" w:hAnsi="Arial" w:cs="Arial"/>
          <w:b/>
          <w:bCs/>
        </w:rPr>
        <w:t>.</w:t>
      </w:r>
    </w:p>
    <w:p w14:paraId="2759BBAF" w14:textId="77777777" w:rsidR="00A54F0C" w:rsidRPr="00A54F0C" w:rsidRDefault="00A54F0C" w:rsidP="00D30665">
      <w:pPr>
        <w:jc w:val="both"/>
        <w:rPr>
          <w:rFonts w:ascii="Arial" w:hAnsi="Arial" w:cs="Arial"/>
        </w:rPr>
      </w:pPr>
      <w:r w:rsidRPr="00A54F0C">
        <w:rPr>
          <w:rFonts w:ascii="Arial" w:hAnsi="Arial" w:cs="Arial"/>
        </w:rPr>
        <w:t>El funcionamiento actual del área se basa en las siguientes condiciones:</w:t>
      </w:r>
    </w:p>
    <w:p w14:paraId="3881E604" w14:textId="77777777" w:rsidR="00A54F0C" w:rsidRPr="00A54F0C" w:rsidRDefault="00A54F0C" w:rsidP="00D30665">
      <w:pPr>
        <w:jc w:val="both"/>
        <w:rPr>
          <w:rFonts w:ascii="Arial" w:hAnsi="Arial" w:cs="Arial"/>
        </w:rPr>
      </w:pPr>
      <w:r w:rsidRPr="00A54F0C">
        <w:rPr>
          <w:rFonts w:ascii="Arial" w:hAnsi="Arial" w:cs="Arial"/>
        </w:rPr>
        <w:t>1. Toma de pedidos: los meseros escuchan las solicitudes de los clientes y registran los platillos de forma manual.</w:t>
      </w:r>
    </w:p>
    <w:p w14:paraId="6A61FF31" w14:textId="77777777" w:rsidR="00A54F0C" w:rsidRPr="00A54F0C" w:rsidRDefault="00A54F0C" w:rsidP="00D30665">
      <w:pPr>
        <w:jc w:val="both"/>
        <w:rPr>
          <w:rFonts w:ascii="Arial" w:hAnsi="Arial" w:cs="Arial"/>
        </w:rPr>
      </w:pPr>
      <w:r w:rsidRPr="00A54F0C">
        <w:rPr>
          <w:rFonts w:ascii="Arial" w:hAnsi="Arial" w:cs="Arial"/>
        </w:rPr>
        <w:t>2. Control de la información: el registro de los pedidos depende de que el mesero anote correctamente los productos y las cantidades solicitadas.</w:t>
      </w:r>
    </w:p>
    <w:p w14:paraId="4C87EF8A" w14:textId="77777777" w:rsidR="00A54F0C" w:rsidRPr="00A54F0C" w:rsidRDefault="00A54F0C" w:rsidP="00D30665">
      <w:pPr>
        <w:jc w:val="both"/>
        <w:rPr>
          <w:rFonts w:ascii="Arial" w:hAnsi="Arial" w:cs="Arial"/>
        </w:rPr>
      </w:pPr>
      <w:r w:rsidRPr="00A54F0C">
        <w:rPr>
          <w:rFonts w:ascii="Arial" w:hAnsi="Arial" w:cs="Arial"/>
        </w:rPr>
        <w:t>3. Comunicación con la cocina: los platillos solicitados deben comunicarse al personal de cocina para que prepare los alimentos correspondientes.</w:t>
      </w:r>
    </w:p>
    <w:p w14:paraId="15FD5AD3" w14:textId="77777777" w:rsidR="00A54F0C" w:rsidRPr="00A54F0C" w:rsidRDefault="00A54F0C" w:rsidP="00D30665">
      <w:pPr>
        <w:jc w:val="both"/>
        <w:rPr>
          <w:rFonts w:ascii="Arial" w:hAnsi="Arial" w:cs="Arial"/>
        </w:rPr>
      </w:pPr>
      <w:r w:rsidRPr="00A54F0C">
        <w:rPr>
          <w:rFonts w:ascii="Arial" w:hAnsi="Arial" w:cs="Arial"/>
        </w:rPr>
        <w:t>4. Corrección de errores: cuando se olvida un platillo o existe confusión en el pedido, el mesero debe volver a consultar al cliente para confirmar lo que había solicitado.</w:t>
      </w:r>
    </w:p>
    <w:p w14:paraId="33921463" w14:textId="77777777" w:rsidR="00A54F0C" w:rsidRPr="00A54F0C" w:rsidRDefault="00A54F0C" w:rsidP="00D30665">
      <w:pPr>
        <w:jc w:val="both"/>
        <w:rPr>
          <w:rFonts w:ascii="Arial" w:hAnsi="Arial" w:cs="Arial"/>
        </w:rPr>
      </w:pPr>
      <w:r w:rsidRPr="00A54F0C">
        <w:rPr>
          <w:rFonts w:ascii="Arial" w:hAnsi="Arial" w:cs="Arial"/>
        </w:rPr>
        <w:t>5. Identificación de las mesas: el personal debe tener presente a qué mesa corresponde cada pedido para evitar entregar alimentos equivocados.</w:t>
      </w:r>
    </w:p>
    <w:p w14:paraId="0624FB9A" w14:textId="77777777" w:rsidR="00A54F0C" w:rsidRDefault="00A54F0C" w:rsidP="00D30665">
      <w:pPr>
        <w:jc w:val="both"/>
        <w:rPr>
          <w:rFonts w:ascii="Arial" w:hAnsi="Arial" w:cs="Arial"/>
        </w:rPr>
      </w:pPr>
      <w:r w:rsidRPr="00A54F0C">
        <w:rPr>
          <w:rFonts w:ascii="Arial" w:hAnsi="Arial" w:cs="Arial"/>
        </w:rPr>
        <w:lastRenderedPageBreak/>
        <w:t>6. Cálculo de la cuenta: al finalizar el servicio, se deben considerar los productos consumidos para calcular el importe que debe pagar el cliente.</w:t>
      </w:r>
    </w:p>
    <w:p w14:paraId="1651F039" w14:textId="1954ED31" w:rsidR="00A54F0C" w:rsidRDefault="00A54F0C" w:rsidP="00D30665">
      <w:pPr>
        <w:jc w:val="both"/>
        <w:rPr>
          <w:rFonts w:ascii="Arial" w:hAnsi="Arial" w:cs="Arial"/>
        </w:rPr>
      </w:pPr>
      <w:r>
        <w:rPr>
          <w:rFonts w:ascii="Arial" w:hAnsi="Arial" w:cs="Arial"/>
          <w:b/>
          <w:bCs/>
        </w:rPr>
        <w:t xml:space="preserve">2.3 </w:t>
      </w:r>
      <w:r w:rsidRPr="00A54F0C">
        <w:rPr>
          <w:rFonts w:ascii="Arial" w:hAnsi="Arial" w:cs="Arial"/>
          <w:b/>
          <w:bCs/>
        </w:rPr>
        <w:t>Restricciones actuales</w:t>
      </w:r>
      <w:r w:rsidR="009D61AC">
        <w:rPr>
          <w:rFonts w:ascii="Arial" w:hAnsi="Arial" w:cs="Arial"/>
          <w:b/>
          <w:bCs/>
        </w:rPr>
        <w:t>.</w:t>
      </w:r>
    </w:p>
    <w:p w14:paraId="53D4EA0F" w14:textId="607973BA" w:rsidR="00A54F0C" w:rsidRDefault="00A54F0C" w:rsidP="00D30665">
      <w:pPr>
        <w:jc w:val="both"/>
        <w:rPr>
          <w:rFonts w:ascii="Arial" w:hAnsi="Arial" w:cs="Arial"/>
        </w:rPr>
      </w:pPr>
      <w:r>
        <w:rPr>
          <w:rFonts w:ascii="Arial" w:hAnsi="Arial" w:cs="Arial"/>
        </w:rPr>
        <w:t>A</w:t>
      </w:r>
      <w:r w:rsidRPr="00A54F0C">
        <w:rPr>
          <w:rFonts w:ascii="Arial" w:hAnsi="Arial" w:cs="Arial"/>
        </w:rPr>
        <w:t>l depender de registros manuales y de la memoria del personal, pueden presentarse olvidos, confusiones y retrasos en la atención. No se cuenta, dentro de la problemática planteada, con un sistema digital que centralice los pedidos y permita consultarlos fácilmente.</w:t>
      </w:r>
    </w:p>
    <w:p w14:paraId="3BF05EB0" w14:textId="77777777" w:rsidR="00A54F0C" w:rsidRDefault="00A54F0C" w:rsidP="00D30665">
      <w:pPr>
        <w:jc w:val="both"/>
        <w:rPr>
          <w:rFonts w:ascii="Arial" w:hAnsi="Arial" w:cs="Arial"/>
        </w:rPr>
      </w:pPr>
    </w:p>
    <w:p w14:paraId="79C4FB0E" w14:textId="6A1C32F6" w:rsidR="00A54F0C" w:rsidRDefault="00A54F0C" w:rsidP="00D30665">
      <w:pPr>
        <w:jc w:val="both"/>
        <w:rPr>
          <w:rFonts w:ascii="Arial" w:hAnsi="Arial" w:cs="Arial"/>
          <w:b/>
          <w:bCs/>
        </w:rPr>
      </w:pPr>
      <w:r>
        <w:rPr>
          <w:rFonts w:ascii="Arial" w:hAnsi="Arial" w:cs="Arial"/>
          <w:b/>
          <w:bCs/>
        </w:rPr>
        <w:t xml:space="preserve">3. </w:t>
      </w:r>
      <w:r w:rsidRPr="00A54F0C">
        <w:rPr>
          <w:rFonts w:ascii="Arial" w:hAnsi="Arial" w:cs="Arial"/>
          <w:b/>
          <w:bCs/>
        </w:rPr>
        <w:t>Listado de Requerimien</w:t>
      </w:r>
      <w:r>
        <w:rPr>
          <w:rFonts w:ascii="Arial" w:hAnsi="Arial" w:cs="Arial"/>
          <w:b/>
          <w:bCs/>
        </w:rPr>
        <w:t>tos</w:t>
      </w:r>
      <w:r w:rsidR="009D61AC">
        <w:rPr>
          <w:rFonts w:ascii="Arial" w:hAnsi="Arial" w:cs="Arial"/>
          <w:b/>
          <w:bCs/>
        </w:rPr>
        <w:t>.</w:t>
      </w:r>
    </w:p>
    <w:p w14:paraId="46688D6A" w14:textId="62A64951" w:rsidR="00A54F0C" w:rsidRPr="00A54F0C" w:rsidRDefault="00A54F0C" w:rsidP="00D30665">
      <w:pPr>
        <w:jc w:val="both"/>
        <w:rPr>
          <w:rFonts w:ascii="Arial" w:hAnsi="Arial" w:cs="Arial"/>
          <w:b/>
          <w:bCs/>
        </w:rPr>
      </w:pPr>
      <w:r>
        <w:rPr>
          <w:rFonts w:ascii="Arial" w:hAnsi="Arial" w:cs="Arial"/>
        </w:rPr>
        <w:t>Estas son l</w:t>
      </w:r>
      <w:r w:rsidRPr="00A54F0C">
        <w:rPr>
          <w:rFonts w:ascii="Arial" w:hAnsi="Arial" w:cs="Arial"/>
        </w:rPr>
        <w:t>as condiciones que deberá cumplir el programa para registrar los pedidos correctamente.</w:t>
      </w:r>
    </w:p>
    <w:p w14:paraId="340608FB" w14:textId="77777777" w:rsidR="00A54F0C" w:rsidRPr="00A54F0C" w:rsidRDefault="00A54F0C" w:rsidP="00D30665">
      <w:pPr>
        <w:numPr>
          <w:ilvl w:val="0"/>
          <w:numId w:val="1"/>
        </w:numPr>
        <w:jc w:val="both"/>
        <w:rPr>
          <w:rFonts w:ascii="Arial" w:hAnsi="Arial" w:cs="Arial"/>
        </w:rPr>
      </w:pPr>
      <w:r w:rsidRPr="00A54F0C">
        <w:rPr>
          <w:rFonts w:ascii="Arial" w:hAnsi="Arial" w:cs="Arial"/>
        </w:rPr>
        <w:t>Identificación de la mesa: cada pedido deberá asociarse con un número de mesa válido para evitar confusiones.</w:t>
      </w:r>
    </w:p>
    <w:p w14:paraId="6693471E" w14:textId="77777777" w:rsidR="00A54F0C" w:rsidRPr="00A54F0C" w:rsidRDefault="00A54F0C" w:rsidP="00D30665">
      <w:pPr>
        <w:numPr>
          <w:ilvl w:val="0"/>
          <w:numId w:val="1"/>
        </w:numPr>
        <w:jc w:val="both"/>
        <w:rPr>
          <w:rFonts w:ascii="Arial" w:hAnsi="Arial" w:cs="Arial"/>
        </w:rPr>
      </w:pPr>
      <w:r w:rsidRPr="00A54F0C">
        <w:rPr>
          <w:rFonts w:ascii="Arial" w:hAnsi="Arial" w:cs="Arial"/>
        </w:rPr>
        <w:t>Selección de productos: solamente se podrán registrar platillos que aparezcan en el menú disponible.</w:t>
      </w:r>
    </w:p>
    <w:p w14:paraId="3B1C441B" w14:textId="77777777" w:rsidR="00A54F0C" w:rsidRPr="00A54F0C" w:rsidRDefault="00A54F0C" w:rsidP="00D30665">
      <w:pPr>
        <w:numPr>
          <w:ilvl w:val="0"/>
          <w:numId w:val="1"/>
        </w:numPr>
        <w:jc w:val="both"/>
        <w:rPr>
          <w:rFonts w:ascii="Arial" w:hAnsi="Arial" w:cs="Arial"/>
        </w:rPr>
      </w:pPr>
      <w:r w:rsidRPr="00A54F0C">
        <w:rPr>
          <w:rFonts w:ascii="Arial" w:hAnsi="Arial" w:cs="Arial"/>
        </w:rPr>
        <w:t>Cantidad válida: la cantidad solicitada deberá ser un número entero mayor que cero.</w:t>
      </w:r>
    </w:p>
    <w:p w14:paraId="466DA377" w14:textId="77777777" w:rsidR="00A54F0C" w:rsidRPr="00A54F0C" w:rsidRDefault="00A54F0C" w:rsidP="00D30665">
      <w:pPr>
        <w:numPr>
          <w:ilvl w:val="0"/>
          <w:numId w:val="1"/>
        </w:numPr>
        <w:jc w:val="both"/>
        <w:rPr>
          <w:rFonts w:ascii="Arial" w:hAnsi="Arial" w:cs="Arial"/>
        </w:rPr>
      </w:pPr>
      <w:r w:rsidRPr="00A54F0C">
        <w:rPr>
          <w:rFonts w:ascii="Arial" w:hAnsi="Arial" w:cs="Arial"/>
        </w:rPr>
        <w:t>Registro obligatorio: antes de agregar un producto, se deberá seleccionar una mesa y un platillo válido.</w:t>
      </w:r>
    </w:p>
    <w:p w14:paraId="7724D608" w14:textId="558B3272" w:rsidR="00A54F0C" w:rsidRPr="00A54F0C" w:rsidRDefault="00A54F0C" w:rsidP="00D30665">
      <w:pPr>
        <w:numPr>
          <w:ilvl w:val="0"/>
          <w:numId w:val="1"/>
        </w:numPr>
        <w:jc w:val="both"/>
        <w:rPr>
          <w:rFonts w:ascii="Arial" w:hAnsi="Arial" w:cs="Arial"/>
        </w:rPr>
      </w:pPr>
      <w:r w:rsidRPr="00A54F0C">
        <w:rPr>
          <w:rFonts w:ascii="Arial" w:hAnsi="Arial" w:cs="Arial"/>
        </w:rPr>
        <w:t>Consulta del pedido: el mesero podrá revisar los productos registrados y sus cantidades antes de confirmar la cuenta.</w:t>
      </w:r>
    </w:p>
    <w:p w14:paraId="7239F667" w14:textId="77777777" w:rsidR="00A54F0C" w:rsidRPr="00A54F0C" w:rsidRDefault="00A54F0C" w:rsidP="00D30665">
      <w:pPr>
        <w:numPr>
          <w:ilvl w:val="0"/>
          <w:numId w:val="1"/>
        </w:numPr>
        <w:jc w:val="both"/>
        <w:rPr>
          <w:rFonts w:ascii="Arial" w:hAnsi="Arial" w:cs="Arial"/>
        </w:rPr>
      </w:pPr>
      <w:r w:rsidRPr="00A54F0C">
        <w:rPr>
          <w:rFonts w:ascii="Arial" w:hAnsi="Arial" w:cs="Arial"/>
        </w:rPr>
        <w:t>Cálculo automático: el importe de cada producto se calculará multiplicando su precio por la cantidad solicitada.</w:t>
      </w:r>
    </w:p>
    <w:p w14:paraId="34AEBE90" w14:textId="77777777" w:rsidR="00A54F0C" w:rsidRPr="00A54F0C" w:rsidRDefault="00A54F0C" w:rsidP="00D30665">
      <w:pPr>
        <w:numPr>
          <w:ilvl w:val="0"/>
          <w:numId w:val="1"/>
        </w:numPr>
        <w:jc w:val="both"/>
        <w:rPr>
          <w:rFonts w:ascii="Arial" w:hAnsi="Arial" w:cs="Arial"/>
        </w:rPr>
      </w:pPr>
      <w:r w:rsidRPr="00A54F0C">
        <w:rPr>
          <w:rFonts w:ascii="Arial" w:hAnsi="Arial" w:cs="Arial"/>
        </w:rPr>
        <w:t>Cálculo de la cuenta: el subtotal será la suma de los importes de todos los productos registrados en la mesa.</w:t>
      </w:r>
    </w:p>
    <w:p w14:paraId="2ED15894" w14:textId="77777777" w:rsidR="00A54F0C" w:rsidRDefault="00A54F0C" w:rsidP="00D30665">
      <w:pPr>
        <w:numPr>
          <w:ilvl w:val="0"/>
          <w:numId w:val="1"/>
        </w:numPr>
        <w:jc w:val="both"/>
        <w:rPr>
          <w:rFonts w:ascii="Arial" w:hAnsi="Arial" w:cs="Arial"/>
        </w:rPr>
      </w:pPr>
      <w:r w:rsidRPr="00A54F0C">
        <w:rPr>
          <w:rFonts w:ascii="Arial" w:hAnsi="Arial" w:cs="Arial"/>
        </w:rPr>
        <w:t>Control de errores: si se ingresa una opción no válida, el programa mostrará un mensaje y solicitará nuevamente el dato.</w:t>
      </w:r>
    </w:p>
    <w:p w14:paraId="041EBDA7" w14:textId="0A474695" w:rsidR="00C84006" w:rsidRPr="00C84006" w:rsidRDefault="00C84006" w:rsidP="00C84006">
      <w:pPr>
        <w:numPr>
          <w:ilvl w:val="0"/>
          <w:numId w:val="1"/>
        </w:numPr>
        <w:jc w:val="both"/>
        <w:rPr>
          <w:rFonts w:ascii="Arial" w:hAnsi="Arial" w:cs="Arial"/>
        </w:rPr>
      </w:pPr>
      <w:r w:rsidRPr="00C84006">
        <w:rPr>
          <w:rFonts w:ascii="Arial" w:hAnsi="Arial" w:cs="Arial"/>
        </w:rPr>
        <w:t xml:space="preserve">Límite de </w:t>
      </w:r>
      <w:r w:rsidR="00D06B15">
        <w:rPr>
          <w:rFonts w:ascii="Arial" w:hAnsi="Arial" w:cs="Arial"/>
        </w:rPr>
        <w:t>menú</w:t>
      </w:r>
      <w:r w:rsidR="00B4761B">
        <w:rPr>
          <w:rFonts w:ascii="Arial" w:hAnsi="Arial" w:cs="Arial"/>
        </w:rPr>
        <w:t>: el menú solo cuenta con 8 platillos por lo que no deberían de elegir uno algo que no este dentro de los 8.</w:t>
      </w:r>
    </w:p>
    <w:p w14:paraId="23B01CE0" w14:textId="4EFF8ECA" w:rsidR="00C84006" w:rsidRPr="00C84006" w:rsidRDefault="00C84006" w:rsidP="00C84006">
      <w:pPr>
        <w:numPr>
          <w:ilvl w:val="0"/>
          <w:numId w:val="1"/>
        </w:numPr>
        <w:jc w:val="both"/>
        <w:rPr>
          <w:rFonts w:ascii="Arial" w:hAnsi="Arial" w:cs="Arial"/>
        </w:rPr>
      </w:pPr>
      <w:r w:rsidRPr="00C84006">
        <w:rPr>
          <w:rFonts w:ascii="Arial" w:hAnsi="Arial" w:cs="Arial"/>
        </w:rPr>
        <w:t xml:space="preserve">Método de pago: al finalizar la cuenta, el usuario podrá elegir entre pago </w:t>
      </w:r>
      <w:r w:rsidR="00B4761B">
        <w:rPr>
          <w:rFonts w:ascii="Arial" w:hAnsi="Arial" w:cs="Arial"/>
        </w:rPr>
        <w:t>j</w:t>
      </w:r>
      <w:r w:rsidRPr="00C84006">
        <w:rPr>
          <w:rFonts w:ascii="Arial" w:hAnsi="Arial" w:cs="Arial"/>
        </w:rPr>
        <w:t>unto o pago separado por platillo</w:t>
      </w:r>
      <w:r>
        <w:rPr>
          <w:rFonts w:ascii="Arial" w:hAnsi="Arial" w:cs="Arial"/>
        </w:rPr>
        <w:t>.</w:t>
      </w:r>
    </w:p>
    <w:p w14:paraId="44074C0B" w14:textId="01471B87" w:rsidR="00C84006" w:rsidRDefault="00C84006" w:rsidP="00C84006">
      <w:pPr>
        <w:numPr>
          <w:ilvl w:val="0"/>
          <w:numId w:val="1"/>
        </w:numPr>
        <w:jc w:val="both"/>
        <w:rPr>
          <w:rFonts w:ascii="Arial" w:hAnsi="Arial" w:cs="Arial"/>
        </w:rPr>
      </w:pPr>
      <w:r w:rsidRPr="00C84006">
        <w:rPr>
          <w:rFonts w:ascii="Arial" w:hAnsi="Arial" w:cs="Arial"/>
        </w:rPr>
        <w:lastRenderedPageBreak/>
        <w:t>Validación del pago separado:</w:t>
      </w:r>
      <w:r w:rsidR="006945A9">
        <w:rPr>
          <w:rFonts w:ascii="Arial" w:hAnsi="Arial" w:cs="Arial"/>
        </w:rPr>
        <w:t xml:space="preserve"> </w:t>
      </w:r>
      <w:r w:rsidR="00725915">
        <w:rPr>
          <w:rFonts w:ascii="Arial" w:hAnsi="Arial" w:cs="Arial"/>
        </w:rPr>
        <w:t>dependiendo el registro que se tenga, y las personas que quieran pagar por separado</w:t>
      </w:r>
      <w:r w:rsidR="0030552C">
        <w:rPr>
          <w:rFonts w:ascii="Arial" w:hAnsi="Arial" w:cs="Arial"/>
        </w:rPr>
        <w:t xml:space="preserve"> por ejemplo si piden </w:t>
      </w:r>
      <w:r w:rsidR="00D24C46">
        <w:rPr>
          <w:rFonts w:ascii="Arial" w:hAnsi="Arial" w:cs="Arial"/>
        </w:rPr>
        <w:t>6</w:t>
      </w:r>
      <w:r w:rsidR="0030552C">
        <w:rPr>
          <w:rFonts w:ascii="Arial" w:hAnsi="Arial" w:cs="Arial"/>
        </w:rPr>
        <w:t xml:space="preserve"> platillos y son </w:t>
      </w:r>
      <w:r w:rsidR="00D24C46">
        <w:rPr>
          <w:rFonts w:ascii="Arial" w:hAnsi="Arial" w:cs="Arial"/>
        </w:rPr>
        <w:t>4</w:t>
      </w:r>
      <w:r w:rsidR="0030552C">
        <w:rPr>
          <w:rFonts w:ascii="Arial" w:hAnsi="Arial" w:cs="Arial"/>
        </w:rPr>
        <w:t xml:space="preserve"> personas </w:t>
      </w:r>
      <w:r w:rsidR="001E1638">
        <w:rPr>
          <w:rFonts w:ascii="Arial" w:hAnsi="Arial" w:cs="Arial"/>
        </w:rPr>
        <w:t>una pagara el registro 1 y 2</w:t>
      </w:r>
      <w:r w:rsidR="004B739A">
        <w:rPr>
          <w:rFonts w:ascii="Arial" w:hAnsi="Arial" w:cs="Arial"/>
        </w:rPr>
        <w:t>,</w:t>
      </w:r>
      <w:r w:rsidR="001E1638">
        <w:rPr>
          <w:rFonts w:ascii="Arial" w:hAnsi="Arial" w:cs="Arial"/>
        </w:rPr>
        <w:t xml:space="preserve"> la segunda pagara solo el registro </w:t>
      </w:r>
      <w:r w:rsidR="00D24C46">
        <w:rPr>
          <w:rFonts w:ascii="Arial" w:hAnsi="Arial" w:cs="Arial"/>
        </w:rPr>
        <w:t>6, la tercera pagara</w:t>
      </w:r>
      <w:r w:rsidR="001E1638">
        <w:rPr>
          <w:rFonts w:ascii="Arial" w:hAnsi="Arial" w:cs="Arial"/>
        </w:rPr>
        <w:t xml:space="preserve"> el </w:t>
      </w:r>
      <w:r w:rsidR="00D24C46">
        <w:rPr>
          <w:rFonts w:ascii="Arial" w:hAnsi="Arial" w:cs="Arial"/>
        </w:rPr>
        <w:t>4 y 5</w:t>
      </w:r>
      <w:r w:rsidR="004B739A">
        <w:rPr>
          <w:rFonts w:ascii="Arial" w:hAnsi="Arial" w:cs="Arial"/>
        </w:rPr>
        <w:t xml:space="preserve"> y la última persona pagara el 6, </w:t>
      </w:r>
      <w:r w:rsidR="009E33BC">
        <w:rPr>
          <w:rFonts w:ascii="Arial" w:hAnsi="Arial" w:cs="Arial"/>
        </w:rPr>
        <w:t xml:space="preserve">entonces a cada persona dependiendo el registro que </w:t>
      </w:r>
      <w:r w:rsidR="004A7C2F">
        <w:rPr>
          <w:rFonts w:ascii="Arial" w:hAnsi="Arial" w:cs="Arial"/>
        </w:rPr>
        <w:t>escogieron</w:t>
      </w:r>
      <w:r w:rsidR="009E33BC">
        <w:rPr>
          <w:rFonts w:ascii="Arial" w:hAnsi="Arial" w:cs="Arial"/>
        </w:rPr>
        <w:t xml:space="preserve"> </w:t>
      </w:r>
      <w:r w:rsidR="004A7C2F">
        <w:rPr>
          <w:rFonts w:ascii="Arial" w:hAnsi="Arial" w:cs="Arial"/>
        </w:rPr>
        <w:t>es el total que pagara cada una.</w:t>
      </w:r>
    </w:p>
    <w:p w14:paraId="33EF07FA" w14:textId="59AB6973" w:rsidR="004A7C2F" w:rsidRDefault="0098360A" w:rsidP="004A7C2F">
      <w:pPr>
        <w:ind w:left="720"/>
        <w:jc w:val="both"/>
        <w:rPr>
          <w:rFonts w:ascii="Arial" w:hAnsi="Arial" w:cs="Arial"/>
        </w:rPr>
      </w:pPr>
      <w:r w:rsidRPr="0098360A">
        <w:rPr>
          <w:rFonts w:ascii="Arial" w:hAnsi="Arial" w:cs="Arial"/>
        </w:rPr>
        <w:drawing>
          <wp:inline distT="0" distB="0" distL="0" distR="0" wp14:anchorId="1FF958F7" wp14:editId="7D4F1A62">
            <wp:extent cx="5612130" cy="1170305"/>
            <wp:effectExtent l="0" t="0" r="7620" b="0"/>
            <wp:docPr id="31909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9320" name=""/>
                    <pic:cNvPicPr/>
                  </pic:nvPicPr>
                  <pic:blipFill>
                    <a:blip r:embed="rId7"/>
                    <a:stretch>
                      <a:fillRect/>
                    </a:stretch>
                  </pic:blipFill>
                  <pic:spPr>
                    <a:xfrm>
                      <a:off x="0" y="0"/>
                      <a:ext cx="5612130" cy="1170305"/>
                    </a:xfrm>
                    <a:prstGeom prst="rect">
                      <a:avLst/>
                    </a:prstGeom>
                  </pic:spPr>
                </pic:pic>
              </a:graphicData>
            </a:graphic>
          </wp:inline>
        </w:drawing>
      </w:r>
    </w:p>
    <w:p w14:paraId="3F48302B" w14:textId="5DFE2BF9" w:rsidR="0098360A" w:rsidRDefault="006D0960" w:rsidP="004A7C2F">
      <w:pPr>
        <w:ind w:left="720"/>
        <w:jc w:val="both"/>
        <w:rPr>
          <w:rFonts w:ascii="Arial" w:hAnsi="Arial" w:cs="Arial"/>
        </w:rPr>
      </w:pPr>
      <w:r w:rsidRPr="006D0960">
        <w:rPr>
          <w:rFonts w:ascii="Arial" w:hAnsi="Arial" w:cs="Arial"/>
        </w:rPr>
        <w:drawing>
          <wp:inline distT="0" distB="0" distL="0" distR="0" wp14:anchorId="7AE9E517" wp14:editId="2E324557">
            <wp:extent cx="4777105" cy="1138335"/>
            <wp:effectExtent l="0" t="0" r="4445" b="5080"/>
            <wp:docPr id="1955049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49801" name=""/>
                    <pic:cNvPicPr/>
                  </pic:nvPicPr>
                  <pic:blipFill>
                    <a:blip r:embed="rId8"/>
                    <a:stretch>
                      <a:fillRect/>
                    </a:stretch>
                  </pic:blipFill>
                  <pic:spPr>
                    <a:xfrm>
                      <a:off x="0" y="0"/>
                      <a:ext cx="4792646" cy="1142038"/>
                    </a:xfrm>
                    <a:prstGeom prst="rect">
                      <a:avLst/>
                    </a:prstGeom>
                  </pic:spPr>
                </pic:pic>
              </a:graphicData>
            </a:graphic>
          </wp:inline>
        </w:drawing>
      </w:r>
    </w:p>
    <w:p w14:paraId="28DFC83E" w14:textId="4990F4B2" w:rsidR="006D0960" w:rsidRPr="00C84006" w:rsidRDefault="004F5F28" w:rsidP="004A7C2F">
      <w:pPr>
        <w:ind w:left="720"/>
        <w:jc w:val="both"/>
        <w:rPr>
          <w:rFonts w:ascii="Arial" w:hAnsi="Arial" w:cs="Arial"/>
        </w:rPr>
      </w:pPr>
      <w:r w:rsidRPr="004F5F28">
        <w:rPr>
          <w:rFonts w:ascii="Arial" w:hAnsi="Arial" w:cs="Arial"/>
        </w:rPr>
        <w:drawing>
          <wp:inline distT="0" distB="0" distL="0" distR="0" wp14:anchorId="59082089" wp14:editId="69D050E6">
            <wp:extent cx="4785995" cy="1931437"/>
            <wp:effectExtent l="0" t="0" r="0" b="0"/>
            <wp:docPr id="69665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56316" name=""/>
                    <pic:cNvPicPr/>
                  </pic:nvPicPr>
                  <pic:blipFill>
                    <a:blip r:embed="rId9"/>
                    <a:stretch>
                      <a:fillRect/>
                    </a:stretch>
                  </pic:blipFill>
                  <pic:spPr>
                    <a:xfrm>
                      <a:off x="0" y="0"/>
                      <a:ext cx="4802678" cy="1938169"/>
                    </a:xfrm>
                    <a:prstGeom prst="rect">
                      <a:avLst/>
                    </a:prstGeom>
                  </pic:spPr>
                </pic:pic>
              </a:graphicData>
            </a:graphic>
          </wp:inline>
        </w:drawing>
      </w:r>
    </w:p>
    <w:p w14:paraId="122E4553" w14:textId="109E2AD2" w:rsidR="00EB72F9" w:rsidRPr="00586E79" w:rsidRDefault="00C84006" w:rsidP="00D30665">
      <w:pPr>
        <w:numPr>
          <w:ilvl w:val="0"/>
          <w:numId w:val="1"/>
        </w:numPr>
        <w:jc w:val="both"/>
        <w:rPr>
          <w:rFonts w:ascii="Arial" w:hAnsi="Arial" w:cs="Arial"/>
        </w:rPr>
      </w:pPr>
      <w:r w:rsidRPr="00C84006">
        <w:rPr>
          <w:rFonts w:ascii="Arial" w:hAnsi="Arial" w:cs="Arial"/>
        </w:rPr>
        <w:t>Finalización de la cuenta: no se permitirá finalizar el pedido si no se ha registrado al menos un platillo.</w:t>
      </w:r>
    </w:p>
    <w:p w14:paraId="1A9E4CF2" w14:textId="45FAA8BF" w:rsidR="00D30665" w:rsidRDefault="00D30665" w:rsidP="00D30665">
      <w:pPr>
        <w:jc w:val="both"/>
        <w:rPr>
          <w:rFonts w:ascii="Arial" w:hAnsi="Arial" w:cs="Arial"/>
          <w:b/>
          <w:bCs/>
        </w:rPr>
      </w:pPr>
      <w:r w:rsidRPr="00EB72F9">
        <w:rPr>
          <w:rFonts w:ascii="Arial" w:hAnsi="Arial" w:cs="Arial"/>
          <w:b/>
          <w:bCs/>
        </w:rPr>
        <w:t>4.Clasificación</w:t>
      </w:r>
      <w:r>
        <w:rPr>
          <w:rFonts w:ascii="Arial" w:hAnsi="Arial" w:cs="Arial"/>
          <w:b/>
          <w:bCs/>
        </w:rPr>
        <w:t xml:space="preserve"> </w:t>
      </w:r>
      <w:r w:rsidRPr="00EB72F9">
        <w:rPr>
          <w:rFonts w:ascii="Arial" w:hAnsi="Arial" w:cs="Arial"/>
          <w:b/>
          <w:bCs/>
        </w:rPr>
        <w:t>de</w:t>
      </w:r>
      <w:r>
        <w:rPr>
          <w:rFonts w:ascii="Arial" w:hAnsi="Arial" w:cs="Arial"/>
          <w:b/>
          <w:bCs/>
        </w:rPr>
        <w:t xml:space="preserve"> </w:t>
      </w:r>
      <w:r w:rsidRPr="00EB72F9">
        <w:rPr>
          <w:rFonts w:ascii="Arial" w:hAnsi="Arial" w:cs="Arial"/>
          <w:b/>
          <w:bCs/>
        </w:rPr>
        <w:t>Dato</w:t>
      </w:r>
      <w:r>
        <w:rPr>
          <w:rFonts w:ascii="Arial" w:hAnsi="Arial" w:cs="Arial"/>
          <w:b/>
          <w:bCs/>
        </w:rPr>
        <w:t>s.</w:t>
      </w:r>
    </w:p>
    <w:p w14:paraId="23B18821" w14:textId="6CC01F12" w:rsidR="00D30665" w:rsidRDefault="00D30665" w:rsidP="00D30665">
      <w:pPr>
        <w:jc w:val="both"/>
        <w:rPr>
          <w:rFonts w:ascii="Arial" w:hAnsi="Arial" w:cs="Arial"/>
          <w:b/>
          <w:bCs/>
        </w:rPr>
      </w:pPr>
      <w:r w:rsidRPr="00B62AEE">
        <w:rPr>
          <w:rFonts w:ascii="Arial" w:hAnsi="Arial" w:cs="Arial"/>
          <w:b/>
          <w:bCs/>
          <w:noProof/>
        </w:rPr>
        <w:drawing>
          <wp:inline distT="0" distB="0" distL="0" distR="0" wp14:anchorId="2174E183" wp14:editId="1BFC2EB1">
            <wp:extent cx="5220429" cy="943107"/>
            <wp:effectExtent l="0" t="0" r="0" b="9525"/>
            <wp:docPr id="66438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10370" name=""/>
                    <pic:cNvPicPr/>
                  </pic:nvPicPr>
                  <pic:blipFill>
                    <a:blip r:embed="rId10"/>
                    <a:stretch>
                      <a:fillRect/>
                    </a:stretch>
                  </pic:blipFill>
                  <pic:spPr>
                    <a:xfrm>
                      <a:off x="0" y="0"/>
                      <a:ext cx="5220429" cy="943107"/>
                    </a:xfrm>
                    <a:prstGeom prst="rect">
                      <a:avLst/>
                    </a:prstGeom>
                  </pic:spPr>
                </pic:pic>
              </a:graphicData>
            </a:graphic>
          </wp:inline>
        </w:drawing>
      </w:r>
    </w:p>
    <w:p w14:paraId="2CBC86C3" w14:textId="77777777" w:rsidR="00D30665" w:rsidRDefault="00D30665" w:rsidP="00D30665">
      <w:pPr>
        <w:jc w:val="both"/>
        <w:rPr>
          <w:rFonts w:ascii="Arial" w:hAnsi="Arial" w:cs="Arial"/>
          <w:b/>
          <w:bCs/>
        </w:rPr>
      </w:pPr>
    </w:p>
    <w:p w14:paraId="16D36D99" w14:textId="77777777" w:rsidR="004F5F28" w:rsidRDefault="004F5F28" w:rsidP="00D30665">
      <w:pPr>
        <w:jc w:val="both"/>
        <w:rPr>
          <w:rFonts w:ascii="Arial" w:hAnsi="Arial" w:cs="Arial"/>
          <w:b/>
          <w:bCs/>
        </w:rPr>
      </w:pPr>
    </w:p>
    <w:p w14:paraId="578AAF12" w14:textId="77BC88A7" w:rsidR="00D30665" w:rsidRDefault="00D30665" w:rsidP="00D30665">
      <w:pPr>
        <w:jc w:val="both"/>
        <w:rPr>
          <w:rFonts w:ascii="Arial" w:hAnsi="Arial" w:cs="Arial"/>
          <w:b/>
          <w:bCs/>
        </w:rPr>
      </w:pPr>
      <w:r>
        <w:rPr>
          <w:rFonts w:ascii="Arial" w:hAnsi="Arial" w:cs="Arial"/>
          <w:b/>
          <w:bCs/>
        </w:rPr>
        <w:t xml:space="preserve">5. </w:t>
      </w:r>
      <w:r w:rsidRPr="00BC565E">
        <w:rPr>
          <w:rFonts w:ascii="Arial" w:hAnsi="Arial" w:cs="Arial"/>
          <w:b/>
          <w:bCs/>
        </w:rPr>
        <w:t>Operadores del Lenguaje</w:t>
      </w:r>
      <w:r>
        <w:rPr>
          <w:rFonts w:ascii="Arial" w:hAnsi="Arial" w:cs="Arial"/>
          <w:b/>
          <w:bCs/>
        </w:rPr>
        <w:t>.</w:t>
      </w:r>
    </w:p>
    <w:p w14:paraId="60F77909" w14:textId="6953C43F" w:rsidR="00AD05F7" w:rsidRDefault="00AD05F7" w:rsidP="00D30665">
      <w:pPr>
        <w:jc w:val="both"/>
        <w:rPr>
          <w:rFonts w:ascii="Arial" w:hAnsi="Arial" w:cs="Arial"/>
          <w:b/>
          <w:bCs/>
        </w:rPr>
      </w:pPr>
      <w:r>
        <w:rPr>
          <w:rFonts w:ascii="Arial" w:hAnsi="Arial" w:cs="Arial"/>
          <w:b/>
          <w:bCs/>
        </w:rPr>
        <w:t>5.1 Operadores matemáticos.</w:t>
      </w:r>
    </w:p>
    <w:p w14:paraId="2B677977" w14:textId="7C2E6851" w:rsidR="00BC565E" w:rsidRDefault="008D4FC3" w:rsidP="00D30665">
      <w:pPr>
        <w:jc w:val="both"/>
        <w:rPr>
          <w:rFonts w:ascii="Arial" w:hAnsi="Arial" w:cs="Arial"/>
        </w:rPr>
      </w:pPr>
      <w:r w:rsidRPr="008D4FC3">
        <w:rPr>
          <w:rFonts w:ascii="Arial" w:hAnsi="Arial" w:cs="Arial"/>
          <w:noProof/>
        </w:rPr>
        <w:drawing>
          <wp:inline distT="0" distB="0" distL="0" distR="0" wp14:anchorId="1B64E8C9" wp14:editId="26B81DDA">
            <wp:extent cx="5612130" cy="505460"/>
            <wp:effectExtent l="0" t="0" r="7620" b="8890"/>
            <wp:docPr id="397678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78398" name=""/>
                    <pic:cNvPicPr/>
                  </pic:nvPicPr>
                  <pic:blipFill>
                    <a:blip r:embed="rId11"/>
                    <a:stretch>
                      <a:fillRect/>
                    </a:stretch>
                  </pic:blipFill>
                  <pic:spPr>
                    <a:xfrm>
                      <a:off x="0" y="0"/>
                      <a:ext cx="5612130" cy="505460"/>
                    </a:xfrm>
                    <a:prstGeom prst="rect">
                      <a:avLst/>
                    </a:prstGeom>
                  </pic:spPr>
                </pic:pic>
              </a:graphicData>
            </a:graphic>
          </wp:inline>
        </w:drawing>
      </w:r>
    </w:p>
    <w:p w14:paraId="6B4471F9" w14:textId="42F2E6A6" w:rsidR="00AD05F7" w:rsidRDefault="00AD05F7" w:rsidP="00D30665">
      <w:pPr>
        <w:jc w:val="both"/>
        <w:rPr>
          <w:rFonts w:ascii="Arial" w:hAnsi="Arial" w:cs="Arial"/>
          <w:b/>
          <w:bCs/>
        </w:rPr>
      </w:pPr>
      <w:r>
        <w:rPr>
          <w:rFonts w:ascii="Arial" w:hAnsi="Arial" w:cs="Arial"/>
          <w:b/>
          <w:bCs/>
        </w:rPr>
        <w:t xml:space="preserve">5.2 </w:t>
      </w:r>
      <w:r w:rsidRPr="00AD05F7">
        <w:rPr>
          <w:rFonts w:ascii="Arial" w:hAnsi="Arial" w:cs="Arial"/>
          <w:b/>
          <w:bCs/>
        </w:rPr>
        <w:t>Operadores relacionales</w:t>
      </w:r>
      <w:r>
        <w:rPr>
          <w:rFonts w:ascii="Arial" w:hAnsi="Arial" w:cs="Arial"/>
          <w:b/>
          <w:bCs/>
        </w:rPr>
        <w:t>.</w:t>
      </w:r>
    </w:p>
    <w:p w14:paraId="0B540D9A" w14:textId="102AF876" w:rsidR="00AD05F7" w:rsidRDefault="00AD05F7" w:rsidP="00D30665">
      <w:pPr>
        <w:jc w:val="both"/>
        <w:rPr>
          <w:rFonts w:ascii="Arial" w:hAnsi="Arial" w:cs="Arial"/>
          <w:b/>
          <w:bCs/>
        </w:rPr>
      </w:pPr>
      <w:r w:rsidRPr="00AD05F7">
        <w:rPr>
          <w:rFonts w:ascii="Arial" w:hAnsi="Arial" w:cs="Arial"/>
          <w:b/>
          <w:bCs/>
          <w:noProof/>
        </w:rPr>
        <w:drawing>
          <wp:inline distT="0" distB="0" distL="0" distR="0" wp14:anchorId="5B8A759F" wp14:editId="7D0D615D">
            <wp:extent cx="5612130" cy="920750"/>
            <wp:effectExtent l="0" t="0" r="7620" b="0"/>
            <wp:docPr id="1477001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01836" name=""/>
                    <pic:cNvPicPr/>
                  </pic:nvPicPr>
                  <pic:blipFill>
                    <a:blip r:embed="rId12"/>
                    <a:stretch>
                      <a:fillRect/>
                    </a:stretch>
                  </pic:blipFill>
                  <pic:spPr>
                    <a:xfrm>
                      <a:off x="0" y="0"/>
                      <a:ext cx="5612130" cy="920750"/>
                    </a:xfrm>
                    <a:prstGeom prst="rect">
                      <a:avLst/>
                    </a:prstGeom>
                  </pic:spPr>
                </pic:pic>
              </a:graphicData>
            </a:graphic>
          </wp:inline>
        </w:drawing>
      </w:r>
    </w:p>
    <w:p w14:paraId="65C107A2" w14:textId="0E2C14AB" w:rsidR="00AD05F7" w:rsidRDefault="00AD05F7" w:rsidP="00D30665">
      <w:pPr>
        <w:jc w:val="both"/>
        <w:rPr>
          <w:rFonts w:ascii="Arial" w:hAnsi="Arial" w:cs="Arial"/>
          <w:b/>
          <w:bCs/>
        </w:rPr>
      </w:pPr>
      <w:r>
        <w:rPr>
          <w:rFonts w:ascii="Arial" w:hAnsi="Arial" w:cs="Arial"/>
          <w:b/>
          <w:bCs/>
        </w:rPr>
        <w:t xml:space="preserve">5.3 </w:t>
      </w:r>
      <w:r w:rsidRPr="00AD05F7">
        <w:rPr>
          <w:rFonts w:ascii="Arial" w:hAnsi="Arial" w:cs="Arial"/>
          <w:b/>
          <w:bCs/>
        </w:rPr>
        <w:t xml:space="preserve">Operadores </w:t>
      </w:r>
      <w:r w:rsidR="009D61AC" w:rsidRPr="009D61AC">
        <w:rPr>
          <w:rFonts w:ascii="Arial" w:hAnsi="Arial" w:cs="Arial"/>
          <w:b/>
          <w:bCs/>
        </w:rPr>
        <w:t>lógicos</w:t>
      </w:r>
      <w:r>
        <w:rPr>
          <w:rFonts w:ascii="Arial" w:hAnsi="Arial" w:cs="Arial"/>
          <w:b/>
          <w:bCs/>
        </w:rPr>
        <w:t>.</w:t>
      </w:r>
    </w:p>
    <w:p w14:paraId="58282095" w14:textId="5B043309" w:rsidR="009D61AC" w:rsidRDefault="009D61AC" w:rsidP="00D30665">
      <w:pPr>
        <w:jc w:val="both"/>
        <w:rPr>
          <w:rFonts w:ascii="Arial" w:hAnsi="Arial" w:cs="Arial"/>
          <w:b/>
          <w:bCs/>
        </w:rPr>
      </w:pPr>
      <w:r w:rsidRPr="009D61AC">
        <w:rPr>
          <w:rFonts w:ascii="Arial" w:hAnsi="Arial" w:cs="Arial"/>
          <w:b/>
          <w:bCs/>
          <w:noProof/>
        </w:rPr>
        <w:drawing>
          <wp:inline distT="0" distB="0" distL="0" distR="0" wp14:anchorId="4B26C5CC" wp14:editId="1A3B9655">
            <wp:extent cx="5612130" cy="568960"/>
            <wp:effectExtent l="0" t="0" r="7620" b="2540"/>
            <wp:docPr id="954344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44001" name=""/>
                    <pic:cNvPicPr/>
                  </pic:nvPicPr>
                  <pic:blipFill>
                    <a:blip r:embed="rId13"/>
                    <a:stretch>
                      <a:fillRect/>
                    </a:stretch>
                  </pic:blipFill>
                  <pic:spPr>
                    <a:xfrm>
                      <a:off x="0" y="0"/>
                      <a:ext cx="5612130" cy="568960"/>
                    </a:xfrm>
                    <a:prstGeom prst="rect">
                      <a:avLst/>
                    </a:prstGeom>
                  </pic:spPr>
                </pic:pic>
              </a:graphicData>
            </a:graphic>
          </wp:inline>
        </w:drawing>
      </w:r>
    </w:p>
    <w:p w14:paraId="771D7742" w14:textId="2603D0BB" w:rsidR="009D61AC" w:rsidRDefault="009D61AC" w:rsidP="00D30665">
      <w:pPr>
        <w:jc w:val="both"/>
        <w:rPr>
          <w:rFonts w:ascii="Arial" w:hAnsi="Arial" w:cs="Arial"/>
          <w:b/>
          <w:bCs/>
        </w:rPr>
      </w:pPr>
      <w:r>
        <w:rPr>
          <w:rFonts w:ascii="Arial" w:hAnsi="Arial" w:cs="Arial"/>
          <w:b/>
          <w:bCs/>
        </w:rPr>
        <w:t xml:space="preserve">6. </w:t>
      </w:r>
      <w:r w:rsidRPr="009D61AC">
        <w:rPr>
          <w:rFonts w:ascii="Arial" w:hAnsi="Arial" w:cs="Arial"/>
          <w:b/>
          <w:bCs/>
        </w:rPr>
        <w:t>Estructuras de Control</w:t>
      </w:r>
      <w:r>
        <w:rPr>
          <w:rFonts w:ascii="Arial" w:hAnsi="Arial" w:cs="Arial"/>
          <w:b/>
          <w:bCs/>
        </w:rPr>
        <w:t>.</w:t>
      </w:r>
    </w:p>
    <w:p w14:paraId="1BED6966" w14:textId="54C48309" w:rsidR="006B5B3A" w:rsidRDefault="00A172EF" w:rsidP="00D30665">
      <w:pPr>
        <w:jc w:val="both"/>
        <w:rPr>
          <w:rFonts w:ascii="Arial" w:hAnsi="Arial" w:cs="Arial"/>
          <w:b/>
          <w:bCs/>
        </w:rPr>
      </w:pPr>
      <w:r>
        <w:rPr>
          <w:rFonts w:ascii="Arial" w:hAnsi="Arial" w:cs="Arial"/>
          <w:b/>
          <w:bCs/>
        </w:rPr>
        <w:t>6.1</w:t>
      </w:r>
      <w:r w:rsidR="006B5B3A" w:rsidRPr="006B5B3A">
        <w:rPr>
          <w:rFonts w:ascii="Arial" w:hAnsi="Arial" w:cs="Arial"/>
          <w:b/>
          <w:bCs/>
        </w:rPr>
        <w:t xml:space="preserve"> Estructuras condicionales</w:t>
      </w:r>
      <w:r>
        <w:rPr>
          <w:rFonts w:ascii="Arial" w:hAnsi="Arial" w:cs="Arial"/>
          <w:b/>
          <w:bCs/>
        </w:rPr>
        <w:t>.</w:t>
      </w:r>
    </w:p>
    <w:p w14:paraId="74C93915" w14:textId="746B92DA" w:rsidR="000B489B" w:rsidRDefault="000B489B" w:rsidP="00D30665">
      <w:pPr>
        <w:jc w:val="both"/>
        <w:rPr>
          <w:rFonts w:ascii="Arial" w:hAnsi="Arial" w:cs="Arial"/>
        </w:rPr>
      </w:pPr>
      <w:proofErr w:type="spellStart"/>
      <w:r w:rsidRPr="000B489B">
        <w:rPr>
          <w:rFonts w:ascii="Arial" w:hAnsi="Arial" w:cs="Arial"/>
          <w:b/>
          <w:bCs/>
        </w:rPr>
        <w:t>If</w:t>
      </w:r>
      <w:proofErr w:type="spellEnd"/>
      <w:r>
        <w:rPr>
          <w:rFonts w:ascii="Arial" w:hAnsi="Arial" w:cs="Arial"/>
          <w:b/>
          <w:bCs/>
        </w:rPr>
        <w:t xml:space="preserve">: </w:t>
      </w:r>
      <w:r w:rsidRPr="00170604">
        <w:rPr>
          <w:rFonts w:ascii="Arial" w:hAnsi="Arial" w:cs="Arial"/>
        </w:rPr>
        <w:t>Si se cumple una condición</w:t>
      </w:r>
      <w:r w:rsidR="00170604" w:rsidRPr="00170604">
        <w:rPr>
          <w:rFonts w:ascii="Arial" w:hAnsi="Arial" w:cs="Arial"/>
        </w:rPr>
        <w:t xml:space="preserve">. </w:t>
      </w:r>
      <w:r w:rsidRPr="00170604">
        <w:rPr>
          <w:rFonts w:ascii="Arial" w:hAnsi="Arial" w:cs="Arial"/>
        </w:rPr>
        <w:t xml:space="preserve">Se utiliza para comprobar si algo es verdadero. Si la condición se cumple, el programa ejecuta las instrucciones que están dentro del </w:t>
      </w:r>
      <w:proofErr w:type="spellStart"/>
      <w:r w:rsidR="00170604" w:rsidRPr="00170604">
        <w:rPr>
          <w:rFonts w:ascii="Arial" w:hAnsi="Arial" w:cs="Arial"/>
        </w:rPr>
        <w:t>if</w:t>
      </w:r>
      <w:proofErr w:type="spellEnd"/>
      <w:r w:rsidR="00170604" w:rsidRPr="00170604">
        <w:rPr>
          <w:rFonts w:ascii="Arial" w:hAnsi="Arial" w:cs="Arial"/>
        </w:rPr>
        <w:t xml:space="preserve"> significa que, si la cantidad del platillo es mayor que cero, el programa muestra “Cantidad válida”. Si es cero o negativa, no ejecuta esa instrucción.</w:t>
      </w:r>
    </w:p>
    <w:p w14:paraId="1BFE284D" w14:textId="77777777" w:rsidR="001A2D69" w:rsidRPr="001A2D69" w:rsidRDefault="001A2D69" w:rsidP="00D30665">
      <w:pPr>
        <w:jc w:val="both"/>
        <w:rPr>
          <w:rFonts w:ascii="Arial" w:hAnsi="Arial" w:cs="Arial"/>
        </w:rPr>
      </w:pPr>
      <w:r w:rsidRPr="001A2D69">
        <w:rPr>
          <w:rFonts w:ascii="Arial" w:hAnsi="Arial" w:cs="Arial"/>
          <w:b/>
          <w:bCs/>
        </w:rPr>
        <w:t>Elif:</w:t>
      </w:r>
      <w:r w:rsidRPr="001A2D69">
        <w:rPr>
          <w:rFonts w:ascii="Arial" w:hAnsi="Arial" w:cs="Arial"/>
        </w:rPr>
        <w:t xml:space="preserve"> Si no se cumple la condición anterior, comprueba otra. Se utiliza para evaluar una nueva condición cuando la primera no se cumple. Por ejemplo, si el mesero selecciona la opción 1, el programa identifica la carne asada y asigna su precio de $120; si selecciona la opción 2, identifica la pechuga empanizada y asigna su precio correspondiente.</w:t>
      </w:r>
    </w:p>
    <w:p w14:paraId="005CD8DC" w14:textId="77777777" w:rsidR="001A2D69" w:rsidRDefault="001A2D69" w:rsidP="00D30665">
      <w:pPr>
        <w:jc w:val="both"/>
        <w:rPr>
          <w:rFonts w:ascii="Arial" w:hAnsi="Arial" w:cs="Arial"/>
        </w:rPr>
      </w:pPr>
      <w:r w:rsidRPr="001A2D69">
        <w:rPr>
          <w:rFonts w:ascii="Arial" w:hAnsi="Arial" w:cs="Arial"/>
          <w:b/>
          <w:bCs/>
        </w:rPr>
        <w:t>Else:</w:t>
      </w:r>
      <w:r w:rsidRPr="001A2D69">
        <w:rPr>
          <w:rFonts w:ascii="Arial" w:hAnsi="Arial" w:cs="Arial"/>
        </w:rPr>
        <w:t xml:space="preserve"> Si ninguna de las condiciones anteriores se cumple. Se utiliza para ejecutar una instrucción cuando las opciones anteriores no coinciden con lo que se ingresó. Por ejemplo, si el mesero selecciona un número que no corresponde a ninguno de los ocho platillos del menú, el programa muestra un mensaje indicando que la opción no es válida.</w:t>
      </w:r>
    </w:p>
    <w:p w14:paraId="65E6FF5F" w14:textId="77777777" w:rsidR="001A2D69" w:rsidRDefault="001A2D69" w:rsidP="00D30665">
      <w:pPr>
        <w:jc w:val="both"/>
        <w:rPr>
          <w:rFonts w:ascii="Arial" w:hAnsi="Arial" w:cs="Arial"/>
        </w:rPr>
      </w:pPr>
    </w:p>
    <w:p w14:paraId="6E313F63" w14:textId="4006F4B8" w:rsidR="006B5B3A" w:rsidRPr="006B5B3A" w:rsidRDefault="00A172EF" w:rsidP="00D30665">
      <w:pPr>
        <w:jc w:val="both"/>
        <w:rPr>
          <w:rFonts w:ascii="Arial" w:hAnsi="Arial" w:cs="Arial"/>
          <w:b/>
          <w:bCs/>
        </w:rPr>
      </w:pPr>
      <w:r>
        <w:rPr>
          <w:rFonts w:ascii="Arial" w:hAnsi="Arial" w:cs="Arial"/>
          <w:b/>
          <w:bCs/>
        </w:rPr>
        <w:t>6.2</w:t>
      </w:r>
      <w:r w:rsidR="006B5B3A" w:rsidRPr="006B5B3A">
        <w:rPr>
          <w:rFonts w:ascii="Arial" w:hAnsi="Arial" w:cs="Arial"/>
          <w:b/>
          <w:bCs/>
        </w:rPr>
        <w:t xml:space="preserve"> Estructuras iterativas</w:t>
      </w:r>
      <w:r>
        <w:rPr>
          <w:rFonts w:ascii="Arial" w:hAnsi="Arial" w:cs="Arial"/>
          <w:b/>
          <w:bCs/>
        </w:rPr>
        <w:t>.</w:t>
      </w:r>
    </w:p>
    <w:p w14:paraId="7259B4BE" w14:textId="77777777" w:rsidR="006B5B3A" w:rsidRPr="006B5B3A" w:rsidRDefault="006B5B3A" w:rsidP="00D30665">
      <w:pPr>
        <w:jc w:val="both"/>
        <w:rPr>
          <w:rFonts w:ascii="Arial" w:hAnsi="Arial" w:cs="Arial"/>
        </w:rPr>
      </w:pPr>
      <w:r w:rsidRPr="006B5B3A">
        <w:rPr>
          <w:rFonts w:ascii="Arial" w:hAnsi="Arial" w:cs="Arial"/>
        </w:rPr>
        <w:lastRenderedPageBreak/>
        <w:t xml:space="preserve">- </w:t>
      </w:r>
      <w:proofErr w:type="spellStart"/>
      <w:r w:rsidRPr="006B5B3A">
        <w:rPr>
          <w:rFonts w:ascii="Arial" w:hAnsi="Arial" w:cs="Arial"/>
        </w:rPr>
        <w:t>while</w:t>
      </w:r>
      <w:proofErr w:type="spellEnd"/>
      <w:r w:rsidRPr="006B5B3A">
        <w:rPr>
          <w:rFonts w:ascii="Arial" w:hAnsi="Arial" w:cs="Arial"/>
        </w:rPr>
        <w:t>: se utilizará para repetir el proceso de registro mientras el mesero desee agregar más productos. De esta manera, podrá registrar varios platillos en una misma mesa sin tener que iniciar nuevamente el programa. El ciclo finalizará cuando indique que ya no desea agregar más productos.</w:t>
      </w:r>
    </w:p>
    <w:p w14:paraId="7677DFEC" w14:textId="77777777" w:rsidR="006B5B3A" w:rsidRDefault="006B5B3A" w:rsidP="00D30665">
      <w:pPr>
        <w:jc w:val="both"/>
        <w:rPr>
          <w:rFonts w:ascii="Arial" w:hAnsi="Arial" w:cs="Arial"/>
        </w:rPr>
      </w:pPr>
      <w:r w:rsidRPr="006B5B3A">
        <w:rPr>
          <w:rFonts w:ascii="Arial" w:hAnsi="Arial" w:cs="Arial"/>
        </w:rPr>
        <w:t xml:space="preserve">- </w:t>
      </w:r>
      <w:proofErr w:type="spellStart"/>
      <w:r w:rsidRPr="006B5B3A">
        <w:rPr>
          <w:rFonts w:ascii="Arial" w:hAnsi="Arial" w:cs="Arial"/>
        </w:rPr>
        <w:t>for</w:t>
      </w:r>
      <w:proofErr w:type="spellEnd"/>
      <w:r w:rsidRPr="006B5B3A">
        <w:rPr>
          <w:rFonts w:ascii="Arial" w:hAnsi="Arial" w:cs="Arial"/>
        </w:rPr>
        <w:t>: permitirá recorrer la lista de pedidos registrados para mostrar cada platillo, su cantidad y su importe. También podrá utilizarse para sumar los importes de los productos y obtener el subtotal de la cuenta.</w:t>
      </w:r>
    </w:p>
    <w:p w14:paraId="57A50B61" w14:textId="77777777" w:rsidR="00A172EF" w:rsidRDefault="00A172EF" w:rsidP="00D30665">
      <w:pPr>
        <w:jc w:val="both"/>
        <w:rPr>
          <w:rFonts w:ascii="Arial" w:hAnsi="Arial" w:cs="Arial"/>
        </w:rPr>
      </w:pPr>
    </w:p>
    <w:p w14:paraId="66158C28" w14:textId="264F8C42" w:rsidR="00A172EF" w:rsidRDefault="00A172EF" w:rsidP="00D30665">
      <w:pPr>
        <w:jc w:val="both"/>
        <w:rPr>
          <w:rFonts w:ascii="Arial" w:hAnsi="Arial" w:cs="Arial"/>
        </w:rPr>
      </w:pPr>
      <w:r>
        <w:rPr>
          <w:rFonts w:ascii="Arial" w:hAnsi="Arial" w:cs="Arial"/>
          <w:b/>
          <w:bCs/>
        </w:rPr>
        <w:t xml:space="preserve">7. </w:t>
      </w:r>
      <w:r w:rsidRPr="00A172EF">
        <w:rPr>
          <w:rFonts w:ascii="Arial" w:hAnsi="Arial" w:cs="Arial"/>
          <w:b/>
          <w:bCs/>
        </w:rPr>
        <w:t>Diseño Algorítmico</w:t>
      </w:r>
      <w:r>
        <w:rPr>
          <w:rFonts w:ascii="Arial" w:hAnsi="Arial" w:cs="Arial"/>
          <w:b/>
          <w:bCs/>
        </w:rPr>
        <w:t>.</w:t>
      </w:r>
    </w:p>
    <w:p w14:paraId="7FDE47B6" w14:textId="47B2166B" w:rsidR="007426CA" w:rsidRPr="00D41F57" w:rsidRDefault="00A172EF" w:rsidP="00D41F57">
      <w:pPr>
        <w:pStyle w:val="Prrafodelista"/>
        <w:numPr>
          <w:ilvl w:val="1"/>
          <w:numId w:val="4"/>
        </w:numPr>
        <w:jc w:val="both"/>
        <w:rPr>
          <w:rFonts w:ascii="Arial" w:hAnsi="Arial" w:cs="Arial"/>
          <w:b/>
          <w:bCs/>
        </w:rPr>
      </w:pPr>
      <w:r w:rsidRPr="007426CA">
        <w:rPr>
          <w:rFonts w:ascii="Arial" w:hAnsi="Arial" w:cs="Arial"/>
          <w:b/>
          <w:bCs/>
        </w:rPr>
        <w:t>Pseudocódig</w:t>
      </w:r>
      <w:r w:rsidR="00D41F57">
        <w:rPr>
          <w:rFonts w:ascii="Arial" w:hAnsi="Arial" w:cs="Arial"/>
          <w:b/>
          <w:bCs/>
        </w:rPr>
        <w:t>o</w:t>
      </w:r>
    </w:p>
    <w:p w14:paraId="7914662F" w14:textId="6B744717" w:rsidR="00D41F57" w:rsidRPr="00DE0889" w:rsidRDefault="00D41F57" w:rsidP="00D41F57">
      <w:pPr>
        <w:jc w:val="both"/>
        <w:rPr>
          <w:rFonts w:ascii="Arial" w:hAnsi="Arial" w:cs="Arial"/>
        </w:rPr>
      </w:pPr>
      <w:r w:rsidRPr="00DE0889">
        <w:rPr>
          <w:rFonts w:ascii="Arial" w:hAnsi="Arial" w:cs="Arial"/>
        </w:rPr>
        <w:t xml:space="preserve">1. </w:t>
      </w:r>
      <w:r w:rsidRPr="00DE0889">
        <w:rPr>
          <w:rFonts w:ascii="Arial" w:hAnsi="Arial" w:cs="Arial"/>
        </w:rPr>
        <w:t>Inicio</w:t>
      </w:r>
    </w:p>
    <w:p w14:paraId="1EA120C6" w14:textId="7ED37A0F" w:rsidR="00D41F57" w:rsidRPr="00DE0889" w:rsidRDefault="00D41F57" w:rsidP="00D41F57">
      <w:pPr>
        <w:jc w:val="both"/>
        <w:rPr>
          <w:rFonts w:ascii="Arial" w:hAnsi="Arial" w:cs="Arial"/>
        </w:rPr>
      </w:pPr>
      <w:r w:rsidRPr="00DE0889">
        <w:rPr>
          <w:rFonts w:ascii="Arial" w:hAnsi="Arial" w:cs="Arial"/>
        </w:rPr>
        <w:t xml:space="preserve">2. </w:t>
      </w:r>
      <w:r w:rsidRPr="00DE0889">
        <w:rPr>
          <w:rFonts w:ascii="Arial" w:hAnsi="Arial" w:cs="Arial"/>
        </w:rPr>
        <w:t>Mostrar el nombre del restaurante Mar y Luz y presentar el menú de 8 platillos.</w:t>
      </w:r>
    </w:p>
    <w:p w14:paraId="2672FD9C" w14:textId="6C12BD6A" w:rsidR="00D41F57" w:rsidRPr="00DE0889" w:rsidRDefault="00D41F57" w:rsidP="00D41F57">
      <w:pPr>
        <w:jc w:val="both"/>
        <w:rPr>
          <w:rFonts w:ascii="Arial" w:hAnsi="Arial" w:cs="Arial"/>
        </w:rPr>
      </w:pPr>
      <w:r w:rsidRPr="00DE0889">
        <w:rPr>
          <w:rFonts w:ascii="Arial" w:hAnsi="Arial" w:cs="Arial"/>
        </w:rPr>
        <w:t>3</w:t>
      </w:r>
      <w:r w:rsidRPr="00DE0889">
        <w:rPr>
          <w:rFonts w:ascii="Arial" w:hAnsi="Arial" w:cs="Arial"/>
        </w:rPr>
        <w:t>. Solicitar al usuario el número de mesa que desea ocupar.</w:t>
      </w:r>
    </w:p>
    <w:p w14:paraId="24780D8F" w14:textId="0E165D50" w:rsidR="00D41F57" w:rsidRPr="00DE0889" w:rsidRDefault="00D41F57" w:rsidP="00D41F57">
      <w:pPr>
        <w:jc w:val="both"/>
        <w:rPr>
          <w:rFonts w:ascii="Arial" w:hAnsi="Arial" w:cs="Arial"/>
        </w:rPr>
      </w:pPr>
      <w:r w:rsidRPr="00DE0889">
        <w:rPr>
          <w:rFonts w:ascii="Arial" w:hAnsi="Arial" w:cs="Arial"/>
        </w:rPr>
        <w:t>4</w:t>
      </w:r>
      <w:r w:rsidRPr="00DE0889">
        <w:rPr>
          <w:rFonts w:ascii="Arial" w:hAnsi="Arial" w:cs="Arial"/>
        </w:rPr>
        <w:t xml:space="preserve">. Verificar si el número de mesa se encuentra entre 1 y </w:t>
      </w:r>
      <w:r w:rsidR="00223323" w:rsidRPr="00DE0889">
        <w:rPr>
          <w:rFonts w:ascii="Arial" w:hAnsi="Arial" w:cs="Arial"/>
        </w:rPr>
        <w:t>8</w:t>
      </w:r>
      <w:r w:rsidRPr="00DE0889">
        <w:rPr>
          <w:rFonts w:ascii="Arial" w:hAnsi="Arial" w:cs="Arial"/>
        </w:rPr>
        <w:t>.</w:t>
      </w:r>
    </w:p>
    <w:p w14:paraId="2CACF028" w14:textId="1A0C87AE" w:rsidR="00D41F57" w:rsidRPr="00DE0889" w:rsidRDefault="00223323" w:rsidP="00D41F57">
      <w:pPr>
        <w:jc w:val="both"/>
        <w:rPr>
          <w:rFonts w:ascii="Arial" w:hAnsi="Arial" w:cs="Arial"/>
        </w:rPr>
      </w:pPr>
      <w:r w:rsidRPr="00DE0889">
        <w:rPr>
          <w:rFonts w:ascii="Arial" w:hAnsi="Arial" w:cs="Arial"/>
        </w:rPr>
        <w:t>5.</w:t>
      </w:r>
      <w:r w:rsidR="003476CF" w:rsidRPr="00DE0889">
        <w:rPr>
          <w:rFonts w:ascii="Arial" w:hAnsi="Arial" w:cs="Arial"/>
        </w:rPr>
        <w:t xml:space="preserve"> </w:t>
      </w:r>
      <w:r w:rsidR="00D41F57" w:rsidRPr="00DE0889">
        <w:rPr>
          <w:rFonts w:ascii="Arial" w:hAnsi="Arial" w:cs="Arial"/>
        </w:rPr>
        <w:t>Si el número de mesa no está dentro del rango permitido, mostrar un mensaje de error y volver a solicitar el número de mesa.</w:t>
      </w:r>
    </w:p>
    <w:p w14:paraId="0185F3C5" w14:textId="00BE27E1" w:rsidR="00D41F57" w:rsidRPr="00DE0889" w:rsidRDefault="003476CF" w:rsidP="00D41F57">
      <w:pPr>
        <w:jc w:val="both"/>
        <w:rPr>
          <w:rFonts w:ascii="Arial" w:hAnsi="Arial" w:cs="Arial"/>
        </w:rPr>
      </w:pPr>
      <w:r w:rsidRPr="00DE0889">
        <w:rPr>
          <w:rFonts w:ascii="Arial" w:hAnsi="Arial" w:cs="Arial"/>
        </w:rPr>
        <w:t xml:space="preserve">6. </w:t>
      </w:r>
      <w:r w:rsidR="00D41F57" w:rsidRPr="00DE0889">
        <w:rPr>
          <w:rFonts w:ascii="Arial" w:hAnsi="Arial" w:cs="Arial"/>
        </w:rPr>
        <w:t>Si el número de mesa es válido, continuar con el proceso.</w:t>
      </w:r>
    </w:p>
    <w:p w14:paraId="0AE579C0" w14:textId="2949E5C6" w:rsidR="00D41F57" w:rsidRPr="00DE0889" w:rsidRDefault="003476CF" w:rsidP="00D41F57">
      <w:pPr>
        <w:jc w:val="both"/>
        <w:rPr>
          <w:rFonts w:ascii="Arial" w:hAnsi="Arial" w:cs="Arial"/>
        </w:rPr>
      </w:pPr>
      <w:r w:rsidRPr="00DE0889">
        <w:rPr>
          <w:rFonts w:ascii="Arial" w:hAnsi="Arial" w:cs="Arial"/>
        </w:rPr>
        <w:t>7</w:t>
      </w:r>
      <w:r w:rsidR="00D41F57" w:rsidRPr="00DE0889">
        <w:rPr>
          <w:rFonts w:ascii="Arial" w:hAnsi="Arial" w:cs="Arial"/>
        </w:rPr>
        <w:t>. Inicializar las listas de pedidos y establecer el pedido como activo.</w:t>
      </w:r>
    </w:p>
    <w:p w14:paraId="207C8289" w14:textId="18C4AB0A" w:rsidR="00D41F57" w:rsidRPr="00DE0889" w:rsidRDefault="003476CF" w:rsidP="00D41F57">
      <w:pPr>
        <w:jc w:val="both"/>
        <w:rPr>
          <w:rFonts w:ascii="Arial" w:hAnsi="Arial" w:cs="Arial"/>
        </w:rPr>
      </w:pPr>
      <w:r w:rsidRPr="00DE0889">
        <w:rPr>
          <w:rFonts w:ascii="Arial" w:hAnsi="Arial" w:cs="Arial"/>
        </w:rPr>
        <w:t>8</w:t>
      </w:r>
      <w:r w:rsidR="00D41F57" w:rsidRPr="00DE0889">
        <w:rPr>
          <w:rFonts w:ascii="Arial" w:hAnsi="Arial" w:cs="Arial"/>
        </w:rPr>
        <w:t>. Mostrar el menú principal con las siguientes opciones:</w:t>
      </w:r>
    </w:p>
    <w:p w14:paraId="63A88132" w14:textId="77777777" w:rsidR="00D41F57" w:rsidRPr="00DE0889" w:rsidRDefault="00D41F57" w:rsidP="00D41F57">
      <w:pPr>
        <w:jc w:val="both"/>
        <w:rPr>
          <w:rFonts w:ascii="Arial" w:hAnsi="Arial" w:cs="Arial"/>
        </w:rPr>
      </w:pPr>
      <w:r w:rsidRPr="00DE0889">
        <w:rPr>
          <w:rFonts w:ascii="Arial" w:hAnsi="Arial" w:cs="Arial"/>
        </w:rPr>
        <w:t>Opción 1: Agregar platillo.</w:t>
      </w:r>
    </w:p>
    <w:p w14:paraId="52713EEE" w14:textId="77777777" w:rsidR="00D41F57" w:rsidRPr="00DE0889" w:rsidRDefault="00D41F57" w:rsidP="00D41F57">
      <w:pPr>
        <w:jc w:val="both"/>
        <w:rPr>
          <w:rFonts w:ascii="Arial" w:hAnsi="Arial" w:cs="Arial"/>
        </w:rPr>
      </w:pPr>
      <w:r w:rsidRPr="00DE0889">
        <w:rPr>
          <w:rFonts w:ascii="Arial" w:hAnsi="Arial" w:cs="Arial"/>
        </w:rPr>
        <w:t>Opción 2: Consultar pedido.</w:t>
      </w:r>
    </w:p>
    <w:p w14:paraId="246DD5EC" w14:textId="5D8817DC" w:rsidR="00010B40" w:rsidRPr="00DE0889" w:rsidRDefault="00D41F57" w:rsidP="00D41F57">
      <w:pPr>
        <w:jc w:val="both"/>
        <w:rPr>
          <w:rFonts w:ascii="Arial" w:hAnsi="Arial" w:cs="Arial"/>
        </w:rPr>
      </w:pPr>
      <w:r w:rsidRPr="00DE0889">
        <w:rPr>
          <w:rFonts w:ascii="Arial" w:hAnsi="Arial" w:cs="Arial"/>
        </w:rPr>
        <w:t>Opción 3: Finalizar cuenta.</w:t>
      </w:r>
    </w:p>
    <w:p w14:paraId="3F0F1600" w14:textId="797D66C6" w:rsidR="00EE4D34" w:rsidRPr="00DE0889" w:rsidRDefault="00EE4D34" w:rsidP="00EE4D34">
      <w:pPr>
        <w:jc w:val="both"/>
        <w:rPr>
          <w:rFonts w:ascii="Arial" w:hAnsi="Arial" w:cs="Arial"/>
        </w:rPr>
      </w:pPr>
      <w:r w:rsidRPr="00DE0889">
        <w:rPr>
          <w:rFonts w:ascii="Arial" w:hAnsi="Arial" w:cs="Arial"/>
        </w:rPr>
        <w:t>9</w:t>
      </w:r>
      <w:r w:rsidRPr="00DE0889">
        <w:rPr>
          <w:rFonts w:ascii="Arial" w:hAnsi="Arial" w:cs="Arial"/>
        </w:rPr>
        <w:t>. Solicitar al usuario que seleccione una opción del menú principal.</w:t>
      </w:r>
    </w:p>
    <w:p w14:paraId="40CBCFAC" w14:textId="69D8496F" w:rsidR="00EE4D34" w:rsidRPr="00DE0889" w:rsidRDefault="00E621BB" w:rsidP="00EE4D34">
      <w:pPr>
        <w:jc w:val="both"/>
        <w:rPr>
          <w:rFonts w:ascii="Arial" w:hAnsi="Arial" w:cs="Arial"/>
        </w:rPr>
      </w:pPr>
      <w:r w:rsidRPr="00DE0889">
        <w:rPr>
          <w:rFonts w:ascii="Arial" w:hAnsi="Arial" w:cs="Arial"/>
        </w:rPr>
        <w:t>10</w:t>
      </w:r>
      <w:r w:rsidR="00EE4D34" w:rsidRPr="00DE0889">
        <w:rPr>
          <w:rFonts w:ascii="Arial" w:hAnsi="Arial" w:cs="Arial"/>
        </w:rPr>
        <w:t>. Si el usuario selecciona la opción 1</w:t>
      </w:r>
      <w:r w:rsidRPr="00DE0889">
        <w:rPr>
          <w:rFonts w:ascii="Arial" w:hAnsi="Arial" w:cs="Arial"/>
        </w:rPr>
        <w:t>.</w:t>
      </w:r>
    </w:p>
    <w:p w14:paraId="65EAD2DF" w14:textId="5E5E21B7" w:rsidR="00EE4D34" w:rsidRPr="00DE0889" w:rsidRDefault="00E621BB" w:rsidP="00EE4D34">
      <w:pPr>
        <w:jc w:val="both"/>
        <w:rPr>
          <w:rFonts w:ascii="Arial" w:hAnsi="Arial" w:cs="Arial"/>
        </w:rPr>
      </w:pPr>
      <w:r w:rsidRPr="00DE0889">
        <w:rPr>
          <w:rFonts w:ascii="Arial" w:hAnsi="Arial" w:cs="Arial"/>
        </w:rPr>
        <w:t xml:space="preserve">11. </w:t>
      </w:r>
      <w:r w:rsidR="00EE4D34" w:rsidRPr="00DE0889">
        <w:rPr>
          <w:rFonts w:ascii="Arial" w:hAnsi="Arial" w:cs="Arial"/>
        </w:rPr>
        <w:t>Mostrar los 8 platillos disponibles con sus respectivos precios.</w:t>
      </w:r>
    </w:p>
    <w:p w14:paraId="7CA8A999" w14:textId="23FA5697" w:rsidR="00EE4D34" w:rsidRPr="00DE0889" w:rsidRDefault="000A32CD" w:rsidP="00EE4D34">
      <w:pPr>
        <w:jc w:val="both"/>
        <w:rPr>
          <w:rFonts w:ascii="Arial" w:hAnsi="Arial" w:cs="Arial"/>
        </w:rPr>
      </w:pPr>
      <w:r w:rsidRPr="00DE0889">
        <w:rPr>
          <w:rFonts w:ascii="Arial" w:hAnsi="Arial" w:cs="Arial"/>
        </w:rPr>
        <w:t xml:space="preserve">12. </w:t>
      </w:r>
      <w:r w:rsidR="00EE4D34" w:rsidRPr="00DE0889">
        <w:rPr>
          <w:rFonts w:ascii="Arial" w:hAnsi="Arial" w:cs="Arial"/>
        </w:rPr>
        <w:t>Solicitar el platillo que desea ordenar.</w:t>
      </w:r>
    </w:p>
    <w:p w14:paraId="467B5314" w14:textId="0AF47ED8" w:rsidR="00EE4D34" w:rsidRPr="00DE0889" w:rsidRDefault="000A32CD" w:rsidP="00EE4D34">
      <w:pPr>
        <w:jc w:val="both"/>
        <w:rPr>
          <w:rFonts w:ascii="Arial" w:hAnsi="Arial" w:cs="Arial"/>
        </w:rPr>
      </w:pPr>
      <w:r w:rsidRPr="00DE0889">
        <w:rPr>
          <w:rFonts w:ascii="Arial" w:hAnsi="Arial" w:cs="Arial"/>
        </w:rPr>
        <w:t xml:space="preserve">13. </w:t>
      </w:r>
      <w:r w:rsidR="00EE4D34" w:rsidRPr="00DE0889">
        <w:rPr>
          <w:rFonts w:ascii="Arial" w:hAnsi="Arial" w:cs="Arial"/>
        </w:rPr>
        <w:t>Solicitar la cantidad de platillos que desea ordenar.</w:t>
      </w:r>
    </w:p>
    <w:p w14:paraId="042F0E32" w14:textId="5E17ED68" w:rsidR="00EE4D34" w:rsidRPr="00DE0889" w:rsidRDefault="000A32CD" w:rsidP="00EE4D34">
      <w:pPr>
        <w:jc w:val="both"/>
        <w:rPr>
          <w:rFonts w:ascii="Arial" w:hAnsi="Arial" w:cs="Arial"/>
        </w:rPr>
      </w:pPr>
      <w:r w:rsidRPr="00DE0889">
        <w:rPr>
          <w:rFonts w:ascii="Arial" w:hAnsi="Arial" w:cs="Arial"/>
        </w:rPr>
        <w:t xml:space="preserve">14. </w:t>
      </w:r>
      <w:r w:rsidR="00EE4D34" w:rsidRPr="00DE0889">
        <w:rPr>
          <w:rFonts w:ascii="Arial" w:hAnsi="Arial" w:cs="Arial"/>
        </w:rPr>
        <w:t>Guardar el platillo seleccionado en la lista de pedidos.</w:t>
      </w:r>
    </w:p>
    <w:p w14:paraId="1C40452B" w14:textId="5FCC41A3" w:rsidR="00EE4D34" w:rsidRPr="00DE0889" w:rsidRDefault="000A32CD" w:rsidP="00EE4D34">
      <w:pPr>
        <w:jc w:val="both"/>
        <w:rPr>
          <w:rFonts w:ascii="Arial" w:hAnsi="Arial" w:cs="Arial"/>
        </w:rPr>
      </w:pPr>
      <w:r w:rsidRPr="00DE0889">
        <w:rPr>
          <w:rFonts w:ascii="Arial" w:hAnsi="Arial" w:cs="Arial"/>
        </w:rPr>
        <w:t xml:space="preserve">15. </w:t>
      </w:r>
      <w:r w:rsidR="00EE4D34" w:rsidRPr="00DE0889">
        <w:rPr>
          <w:rFonts w:ascii="Arial" w:hAnsi="Arial" w:cs="Arial"/>
        </w:rPr>
        <w:t>Calcular el importe correspondiente según la cantidad y el precio del platillo.</w:t>
      </w:r>
    </w:p>
    <w:p w14:paraId="68AA5484" w14:textId="2A3FC843" w:rsidR="00EE4D34" w:rsidRPr="00DE0889" w:rsidRDefault="000A32CD" w:rsidP="00EE4D34">
      <w:pPr>
        <w:jc w:val="both"/>
        <w:rPr>
          <w:rFonts w:ascii="Arial" w:hAnsi="Arial" w:cs="Arial"/>
        </w:rPr>
      </w:pPr>
      <w:r w:rsidRPr="00DE0889">
        <w:rPr>
          <w:rFonts w:ascii="Arial" w:hAnsi="Arial" w:cs="Arial"/>
        </w:rPr>
        <w:lastRenderedPageBreak/>
        <w:t>16</w:t>
      </w:r>
      <w:r w:rsidR="00EE4D34" w:rsidRPr="00DE0889">
        <w:rPr>
          <w:rFonts w:ascii="Arial" w:hAnsi="Arial" w:cs="Arial"/>
        </w:rPr>
        <w:t>. Si el usuario selecciona la opción 2</w:t>
      </w:r>
      <w:r w:rsidRPr="00DE0889">
        <w:rPr>
          <w:rFonts w:ascii="Arial" w:hAnsi="Arial" w:cs="Arial"/>
        </w:rPr>
        <w:t>.</w:t>
      </w:r>
    </w:p>
    <w:p w14:paraId="69793A3F" w14:textId="19BCBC8C" w:rsidR="00EE4D34" w:rsidRPr="00DE0889" w:rsidRDefault="000A32CD" w:rsidP="00EE4D34">
      <w:pPr>
        <w:jc w:val="both"/>
        <w:rPr>
          <w:rFonts w:ascii="Arial" w:hAnsi="Arial" w:cs="Arial"/>
        </w:rPr>
      </w:pPr>
      <w:r w:rsidRPr="00DE0889">
        <w:rPr>
          <w:rFonts w:ascii="Arial" w:hAnsi="Arial" w:cs="Arial"/>
        </w:rPr>
        <w:t xml:space="preserve">17. </w:t>
      </w:r>
      <w:r w:rsidR="00EE4D34" w:rsidRPr="00DE0889">
        <w:rPr>
          <w:rFonts w:ascii="Arial" w:hAnsi="Arial" w:cs="Arial"/>
        </w:rPr>
        <w:t>Mostrar todos los platillos registrados en el pedido.</w:t>
      </w:r>
    </w:p>
    <w:p w14:paraId="6ABC6B1C" w14:textId="28492928" w:rsidR="00EE4D34" w:rsidRPr="00DE0889" w:rsidRDefault="000A32CD" w:rsidP="00EE4D34">
      <w:pPr>
        <w:jc w:val="both"/>
        <w:rPr>
          <w:rFonts w:ascii="Arial" w:hAnsi="Arial" w:cs="Arial"/>
        </w:rPr>
      </w:pPr>
      <w:r w:rsidRPr="00DE0889">
        <w:rPr>
          <w:rFonts w:ascii="Arial" w:hAnsi="Arial" w:cs="Arial"/>
        </w:rPr>
        <w:t xml:space="preserve">18. </w:t>
      </w:r>
      <w:r w:rsidR="00EE4D34" w:rsidRPr="00DE0889">
        <w:rPr>
          <w:rFonts w:ascii="Arial" w:hAnsi="Arial" w:cs="Arial"/>
        </w:rPr>
        <w:t>Mostrar el total acumulado hasta el momento.</w:t>
      </w:r>
    </w:p>
    <w:p w14:paraId="59660469" w14:textId="23875E3F" w:rsidR="00EE4D34" w:rsidRPr="00DE0889" w:rsidRDefault="00AD3D89" w:rsidP="00EE4D34">
      <w:pPr>
        <w:jc w:val="both"/>
        <w:rPr>
          <w:rFonts w:ascii="Arial" w:hAnsi="Arial" w:cs="Arial"/>
        </w:rPr>
      </w:pPr>
      <w:r w:rsidRPr="00DE0889">
        <w:rPr>
          <w:rFonts w:ascii="Arial" w:hAnsi="Arial" w:cs="Arial"/>
        </w:rPr>
        <w:t>19</w:t>
      </w:r>
      <w:r w:rsidR="00EE4D34" w:rsidRPr="00DE0889">
        <w:rPr>
          <w:rFonts w:ascii="Arial" w:hAnsi="Arial" w:cs="Arial"/>
        </w:rPr>
        <w:t>. Si el usuario selecciona la opción 3</w:t>
      </w:r>
      <w:r w:rsidRPr="00DE0889">
        <w:rPr>
          <w:rFonts w:ascii="Arial" w:hAnsi="Arial" w:cs="Arial"/>
        </w:rPr>
        <w:t>.</w:t>
      </w:r>
    </w:p>
    <w:p w14:paraId="39C417EC" w14:textId="2979A548" w:rsidR="00EE4D34" w:rsidRPr="00DE0889" w:rsidRDefault="00AD3D89" w:rsidP="00EE4D34">
      <w:pPr>
        <w:jc w:val="both"/>
        <w:rPr>
          <w:rFonts w:ascii="Arial" w:hAnsi="Arial" w:cs="Arial"/>
        </w:rPr>
      </w:pPr>
      <w:r w:rsidRPr="00DE0889">
        <w:rPr>
          <w:rFonts w:ascii="Arial" w:hAnsi="Arial" w:cs="Arial"/>
        </w:rPr>
        <w:t xml:space="preserve">20. </w:t>
      </w:r>
      <w:r w:rsidR="00EE4D34" w:rsidRPr="00DE0889">
        <w:rPr>
          <w:rFonts w:ascii="Arial" w:hAnsi="Arial" w:cs="Arial"/>
        </w:rPr>
        <w:t>Verificar si existe al menos un platillo registrado.</w:t>
      </w:r>
    </w:p>
    <w:p w14:paraId="32D6822A" w14:textId="6AFF4C1C" w:rsidR="00EE4D34" w:rsidRPr="00DE0889" w:rsidRDefault="005B791F" w:rsidP="00EE4D34">
      <w:pPr>
        <w:jc w:val="both"/>
        <w:rPr>
          <w:rFonts w:ascii="Arial" w:hAnsi="Arial" w:cs="Arial"/>
        </w:rPr>
      </w:pPr>
      <w:r w:rsidRPr="00DE0889">
        <w:rPr>
          <w:rFonts w:ascii="Arial" w:hAnsi="Arial" w:cs="Arial"/>
        </w:rPr>
        <w:t xml:space="preserve">21. </w:t>
      </w:r>
      <w:r w:rsidR="00EE4D34" w:rsidRPr="00DE0889">
        <w:rPr>
          <w:rFonts w:ascii="Arial" w:hAnsi="Arial" w:cs="Arial"/>
        </w:rPr>
        <w:t>Mostrar el resumen de la cuenta.</w:t>
      </w:r>
    </w:p>
    <w:p w14:paraId="6A4C5F65" w14:textId="663AC73E" w:rsidR="00EE4D34" w:rsidRPr="00DE0889" w:rsidRDefault="005B791F" w:rsidP="00EE4D34">
      <w:pPr>
        <w:jc w:val="both"/>
        <w:rPr>
          <w:rFonts w:ascii="Arial" w:hAnsi="Arial" w:cs="Arial"/>
        </w:rPr>
      </w:pPr>
      <w:r w:rsidRPr="00DE0889">
        <w:rPr>
          <w:rFonts w:ascii="Arial" w:hAnsi="Arial" w:cs="Arial"/>
        </w:rPr>
        <w:t xml:space="preserve">22. </w:t>
      </w:r>
      <w:r w:rsidR="00EE4D34" w:rsidRPr="00DE0889">
        <w:rPr>
          <w:rFonts w:ascii="Arial" w:hAnsi="Arial" w:cs="Arial"/>
        </w:rPr>
        <w:t>Preguntar al usuario cómo desea realizar el pago.</w:t>
      </w:r>
    </w:p>
    <w:p w14:paraId="0EF4933D" w14:textId="393282EA" w:rsidR="00EE4D34" w:rsidRPr="00DE0889" w:rsidRDefault="0007124C" w:rsidP="00EE4D34">
      <w:pPr>
        <w:jc w:val="both"/>
        <w:rPr>
          <w:rFonts w:ascii="Arial" w:hAnsi="Arial" w:cs="Arial"/>
        </w:rPr>
      </w:pPr>
      <w:r w:rsidRPr="00DE0889">
        <w:rPr>
          <w:rFonts w:ascii="Arial" w:hAnsi="Arial" w:cs="Arial"/>
        </w:rPr>
        <w:t>23</w:t>
      </w:r>
      <w:r w:rsidR="00EE4D34" w:rsidRPr="00DE0889">
        <w:rPr>
          <w:rFonts w:ascii="Arial" w:hAnsi="Arial" w:cs="Arial"/>
        </w:rPr>
        <w:t>. Si el usuario selecciona pago junto</w:t>
      </w:r>
      <w:r w:rsidRPr="00DE0889">
        <w:rPr>
          <w:rFonts w:ascii="Arial" w:hAnsi="Arial" w:cs="Arial"/>
        </w:rPr>
        <w:t>.</w:t>
      </w:r>
    </w:p>
    <w:p w14:paraId="57C15410" w14:textId="3A9CCD6F" w:rsidR="00EE4D34" w:rsidRPr="00DE0889" w:rsidRDefault="0007124C" w:rsidP="00EE4D34">
      <w:pPr>
        <w:jc w:val="both"/>
        <w:rPr>
          <w:rFonts w:ascii="Arial" w:hAnsi="Arial" w:cs="Arial"/>
        </w:rPr>
      </w:pPr>
      <w:r w:rsidRPr="00DE0889">
        <w:rPr>
          <w:rFonts w:ascii="Arial" w:hAnsi="Arial" w:cs="Arial"/>
        </w:rPr>
        <w:t>2</w:t>
      </w:r>
      <w:r w:rsidR="00321930" w:rsidRPr="00DE0889">
        <w:rPr>
          <w:rFonts w:ascii="Arial" w:hAnsi="Arial" w:cs="Arial"/>
        </w:rPr>
        <w:t>4</w:t>
      </w:r>
      <w:r w:rsidRPr="00DE0889">
        <w:rPr>
          <w:rFonts w:ascii="Arial" w:hAnsi="Arial" w:cs="Arial"/>
        </w:rPr>
        <w:t xml:space="preserve">. </w:t>
      </w:r>
      <w:r w:rsidR="00EE4D34" w:rsidRPr="00DE0889">
        <w:rPr>
          <w:rFonts w:ascii="Arial" w:hAnsi="Arial" w:cs="Arial"/>
        </w:rPr>
        <w:t>Mostrar el total de la cuenta.</w:t>
      </w:r>
    </w:p>
    <w:p w14:paraId="5071F320" w14:textId="0D6B432E" w:rsidR="00EE4D34" w:rsidRPr="00DE0889" w:rsidRDefault="0007124C" w:rsidP="00EE4D34">
      <w:pPr>
        <w:jc w:val="both"/>
        <w:rPr>
          <w:rFonts w:ascii="Arial" w:hAnsi="Arial" w:cs="Arial"/>
        </w:rPr>
      </w:pPr>
      <w:r w:rsidRPr="00DE0889">
        <w:rPr>
          <w:rFonts w:ascii="Arial" w:hAnsi="Arial" w:cs="Arial"/>
        </w:rPr>
        <w:t>2</w:t>
      </w:r>
      <w:r w:rsidR="00321930" w:rsidRPr="00DE0889">
        <w:rPr>
          <w:rFonts w:ascii="Arial" w:hAnsi="Arial" w:cs="Arial"/>
        </w:rPr>
        <w:t>5</w:t>
      </w:r>
      <w:r w:rsidRPr="00DE0889">
        <w:rPr>
          <w:rFonts w:ascii="Arial" w:hAnsi="Arial" w:cs="Arial"/>
        </w:rPr>
        <w:t xml:space="preserve">. </w:t>
      </w:r>
      <w:r w:rsidR="00EE4D34" w:rsidRPr="00DE0889">
        <w:rPr>
          <w:rFonts w:ascii="Arial" w:hAnsi="Arial" w:cs="Arial"/>
        </w:rPr>
        <w:t>Continuar con el proceso de finalización del pedido.</w:t>
      </w:r>
    </w:p>
    <w:p w14:paraId="6BA0E477" w14:textId="4B892F54" w:rsidR="00A73CF3" w:rsidRPr="00DE0889" w:rsidRDefault="00A73CF3" w:rsidP="00A73CF3">
      <w:pPr>
        <w:jc w:val="both"/>
        <w:rPr>
          <w:rFonts w:ascii="Arial" w:hAnsi="Arial" w:cs="Arial"/>
        </w:rPr>
      </w:pPr>
      <w:r w:rsidRPr="00DE0889">
        <w:rPr>
          <w:rFonts w:ascii="Arial" w:hAnsi="Arial" w:cs="Arial"/>
        </w:rPr>
        <w:t>26</w:t>
      </w:r>
      <w:r w:rsidRPr="00DE0889">
        <w:rPr>
          <w:rFonts w:ascii="Arial" w:hAnsi="Arial" w:cs="Arial"/>
        </w:rPr>
        <w:t>. Si el usuario selecciona pago separado</w:t>
      </w:r>
      <w:r w:rsidRPr="00DE0889">
        <w:rPr>
          <w:rFonts w:ascii="Arial" w:hAnsi="Arial" w:cs="Arial"/>
        </w:rPr>
        <w:t>.</w:t>
      </w:r>
    </w:p>
    <w:p w14:paraId="10039B07" w14:textId="5BC8D8F6" w:rsidR="00321930" w:rsidRPr="00DE0889" w:rsidRDefault="00A73CF3" w:rsidP="00A73CF3">
      <w:pPr>
        <w:jc w:val="both"/>
        <w:rPr>
          <w:rFonts w:ascii="Arial" w:hAnsi="Arial" w:cs="Arial"/>
        </w:rPr>
      </w:pPr>
      <w:r w:rsidRPr="00DE0889">
        <w:rPr>
          <w:rFonts w:ascii="Arial" w:hAnsi="Arial" w:cs="Arial"/>
        </w:rPr>
        <w:t>27.</w:t>
      </w:r>
      <w:r w:rsidR="009D2DA2" w:rsidRPr="00DE0889">
        <w:rPr>
          <w:rFonts w:ascii="Arial" w:hAnsi="Arial" w:cs="Arial"/>
        </w:rPr>
        <w:t xml:space="preserve"> </w:t>
      </w:r>
      <w:r w:rsidRPr="00DE0889">
        <w:rPr>
          <w:rFonts w:ascii="Arial" w:hAnsi="Arial" w:cs="Arial"/>
        </w:rPr>
        <w:t>Solicitar el número de personas que pagarán por separado.</w:t>
      </w:r>
    </w:p>
    <w:p w14:paraId="6107E085" w14:textId="471EA04A" w:rsidR="00E52524" w:rsidRPr="00DE0889" w:rsidRDefault="00DE0889" w:rsidP="00E52524">
      <w:pPr>
        <w:jc w:val="both"/>
        <w:rPr>
          <w:rFonts w:ascii="Arial" w:hAnsi="Arial" w:cs="Arial"/>
        </w:rPr>
      </w:pPr>
      <w:r w:rsidRPr="00DE0889">
        <w:rPr>
          <w:rFonts w:ascii="Arial" w:hAnsi="Arial" w:cs="Arial"/>
        </w:rPr>
        <w:t xml:space="preserve">28. </w:t>
      </w:r>
      <w:r w:rsidR="00E52524" w:rsidRPr="00DE0889">
        <w:rPr>
          <w:rFonts w:ascii="Arial" w:hAnsi="Arial" w:cs="Arial"/>
        </w:rPr>
        <w:t>Asignar los platillos registrados a cada persona, sin repetir registros.</w:t>
      </w:r>
    </w:p>
    <w:p w14:paraId="063D447B" w14:textId="60D21C1D" w:rsidR="00E52524" w:rsidRPr="00DE0889" w:rsidRDefault="00DE0889" w:rsidP="00E52524">
      <w:pPr>
        <w:jc w:val="both"/>
        <w:rPr>
          <w:rFonts w:ascii="Arial" w:hAnsi="Arial" w:cs="Arial"/>
        </w:rPr>
      </w:pPr>
      <w:r w:rsidRPr="00DE0889">
        <w:rPr>
          <w:rFonts w:ascii="Arial" w:hAnsi="Arial" w:cs="Arial"/>
        </w:rPr>
        <w:t xml:space="preserve">29. </w:t>
      </w:r>
      <w:r w:rsidR="00E52524" w:rsidRPr="00DE0889">
        <w:rPr>
          <w:rFonts w:ascii="Arial" w:hAnsi="Arial" w:cs="Arial"/>
        </w:rPr>
        <w:t>Calcular y mostrar el importe que corresponde pagar a cada persona.</w:t>
      </w:r>
    </w:p>
    <w:p w14:paraId="7778E751" w14:textId="02179397" w:rsidR="00E52524" w:rsidRPr="00DE0889" w:rsidRDefault="00DE0889" w:rsidP="00E52524">
      <w:pPr>
        <w:jc w:val="both"/>
        <w:rPr>
          <w:rFonts w:ascii="Arial" w:hAnsi="Arial" w:cs="Arial"/>
        </w:rPr>
      </w:pPr>
      <w:r w:rsidRPr="00DE0889">
        <w:rPr>
          <w:rFonts w:ascii="Arial" w:hAnsi="Arial" w:cs="Arial"/>
        </w:rPr>
        <w:t xml:space="preserve">30. </w:t>
      </w:r>
      <w:r w:rsidR="00E52524" w:rsidRPr="00DE0889">
        <w:rPr>
          <w:rFonts w:ascii="Arial" w:hAnsi="Arial" w:cs="Arial"/>
        </w:rPr>
        <w:t>Comprobar que la suma de los pagos individuales coincida con el total de la cuenta.</w:t>
      </w:r>
    </w:p>
    <w:p w14:paraId="744EF6F3" w14:textId="57213147" w:rsidR="00E52524" w:rsidRPr="00DE0889" w:rsidRDefault="00DE0889" w:rsidP="00E52524">
      <w:pPr>
        <w:jc w:val="both"/>
        <w:rPr>
          <w:rFonts w:ascii="Arial" w:hAnsi="Arial" w:cs="Arial"/>
        </w:rPr>
      </w:pPr>
      <w:r w:rsidRPr="00DE0889">
        <w:rPr>
          <w:rFonts w:ascii="Arial" w:hAnsi="Arial" w:cs="Arial"/>
        </w:rPr>
        <w:t>31</w:t>
      </w:r>
      <w:r w:rsidR="00E52524" w:rsidRPr="00DE0889">
        <w:rPr>
          <w:rFonts w:ascii="Arial" w:hAnsi="Arial" w:cs="Arial"/>
        </w:rPr>
        <w:t>. Mostrar un mensaje de agradecimiento por visitar el restaurante Mar y Luz.</w:t>
      </w:r>
    </w:p>
    <w:p w14:paraId="71B51AEA" w14:textId="1FE792A1" w:rsidR="00E52524" w:rsidRPr="00DE0889" w:rsidRDefault="00DE0889" w:rsidP="00E52524">
      <w:pPr>
        <w:jc w:val="both"/>
        <w:rPr>
          <w:rFonts w:ascii="Arial" w:hAnsi="Arial" w:cs="Arial"/>
        </w:rPr>
      </w:pPr>
      <w:r w:rsidRPr="00DE0889">
        <w:rPr>
          <w:rFonts w:ascii="Arial" w:hAnsi="Arial" w:cs="Arial"/>
        </w:rPr>
        <w:t xml:space="preserve">32. </w:t>
      </w:r>
      <w:r w:rsidR="00E52524" w:rsidRPr="00DE0889">
        <w:rPr>
          <w:rFonts w:ascii="Arial" w:hAnsi="Arial" w:cs="Arial"/>
        </w:rPr>
        <w:t>Fin.</w:t>
      </w:r>
    </w:p>
    <w:p w14:paraId="7A551E8C" w14:textId="77777777" w:rsidR="00010B40" w:rsidRPr="00010B40" w:rsidRDefault="00010B40" w:rsidP="00010B40">
      <w:pPr>
        <w:jc w:val="both"/>
        <w:rPr>
          <w:rFonts w:ascii="Arial" w:hAnsi="Arial" w:cs="Arial"/>
          <w:b/>
          <w:bCs/>
        </w:rPr>
      </w:pPr>
    </w:p>
    <w:p w14:paraId="1D45C68F" w14:textId="77777777" w:rsidR="00010B40" w:rsidRDefault="00010B40" w:rsidP="00010B40">
      <w:pPr>
        <w:ind w:left="284"/>
        <w:jc w:val="both"/>
        <w:rPr>
          <w:rFonts w:ascii="Arial" w:hAnsi="Arial" w:cs="Arial"/>
        </w:rPr>
      </w:pPr>
    </w:p>
    <w:p w14:paraId="0F45B264" w14:textId="77777777" w:rsidR="00010B40" w:rsidRPr="00A172EF" w:rsidRDefault="00010B40" w:rsidP="00010B40">
      <w:pPr>
        <w:ind w:left="284"/>
        <w:jc w:val="both"/>
        <w:rPr>
          <w:rFonts w:ascii="Arial" w:hAnsi="Arial" w:cs="Arial"/>
        </w:rPr>
      </w:pPr>
    </w:p>
    <w:p w14:paraId="5B128870" w14:textId="77777777" w:rsidR="00A172EF" w:rsidRDefault="00A172EF" w:rsidP="006B5B3A">
      <w:pPr>
        <w:jc w:val="both"/>
        <w:rPr>
          <w:rFonts w:ascii="Arial" w:hAnsi="Arial" w:cs="Arial"/>
        </w:rPr>
      </w:pPr>
    </w:p>
    <w:p w14:paraId="07C97B0D" w14:textId="77777777" w:rsidR="006B5B3A" w:rsidRPr="006B5B3A" w:rsidRDefault="006B5B3A" w:rsidP="006B5B3A">
      <w:pPr>
        <w:jc w:val="both"/>
        <w:rPr>
          <w:rFonts w:ascii="Arial" w:hAnsi="Arial" w:cs="Arial"/>
        </w:rPr>
      </w:pPr>
    </w:p>
    <w:p w14:paraId="3B47996C" w14:textId="77777777" w:rsidR="00CB1C91" w:rsidRPr="00A54F0C" w:rsidRDefault="00CB1C91" w:rsidP="00CB1C91">
      <w:pPr>
        <w:rPr>
          <w:rFonts w:ascii="Arial" w:hAnsi="Arial" w:cs="Arial"/>
        </w:rPr>
      </w:pPr>
    </w:p>
    <w:sectPr w:rsidR="00CB1C91" w:rsidRPr="00A54F0C">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25EE9" w14:textId="77777777" w:rsidR="000A00FB" w:rsidRDefault="000A00FB" w:rsidP="00D30665">
      <w:pPr>
        <w:spacing w:after="0" w:line="240" w:lineRule="auto"/>
      </w:pPr>
      <w:r>
        <w:separator/>
      </w:r>
    </w:p>
  </w:endnote>
  <w:endnote w:type="continuationSeparator" w:id="0">
    <w:p w14:paraId="7BECE021" w14:textId="77777777" w:rsidR="000A00FB" w:rsidRDefault="000A00FB" w:rsidP="00D30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495037"/>
      <w:docPartObj>
        <w:docPartGallery w:val="Page Numbers (Bottom of Page)"/>
        <w:docPartUnique/>
      </w:docPartObj>
    </w:sdtPr>
    <w:sdtEndPr/>
    <w:sdtContent>
      <w:p w14:paraId="7775D648" w14:textId="3671B493" w:rsidR="00D30665" w:rsidRDefault="00D30665">
        <w:pPr>
          <w:pStyle w:val="Piedepgina"/>
          <w:jc w:val="right"/>
        </w:pPr>
        <w:r>
          <w:fldChar w:fldCharType="begin"/>
        </w:r>
        <w:r>
          <w:instrText>PAGE   \* MERGEFORMAT</w:instrText>
        </w:r>
        <w:r>
          <w:fldChar w:fldCharType="separate"/>
        </w:r>
        <w:r>
          <w:t>2</w:t>
        </w:r>
        <w:r>
          <w:fldChar w:fldCharType="end"/>
        </w:r>
      </w:p>
    </w:sdtContent>
  </w:sdt>
  <w:p w14:paraId="73708C61" w14:textId="77777777" w:rsidR="00D30665" w:rsidRDefault="00D306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06ECC" w14:textId="77777777" w:rsidR="000A00FB" w:rsidRDefault="000A00FB" w:rsidP="00D30665">
      <w:pPr>
        <w:spacing w:after="0" w:line="240" w:lineRule="auto"/>
      </w:pPr>
      <w:r>
        <w:separator/>
      </w:r>
    </w:p>
  </w:footnote>
  <w:footnote w:type="continuationSeparator" w:id="0">
    <w:p w14:paraId="55884954" w14:textId="77777777" w:rsidR="000A00FB" w:rsidRDefault="000A00FB" w:rsidP="00D306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D0DD8"/>
    <w:multiLevelType w:val="multilevel"/>
    <w:tmpl w:val="9042C7E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60777B4B"/>
    <w:multiLevelType w:val="multilevel"/>
    <w:tmpl w:val="9384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250EF9"/>
    <w:multiLevelType w:val="multilevel"/>
    <w:tmpl w:val="4A40D25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7416A7E"/>
    <w:multiLevelType w:val="multilevel"/>
    <w:tmpl w:val="0C50DAE4"/>
    <w:lvl w:ilvl="0">
      <w:start w:val="1"/>
      <w:numFmt w:val="decimal"/>
      <w:lvlText w:val="%1."/>
      <w:lvlJc w:val="left"/>
      <w:pPr>
        <w:tabs>
          <w:tab w:val="num" w:pos="720"/>
        </w:tabs>
        <w:ind w:left="720" w:hanging="360"/>
      </w:pPr>
      <w:rPr>
        <w:rFonts w:ascii="Arial" w:eastAsiaTheme="minorHAnsi"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6375264">
    <w:abstractNumId w:val="1"/>
  </w:num>
  <w:num w:numId="2" w16cid:durableId="1632975440">
    <w:abstractNumId w:val="0"/>
  </w:num>
  <w:num w:numId="3" w16cid:durableId="1964847524">
    <w:abstractNumId w:val="3"/>
  </w:num>
  <w:num w:numId="4" w16cid:durableId="2112895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C91"/>
    <w:rsid w:val="00010B40"/>
    <w:rsid w:val="00043B5C"/>
    <w:rsid w:val="0007124C"/>
    <w:rsid w:val="000A00FB"/>
    <w:rsid w:val="000A32CD"/>
    <w:rsid w:val="000B489B"/>
    <w:rsid w:val="00103719"/>
    <w:rsid w:val="00132702"/>
    <w:rsid w:val="00152F95"/>
    <w:rsid w:val="00170604"/>
    <w:rsid w:val="001A2D69"/>
    <w:rsid w:val="001E1638"/>
    <w:rsid w:val="00223323"/>
    <w:rsid w:val="0024077A"/>
    <w:rsid w:val="00257240"/>
    <w:rsid w:val="002C257A"/>
    <w:rsid w:val="0030552C"/>
    <w:rsid w:val="00321930"/>
    <w:rsid w:val="0032587C"/>
    <w:rsid w:val="003476CF"/>
    <w:rsid w:val="00434E08"/>
    <w:rsid w:val="004646B3"/>
    <w:rsid w:val="004A7C2F"/>
    <w:rsid w:val="004B739A"/>
    <w:rsid w:val="004D324A"/>
    <w:rsid w:val="004F5F28"/>
    <w:rsid w:val="005112F0"/>
    <w:rsid w:val="005571B8"/>
    <w:rsid w:val="00586E79"/>
    <w:rsid w:val="005B791F"/>
    <w:rsid w:val="006945A9"/>
    <w:rsid w:val="006B3031"/>
    <w:rsid w:val="006B5B3A"/>
    <w:rsid w:val="006D0960"/>
    <w:rsid w:val="00725915"/>
    <w:rsid w:val="007426CA"/>
    <w:rsid w:val="008345BB"/>
    <w:rsid w:val="008D4FC3"/>
    <w:rsid w:val="00905CB7"/>
    <w:rsid w:val="00922076"/>
    <w:rsid w:val="00927AD0"/>
    <w:rsid w:val="0098360A"/>
    <w:rsid w:val="009D2DA2"/>
    <w:rsid w:val="009D61AC"/>
    <w:rsid w:val="009E33BC"/>
    <w:rsid w:val="00A172EF"/>
    <w:rsid w:val="00A54F0C"/>
    <w:rsid w:val="00A73CF3"/>
    <w:rsid w:val="00A81042"/>
    <w:rsid w:val="00AD05F7"/>
    <w:rsid w:val="00AD3D89"/>
    <w:rsid w:val="00B4761B"/>
    <w:rsid w:val="00B62AEE"/>
    <w:rsid w:val="00BC565E"/>
    <w:rsid w:val="00C04C26"/>
    <w:rsid w:val="00C84006"/>
    <w:rsid w:val="00CB1C91"/>
    <w:rsid w:val="00CE20A7"/>
    <w:rsid w:val="00D06B15"/>
    <w:rsid w:val="00D24C46"/>
    <w:rsid w:val="00D30665"/>
    <w:rsid w:val="00D41F57"/>
    <w:rsid w:val="00D94636"/>
    <w:rsid w:val="00DC59B4"/>
    <w:rsid w:val="00DE0889"/>
    <w:rsid w:val="00E52524"/>
    <w:rsid w:val="00E5426E"/>
    <w:rsid w:val="00E621BB"/>
    <w:rsid w:val="00E62FC0"/>
    <w:rsid w:val="00E977BD"/>
    <w:rsid w:val="00EB72F9"/>
    <w:rsid w:val="00EE4D34"/>
    <w:rsid w:val="00FF71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84CD"/>
  <w15:chartTrackingRefBased/>
  <w15:docId w15:val="{EE86AE70-4070-437D-9DAD-FD7D96467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665"/>
  </w:style>
  <w:style w:type="paragraph" w:styleId="Ttulo1">
    <w:name w:val="heading 1"/>
    <w:basedOn w:val="Normal"/>
    <w:next w:val="Normal"/>
    <w:link w:val="Ttulo1Car"/>
    <w:uiPriority w:val="9"/>
    <w:qFormat/>
    <w:rsid w:val="00CB1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1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1C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1C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1C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1C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1C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1C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1C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1C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1C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1C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1C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1C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1C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1C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1C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1C91"/>
    <w:rPr>
      <w:rFonts w:eastAsiaTheme="majorEastAsia" w:cstheme="majorBidi"/>
      <w:color w:val="272727" w:themeColor="text1" w:themeTint="D8"/>
    </w:rPr>
  </w:style>
  <w:style w:type="paragraph" w:styleId="Ttulo">
    <w:name w:val="Title"/>
    <w:basedOn w:val="Normal"/>
    <w:next w:val="Normal"/>
    <w:link w:val="TtuloCar"/>
    <w:uiPriority w:val="10"/>
    <w:qFormat/>
    <w:rsid w:val="00CB1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1C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1C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1C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1C91"/>
    <w:pPr>
      <w:spacing w:before="160"/>
      <w:jc w:val="center"/>
    </w:pPr>
    <w:rPr>
      <w:i/>
      <w:iCs/>
      <w:color w:val="404040" w:themeColor="text1" w:themeTint="BF"/>
    </w:rPr>
  </w:style>
  <w:style w:type="character" w:customStyle="1" w:styleId="CitaCar">
    <w:name w:val="Cita Car"/>
    <w:basedOn w:val="Fuentedeprrafopredeter"/>
    <w:link w:val="Cita"/>
    <w:uiPriority w:val="29"/>
    <w:rsid w:val="00CB1C91"/>
    <w:rPr>
      <w:i/>
      <w:iCs/>
      <w:color w:val="404040" w:themeColor="text1" w:themeTint="BF"/>
    </w:rPr>
  </w:style>
  <w:style w:type="paragraph" w:styleId="Prrafodelista">
    <w:name w:val="List Paragraph"/>
    <w:basedOn w:val="Normal"/>
    <w:uiPriority w:val="34"/>
    <w:qFormat/>
    <w:rsid w:val="00CB1C91"/>
    <w:pPr>
      <w:ind w:left="720"/>
      <w:contextualSpacing/>
    </w:pPr>
  </w:style>
  <w:style w:type="character" w:styleId="nfasisintenso">
    <w:name w:val="Intense Emphasis"/>
    <w:basedOn w:val="Fuentedeprrafopredeter"/>
    <w:uiPriority w:val="21"/>
    <w:qFormat/>
    <w:rsid w:val="00CB1C91"/>
    <w:rPr>
      <w:i/>
      <w:iCs/>
      <w:color w:val="0F4761" w:themeColor="accent1" w:themeShade="BF"/>
    </w:rPr>
  </w:style>
  <w:style w:type="paragraph" w:styleId="Citadestacada">
    <w:name w:val="Intense Quote"/>
    <w:basedOn w:val="Normal"/>
    <w:next w:val="Normal"/>
    <w:link w:val="CitadestacadaCar"/>
    <w:uiPriority w:val="30"/>
    <w:qFormat/>
    <w:rsid w:val="00CB1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1C91"/>
    <w:rPr>
      <w:i/>
      <w:iCs/>
      <w:color w:val="0F4761" w:themeColor="accent1" w:themeShade="BF"/>
    </w:rPr>
  </w:style>
  <w:style w:type="character" w:styleId="Referenciaintensa">
    <w:name w:val="Intense Reference"/>
    <w:basedOn w:val="Fuentedeprrafopredeter"/>
    <w:uiPriority w:val="32"/>
    <w:qFormat/>
    <w:rsid w:val="00CB1C91"/>
    <w:rPr>
      <w:b/>
      <w:bCs/>
      <w:smallCaps/>
      <w:color w:val="0F4761" w:themeColor="accent1" w:themeShade="BF"/>
      <w:spacing w:val="5"/>
    </w:rPr>
  </w:style>
  <w:style w:type="paragraph" w:styleId="Encabezado">
    <w:name w:val="header"/>
    <w:basedOn w:val="Normal"/>
    <w:link w:val="EncabezadoCar"/>
    <w:uiPriority w:val="99"/>
    <w:unhideWhenUsed/>
    <w:rsid w:val="00D3066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30665"/>
  </w:style>
  <w:style w:type="paragraph" w:styleId="Piedepgina">
    <w:name w:val="footer"/>
    <w:basedOn w:val="Normal"/>
    <w:link w:val="PiedepginaCar"/>
    <w:uiPriority w:val="99"/>
    <w:unhideWhenUsed/>
    <w:rsid w:val="00D3066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30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1232</Words>
  <Characters>6776</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ASAEL MARTINEZ CHAPARRO</dc:creator>
  <cp:keywords/>
  <dc:description/>
  <cp:lastModifiedBy>OMAR ASAEL MARTINEZ CHAPARRO</cp:lastModifiedBy>
  <cp:revision>2</cp:revision>
  <dcterms:created xsi:type="dcterms:W3CDTF">2026-10-30T23:09:00Z</dcterms:created>
  <dcterms:modified xsi:type="dcterms:W3CDTF">2026-10-30T23:09:00Z</dcterms:modified>
</cp:coreProperties>
</file>