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4"/>
        <w:gridCol w:w="1261"/>
        <w:gridCol w:w="2210"/>
        <w:gridCol w:w="1338"/>
        <w:gridCol w:w="1336"/>
        <w:gridCol w:w="1336"/>
        <w:gridCol w:w="1335"/>
      </w:tblGrid>
      <w:tr>
        <w:trPr/>
        <w:tc>
          <w:tcPr>
            <w:tcW w:w="534" w:type="dxa"/>
            <w:vMerge w:val="restart"/>
            <w:tcBorders/>
            <w:shd w:color="auto" w:fill="FFE599" w:themeFill="accent4" w:themeFillTint="66" w:val="clear"/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/>
            </w:pPr>
            <w:r>
              <w:rPr/>
              <w:t>Probability</w:t>
            </w:r>
          </w:p>
        </w:tc>
        <w:tc>
          <w:tcPr>
            <w:tcW w:w="1261" w:type="dxa"/>
            <w:vMerge w:val="restart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7555" w:type="dxa"/>
            <w:gridSpan w:val="5"/>
            <w:tcBorders/>
            <w:shd w:color="auto" w:fill="A8D08D" w:themeFill="accent6" w:themeFillTint="99" w:val="clear"/>
          </w:tcPr>
          <w:p>
            <w:pPr>
              <w:pStyle w:val="Normal"/>
              <w:tabs>
                <w:tab w:val="clear" w:pos="720"/>
                <w:tab w:val="center" w:pos="3669" w:leader="none"/>
              </w:tabs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color w:val="000000" w:themeColor="text1"/>
                <w:sz w:val="18"/>
              </w:rPr>
              <w:tab/>
              <w:t>Impact</w:t>
            </w:r>
          </w:p>
        </w:tc>
      </w:tr>
      <w:tr>
        <w:trPr/>
        <w:tc>
          <w:tcPr>
            <w:tcW w:w="534" w:type="dxa"/>
            <w:vMerge w:val="continue"/>
            <w:tcBorders/>
            <w:shd w:color="auto" w:fill="FFE599" w:themeFill="accent4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1" w:type="dxa"/>
            <w:vMerge w:val="continue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210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color w:val="000000" w:themeColor="text1"/>
                <w:sz w:val="18"/>
              </w:rPr>
              <w:t>Trivial</w:t>
            </w:r>
          </w:p>
        </w:tc>
        <w:tc>
          <w:tcPr>
            <w:tcW w:w="1338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color w:val="000000" w:themeColor="text1"/>
                <w:sz w:val="18"/>
              </w:rPr>
              <w:t>Minor</w:t>
            </w:r>
          </w:p>
        </w:tc>
        <w:tc>
          <w:tcPr>
            <w:tcW w:w="1336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color w:val="000000" w:themeColor="text1"/>
                <w:sz w:val="18"/>
              </w:rPr>
              <w:t>Moderate</w:t>
            </w:r>
          </w:p>
        </w:tc>
        <w:tc>
          <w:tcPr>
            <w:tcW w:w="1336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color w:val="000000" w:themeColor="text1"/>
                <w:sz w:val="18"/>
              </w:rPr>
              <w:t>Major</w:t>
            </w:r>
          </w:p>
        </w:tc>
        <w:tc>
          <w:tcPr>
            <w:tcW w:w="1335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color w:val="000000" w:themeColor="text1"/>
                <w:sz w:val="18"/>
              </w:rPr>
              <w:t>Extreme</w:t>
            </w:r>
          </w:p>
        </w:tc>
      </w:tr>
      <w:tr>
        <w:trPr/>
        <w:tc>
          <w:tcPr>
            <w:tcW w:w="534" w:type="dxa"/>
            <w:vMerge w:val="continue"/>
            <w:tcBorders/>
            <w:shd w:color="auto" w:fill="FFE599" w:themeFill="accent4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1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Rare</w:t>
            </w:r>
          </w:p>
        </w:tc>
        <w:tc>
          <w:tcPr>
            <w:tcW w:w="2210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38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36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36" w:type="dxa"/>
            <w:tcBorders>
              <w:bottom w:val="nil"/>
            </w:tcBorders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35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34" w:type="dxa"/>
            <w:vMerge w:val="continue"/>
            <w:tcBorders/>
            <w:shd w:color="auto" w:fill="FFE599" w:themeFill="accent4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1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Unlikely</w:t>
            </w:r>
          </w:p>
        </w:tc>
        <w:tc>
          <w:tcPr>
            <w:tcW w:w="2210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38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36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36" w:type="dxa"/>
            <w:tcBorders>
              <w:top w:val="nil"/>
            </w:tcBorders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35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asciiTheme="minorBidi" w:hAnsiTheme="minorBidi"/>
                <w:sz w:val="16"/>
                <w:szCs w:val="16"/>
              </w:rPr>
              <w:t>R_03</w:t>
            </w:r>
          </w:p>
        </w:tc>
      </w:tr>
      <w:tr>
        <w:trPr/>
        <w:tc>
          <w:tcPr>
            <w:tcW w:w="534" w:type="dxa"/>
            <w:vMerge w:val="continue"/>
            <w:tcBorders/>
            <w:shd w:color="auto" w:fill="FFE599" w:themeFill="accent4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1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Moderate</w:t>
            </w:r>
          </w:p>
        </w:tc>
        <w:tc>
          <w:tcPr>
            <w:tcW w:w="2210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3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asciiTheme="minorBidi" w:hAnsiTheme="minorBidi"/>
                <w:sz w:val="16"/>
                <w:szCs w:val="16"/>
              </w:rPr>
              <w:t>R_02</w:t>
            </w:r>
          </w:p>
        </w:tc>
        <w:tc>
          <w:tcPr>
            <w:tcW w:w="1336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R_01</w:t>
            </w:r>
          </w:p>
        </w:tc>
        <w:tc>
          <w:tcPr>
            <w:tcW w:w="1336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35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34" w:type="dxa"/>
            <w:vMerge w:val="continue"/>
            <w:tcBorders/>
            <w:shd w:color="auto" w:fill="FFE599" w:themeFill="accent4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1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Likely</w:t>
            </w:r>
          </w:p>
        </w:tc>
        <w:tc>
          <w:tcPr>
            <w:tcW w:w="2210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3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36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36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asciiTheme="minorBidi" w:hAnsiTheme="minorBidi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35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98" w:hRule="atLeast"/>
        </w:trPr>
        <w:tc>
          <w:tcPr>
            <w:tcW w:w="534" w:type="dxa"/>
            <w:vMerge w:val="continue"/>
            <w:tcBorders/>
            <w:shd w:color="auto" w:fill="FFE599" w:themeFill="accent4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1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Very Likely</w:t>
            </w:r>
          </w:p>
        </w:tc>
        <w:tc>
          <w:tcPr>
            <w:tcW w:w="2210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3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36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36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35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TextBody"/>
        <w:spacing w:before="0" w:after="0"/>
        <w:ind w:left="0" w:hanging="0"/>
        <w:jc w:val="left"/>
        <w:rPr/>
      </w:pPr>
      <w:r>
        <w:rPr/>
      </w:r>
      <w:bookmarkStart w:id="0" w:name="_GoBack"/>
      <w:bookmarkStart w:id="1" w:name="_GoBack"/>
      <w:bookmarkEnd w:id="1"/>
    </w:p>
    <w:p>
      <w:pPr>
        <w:pStyle w:val="TextBody"/>
        <w:spacing w:before="0" w:after="0"/>
        <w:ind w:left="0" w:hanging="0"/>
        <w:jc w:val="left"/>
        <w:rPr>
          <w:color w:val="000000" w:themeColor="text1"/>
        </w:rPr>
      </w:pPr>
      <w:r>
        <w:rPr>
          <w:color w:val="000000" w:themeColor="text1"/>
        </w:rPr>
        <w:t>Red Cells for High Risk –Yellow cells for Medium Risk –Green Cells for Low Risk</w:t>
      </w:r>
    </w:p>
    <w:p>
      <w:pPr>
        <w:pStyle w:val="TextBody"/>
        <w:spacing w:before="0" w:after="0"/>
        <w:ind w:left="0" w:hanging="0"/>
        <w:jc w:val="left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3"/>
        <w:gridCol w:w="879"/>
        <w:gridCol w:w="3268"/>
        <w:gridCol w:w="1374"/>
        <w:gridCol w:w="3276"/>
      </w:tblGrid>
      <w:tr>
        <w:trPr/>
        <w:tc>
          <w:tcPr>
            <w:tcW w:w="55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87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Risk_Id</w:t>
            </w:r>
          </w:p>
        </w:tc>
        <w:tc>
          <w:tcPr>
            <w:tcW w:w="326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Risk description</w:t>
            </w:r>
          </w:p>
        </w:tc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Risk Type</w:t>
            </w:r>
          </w:p>
        </w:tc>
        <w:tc>
          <w:tcPr>
            <w:tcW w:w="327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Risk response</w:t>
            </w:r>
          </w:p>
        </w:tc>
      </w:tr>
      <w:tr>
        <w:trPr>
          <w:trHeight w:val="539" w:hRule="atLeast"/>
        </w:trPr>
        <w:tc>
          <w:tcPr>
            <w:tcW w:w="5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sz w:val="16"/>
                <w:szCs w:val="16"/>
              </w:rPr>
            </w:pPr>
            <w:r>
              <w:rPr>
                <w:rFonts w:ascii="Arial" w:hAnsi="Arial" w:asciiTheme="minorBidi" w:hAnsiTheme="minorBidi"/>
                <w:sz w:val="16"/>
                <w:szCs w:val="16"/>
              </w:rPr>
              <w:t>1</w:t>
            </w:r>
          </w:p>
        </w:tc>
        <w:tc>
          <w:tcPr>
            <w:tcW w:w="8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sz w:val="18"/>
                <w:szCs w:val="18"/>
              </w:rPr>
            </w:pPr>
            <w:r>
              <w:rPr>
                <w:rFonts w:ascii="Arial" w:hAnsi="Arial" w:asciiTheme="minorBidi" w:hAnsiTheme="minorBidi"/>
                <w:sz w:val="18"/>
                <w:szCs w:val="18"/>
              </w:rPr>
              <w:t>R_01</w:t>
            </w:r>
          </w:p>
        </w:tc>
        <w:tc>
          <w:tcPr>
            <w:tcW w:w="326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ascii="Arial" w:hAnsi="Arial"/>
                <w:sz w:val="18"/>
                <w:szCs w:val="18"/>
              </w:rPr>
              <w:t xml:space="preserve">COVID-19 impact on </w:t>
            </w:r>
            <w:r>
              <w:rPr>
                <w:rFonts w:asciiTheme="minorBidi" w:hAnsiTheme="minorBidi" w:ascii="Arial" w:hAnsi="Arial"/>
                <w:sz w:val="18"/>
                <w:szCs w:val="18"/>
              </w:rPr>
              <w:t xml:space="preserve">development </w:t>
            </w:r>
            <w:r>
              <w:rPr>
                <w:rFonts w:asciiTheme="minorBidi" w:hAnsiTheme="minorBidi" w:ascii="Arial" w:hAnsi="Arial"/>
                <w:sz w:val="18"/>
                <w:szCs w:val="18"/>
              </w:rPr>
              <w:t xml:space="preserve">progress </w:t>
            </w:r>
            <w:r>
              <w:rPr>
                <w:rFonts w:asciiTheme="minorBidi" w:hAnsiTheme="minorBidi" w:ascii="Arial" w:hAnsi="Arial"/>
                <w:sz w:val="18"/>
                <w:szCs w:val="18"/>
              </w:rPr>
              <w:t>causing delay</w:t>
            </w:r>
          </w:p>
        </w:tc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ascii="Arial" w:hAnsi="Arial"/>
                <w:sz w:val="18"/>
                <w:szCs w:val="18"/>
              </w:rPr>
              <w:t>Financial</w:t>
            </w:r>
          </w:p>
        </w:tc>
        <w:tc>
          <w:tcPr>
            <w:tcW w:w="327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ascii="Arial" w:hAnsi="Arial"/>
                <w:sz w:val="18"/>
                <w:szCs w:val="18"/>
              </w:rPr>
              <w:t>Work from home / enforce protective measures</w:t>
            </w:r>
          </w:p>
        </w:tc>
      </w:tr>
      <w:tr>
        <w:trPr>
          <w:trHeight w:val="440" w:hRule="atLeast"/>
        </w:trPr>
        <w:tc>
          <w:tcPr>
            <w:tcW w:w="5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sz w:val="16"/>
                <w:szCs w:val="16"/>
              </w:rPr>
            </w:pPr>
            <w:r>
              <w:rPr>
                <w:rFonts w:ascii="Arial" w:hAnsi="Arial" w:asciiTheme="minorBidi" w:hAnsiTheme="minorBidi"/>
                <w:sz w:val="16"/>
                <w:szCs w:val="16"/>
              </w:rPr>
              <w:t>2</w:t>
            </w:r>
          </w:p>
        </w:tc>
        <w:tc>
          <w:tcPr>
            <w:tcW w:w="8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sz w:val="18"/>
                <w:szCs w:val="18"/>
              </w:rPr>
            </w:pPr>
            <w:r>
              <w:rPr>
                <w:rFonts w:ascii="Arial" w:hAnsi="Arial" w:asciiTheme="minorBidi" w:hAnsiTheme="minorBidi"/>
                <w:sz w:val="18"/>
                <w:szCs w:val="18"/>
              </w:rPr>
              <w:t>R_02</w:t>
            </w:r>
          </w:p>
        </w:tc>
        <w:tc>
          <w:tcPr>
            <w:tcW w:w="326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ascii="Arial" w:hAnsi="Arial"/>
                <w:sz w:val="18"/>
                <w:szCs w:val="18"/>
              </w:rPr>
              <w:t>Increase in the fees of google maps API</w:t>
            </w:r>
          </w:p>
        </w:tc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sz w:val="18"/>
                <w:szCs w:val="18"/>
              </w:rPr>
            </w:pPr>
            <w:r>
              <w:rPr>
                <w:rFonts w:ascii="Arial" w:hAnsi="Arial" w:asciiTheme="minorBidi" w:hAnsiTheme="minorBidi"/>
                <w:sz w:val="18"/>
                <w:szCs w:val="18"/>
              </w:rPr>
              <w:t xml:space="preserve">Financial </w:t>
            </w:r>
          </w:p>
        </w:tc>
        <w:tc>
          <w:tcPr>
            <w:tcW w:w="327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ascii="Arial" w:hAnsi="Arial"/>
                <w:sz w:val="18"/>
                <w:szCs w:val="18"/>
              </w:rPr>
              <w:t>Agree on buffer amount in the budget</w:t>
            </w:r>
          </w:p>
        </w:tc>
      </w:tr>
      <w:tr>
        <w:trPr>
          <w:trHeight w:val="530" w:hRule="atLeast"/>
        </w:trPr>
        <w:tc>
          <w:tcPr>
            <w:tcW w:w="5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sz w:val="16"/>
                <w:szCs w:val="16"/>
              </w:rPr>
            </w:pPr>
            <w:r>
              <w:rPr>
                <w:rFonts w:ascii="Arial" w:hAnsi="Arial" w:asciiTheme="minorBidi" w:hAnsiTheme="minorBidi"/>
                <w:sz w:val="16"/>
                <w:szCs w:val="16"/>
              </w:rPr>
              <w:t>3</w:t>
            </w:r>
          </w:p>
        </w:tc>
        <w:tc>
          <w:tcPr>
            <w:tcW w:w="8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sz w:val="18"/>
                <w:szCs w:val="18"/>
              </w:rPr>
            </w:pPr>
            <w:r>
              <w:rPr>
                <w:rFonts w:ascii="Arial" w:hAnsi="Arial" w:asciiTheme="minorBidi" w:hAnsiTheme="minorBidi"/>
                <w:sz w:val="18"/>
                <w:szCs w:val="18"/>
              </w:rPr>
              <w:t>R_03</w:t>
            </w:r>
          </w:p>
        </w:tc>
        <w:tc>
          <w:tcPr>
            <w:tcW w:w="326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ascii="Arial" w:hAnsi="Arial"/>
                <w:sz w:val="18"/>
                <w:szCs w:val="18"/>
              </w:rPr>
              <w:t>Security Attack</w:t>
            </w:r>
          </w:p>
        </w:tc>
        <w:tc>
          <w:tcPr>
            <w:tcW w:w="1374" w:type="dxa"/>
            <w:tcBorders/>
          </w:tcPr>
          <w:p>
            <w:pPr>
              <w:pStyle w:val="Normal"/>
              <w:tabs>
                <w:tab w:val="clear" w:pos="720"/>
                <w:tab w:val="left" w:pos="556" w:leader="none"/>
              </w:tabs>
              <w:spacing w:lineRule="auto" w:line="240" w:before="0" w:after="0"/>
              <w:rPr>
                <w:rFonts w:ascii="Arial" w:hAnsi="Arial" w:asciiTheme="minorBidi" w:hAnsiTheme="minorBidi"/>
                <w:sz w:val="18"/>
                <w:szCs w:val="18"/>
              </w:rPr>
            </w:pPr>
            <w:r>
              <w:rPr>
                <w:rFonts w:ascii="Arial" w:hAnsi="Arial" w:asciiTheme="minorBidi" w:hAnsiTheme="minorBidi"/>
                <w:sz w:val="18"/>
                <w:szCs w:val="18"/>
              </w:rPr>
              <w:t xml:space="preserve">App </w:t>
            </w:r>
            <w:r>
              <w:rPr>
                <w:rFonts w:ascii="Arial" w:hAnsi="Arial" w:asciiTheme="minorBidi" w:hAnsiTheme="minorBidi"/>
                <w:sz w:val="18"/>
                <w:szCs w:val="18"/>
              </w:rPr>
              <w:t>Performance</w:t>
            </w:r>
          </w:p>
        </w:tc>
        <w:tc>
          <w:tcPr>
            <w:tcW w:w="327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ascii="Arial" w:hAnsi="Arial"/>
                <w:sz w:val="18"/>
                <w:szCs w:val="18"/>
              </w:rPr>
              <w:t>Hire security experts / outsource security company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ascii="Arial" w:hAnsi="Arial" w:asciiTheme="minorBidi" w:hAnsiTheme="minorBidi"/>
        <w:b/>
        <w:bCs/>
        <w:sz w:val="28"/>
        <w:szCs w:val="28"/>
      </w:rPr>
      <w:t>Mobile App Risk Plan</w:t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378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4378a"/>
    <w:rPr/>
  </w:style>
  <w:style w:type="character" w:styleId="BodyTextChar" w:customStyle="1">
    <w:name w:val="Body Text Char"/>
    <w:basedOn w:val="DefaultParagraphFont"/>
    <w:link w:val="BodyText"/>
    <w:qFormat/>
    <w:rsid w:val="007a5977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nhideWhenUsed/>
    <w:rsid w:val="007a5977"/>
    <w:pPr>
      <w:spacing w:lineRule="auto" w:line="240" w:before="60" w:after="120"/>
      <w:ind w:left="576" w:hanging="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4378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4378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c1cb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2153d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d2153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2153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2153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Application>LibreOffice/6.4.7.2$Linux_X86_64 LibreOffice_project/40$Build-2</Application>
  <Pages>1</Pages>
  <Words>91</Words>
  <Characters>476</Characters>
  <CharactersWithSpaces>532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2022-01-14T13:58:00Z</dcterms:created>
  <dc:creator>Fatma</dc:creator>
  <dc:description/>
  <dc:language>en-US</dc:language>
  <cp:lastModifiedBy/>
  <dcterms:modified xsi:type="dcterms:W3CDTF">2022-01-16T13:31:16Z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