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0D7A8" w14:textId="77777777" w:rsidR="006A01EB" w:rsidRPr="006A01EB" w:rsidRDefault="006A01EB" w:rsidP="006A01EB">
      <w:pPr>
        <w:rPr>
          <w:rFonts w:ascii="Calibri" w:hAnsi="Calibri" w:cs="Calibri"/>
          <w:sz w:val="22"/>
          <w:szCs w:val="22"/>
          <w:u w:val="single"/>
        </w:rPr>
      </w:pPr>
      <w:r w:rsidRPr="006A01EB">
        <w:rPr>
          <w:rFonts w:ascii="Calibri" w:hAnsi="Calibri" w:cs="Calibri"/>
          <w:sz w:val="22"/>
          <w:szCs w:val="22"/>
          <w:u w:val="single"/>
        </w:rPr>
        <w:t xml:space="preserve">SLT Initial feeding </w:t>
      </w:r>
      <w:proofErr w:type="spellStart"/>
      <w:r w:rsidRPr="006A01EB">
        <w:rPr>
          <w:rFonts w:ascii="Calibri" w:hAnsi="Calibri" w:cs="Calibri"/>
          <w:sz w:val="22"/>
          <w:szCs w:val="22"/>
          <w:u w:val="single"/>
        </w:rPr>
        <w:t>ax</w:t>
      </w:r>
      <w:proofErr w:type="spellEnd"/>
    </w:p>
    <w:p w14:paraId="0E3DB2DC" w14:textId="77777777" w:rsidR="006A01EB" w:rsidRPr="00716842" w:rsidRDefault="006A01EB">
      <w:pPr>
        <w:rPr>
          <w:rFonts w:ascii="Calibri" w:hAnsi="Calibri" w:cs="Calibri"/>
          <w:sz w:val="22"/>
          <w:szCs w:val="22"/>
        </w:rPr>
      </w:pPr>
      <w:bookmarkStart w:id="0" w:name="_Hlk178342353"/>
      <w:r w:rsidRPr="00716842">
        <w:rPr>
          <w:rFonts w:ascii="Calibri" w:hAnsi="Calibri" w:cs="Calibri"/>
          <w:sz w:val="22"/>
          <w:szCs w:val="22"/>
        </w:rPr>
        <w:t xml:space="preserve">S/ </w:t>
      </w:r>
    </w:p>
    <w:bookmarkEnd w:id="0"/>
    <w:p w14:paraId="00040924" w14:textId="08E643E3" w:rsidR="006A01EB" w:rsidRPr="00716842" w:rsidRDefault="001543FB" w:rsidP="006A01EB">
      <w:pPr>
        <w:rPr>
          <w:rFonts w:ascii="Calibri" w:hAnsi="Calibri" w:cs="Calibri"/>
          <w:sz w:val="22"/>
          <w:szCs w:val="22"/>
          <w:lang w:eastAsia="en-GB"/>
        </w:rPr>
      </w:pPr>
      <w:commentRangeStart w:id="1"/>
      <w:r>
        <w:rPr>
          <w:rFonts w:ascii="Calibri" w:hAnsi="Calibri" w:cs="Calibri"/>
          <w:sz w:val="22"/>
          <w:szCs w:val="22"/>
          <w:highlight w:val="yellow"/>
          <w:lang w:eastAsia="en-GB"/>
        </w:rPr>
        <w:t xml:space="preserve">Option 1 </w:t>
      </w:r>
      <w:commentRangeEnd w:id="1"/>
      <w:r w:rsidR="00CC3E53">
        <w:rPr>
          <w:rStyle w:val="CommentReference"/>
        </w:rPr>
        <w:commentReference w:id="1"/>
      </w:r>
      <w:r>
        <w:rPr>
          <w:rFonts w:ascii="Calibri" w:hAnsi="Calibri" w:cs="Calibri"/>
          <w:sz w:val="22"/>
          <w:szCs w:val="22"/>
          <w:highlight w:val="yellow"/>
          <w:lang w:eastAsia="en-GB"/>
        </w:rPr>
        <w:t xml:space="preserve">: </w:t>
      </w:r>
      <w:commentRangeStart w:id="2"/>
      <w:r w:rsidR="006A01EB" w:rsidRPr="00716842">
        <w:rPr>
          <w:rFonts w:ascii="Calibri" w:hAnsi="Calibri" w:cs="Calibri"/>
          <w:sz w:val="22"/>
          <w:szCs w:val="22"/>
          <w:highlight w:val="yellow"/>
          <w:lang w:eastAsia="en-GB"/>
        </w:rPr>
        <w:t>[NAME]</w:t>
      </w:r>
      <w:r w:rsidR="006A01EB" w:rsidRPr="00716842">
        <w:rPr>
          <w:rFonts w:ascii="Calibri" w:hAnsi="Calibri" w:cs="Calibri"/>
          <w:sz w:val="22"/>
          <w:szCs w:val="22"/>
          <w:lang w:eastAsia="en-GB"/>
        </w:rPr>
        <w:t xml:space="preserve"> </w:t>
      </w:r>
      <w:commentRangeEnd w:id="2"/>
      <w:r>
        <w:rPr>
          <w:rStyle w:val="CommentReference"/>
        </w:rPr>
        <w:commentReference w:id="2"/>
      </w:r>
      <w:r w:rsidR="006A01EB" w:rsidRPr="00716842">
        <w:rPr>
          <w:rFonts w:ascii="Calibri" w:hAnsi="Calibri" w:cs="Calibri"/>
          <w:sz w:val="22"/>
          <w:szCs w:val="22"/>
          <w:lang w:eastAsia="en-GB"/>
        </w:rPr>
        <w:t xml:space="preserve">was referred for an eating, drinking and swallowing assessment by </w:t>
      </w:r>
      <w:commentRangeStart w:id="3"/>
      <w:r w:rsidR="006A01EB" w:rsidRPr="00716842">
        <w:rPr>
          <w:rFonts w:ascii="Calibri" w:hAnsi="Calibri" w:cs="Calibri"/>
          <w:sz w:val="22"/>
          <w:szCs w:val="22"/>
          <w:highlight w:val="yellow"/>
          <w:lang w:eastAsia="en-GB"/>
        </w:rPr>
        <w:t>[REFERRER</w:t>
      </w:r>
      <w:commentRangeEnd w:id="3"/>
      <w:r>
        <w:rPr>
          <w:rStyle w:val="CommentReference"/>
        </w:rPr>
        <w:commentReference w:id="3"/>
      </w:r>
      <w:r w:rsidR="006A01EB" w:rsidRPr="00716842">
        <w:rPr>
          <w:rFonts w:ascii="Calibri" w:hAnsi="Calibri" w:cs="Calibri"/>
          <w:sz w:val="22"/>
          <w:szCs w:val="22"/>
          <w:highlight w:val="yellow"/>
          <w:lang w:eastAsia="en-GB"/>
        </w:rPr>
        <w:t>]</w:t>
      </w:r>
      <w:r w:rsidR="006A01EB" w:rsidRPr="00716842">
        <w:rPr>
          <w:rFonts w:ascii="Calibri" w:hAnsi="Calibri" w:cs="Calibri"/>
          <w:sz w:val="22"/>
          <w:szCs w:val="22"/>
          <w:lang w:eastAsia="en-GB"/>
        </w:rPr>
        <w:t xml:space="preserve">. </w:t>
      </w:r>
      <w:commentRangeStart w:id="4"/>
      <w:proofErr w:type="spellStart"/>
      <w:r w:rsidR="006A01EB" w:rsidRPr="00716842">
        <w:rPr>
          <w:rFonts w:ascii="Calibri" w:hAnsi="Calibri" w:cs="Calibri"/>
          <w:sz w:val="22"/>
          <w:szCs w:val="22"/>
          <w:highlight w:val="yellow"/>
          <w:lang w:eastAsia="en-GB"/>
        </w:rPr>
        <w:t>He/She</w:t>
      </w:r>
      <w:proofErr w:type="spellEnd"/>
      <w:r w:rsidR="006A01EB" w:rsidRPr="00716842">
        <w:rPr>
          <w:rFonts w:ascii="Calibri" w:hAnsi="Calibri" w:cs="Calibri"/>
          <w:sz w:val="22"/>
          <w:szCs w:val="22"/>
          <w:lang w:eastAsia="en-GB"/>
        </w:rPr>
        <w:t xml:space="preserve"> </w:t>
      </w:r>
      <w:commentRangeEnd w:id="4"/>
      <w:r>
        <w:rPr>
          <w:rStyle w:val="CommentReference"/>
        </w:rPr>
        <w:commentReference w:id="4"/>
      </w:r>
      <w:r w:rsidR="006A01EB" w:rsidRPr="00716842">
        <w:rPr>
          <w:rFonts w:ascii="Calibri" w:hAnsi="Calibri" w:cs="Calibri"/>
          <w:sz w:val="22"/>
          <w:szCs w:val="22"/>
          <w:lang w:eastAsia="en-GB"/>
        </w:rPr>
        <w:t xml:space="preserve">was seen at </w:t>
      </w:r>
      <w:commentRangeStart w:id="5"/>
      <w:r w:rsidR="006A01EB" w:rsidRPr="00716842">
        <w:rPr>
          <w:rFonts w:ascii="Calibri" w:hAnsi="Calibri" w:cs="Calibri"/>
          <w:sz w:val="22"/>
          <w:szCs w:val="22"/>
          <w:highlight w:val="yellow"/>
          <w:lang w:eastAsia="en-GB"/>
        </w:rPr>
        <w:t>WSHC/home</w:t>
      </w:r>
      <w:commentRangeEnd w:id="5"/>
      <w:r>
        <w:rPr>
          <w:rStyle w:val="CommentReference"/>
        </w:rPr>
        <w:commentReference w:id="5"/>
      </w:r>
      <w:r w:rsidR="006A01EB" w:rsidRPr="00716842">
        <w:rPr>
          <w:rFonts w:ascii="Calibri" w:hAnsi="Calibri" w:cs="Calibri"/>
          <w:sz w:val="22"/>
          <w:szCs w:val="22"/>
          <w:lang w:eastAsia="en-GB"/>
        </w:rPr>
        <w:t xml:space="preserve"> with </w:t>
      </w:r>
      <w:commentRangeStart w:id="6"/>
      <w:r w:rsidR="006A01EB" w:rsidRPr="00716842">
        <w:rPr>
          <w:rFonts w:ascii="Calibri" w:hAnsi="Calibri" w:cs="Calibri"/>
          <w:sz w:val="22"/>
          <w:szCs w:val="22"/>
          <w:highlight w:val="yellow"/>
          <w:lang w:eastAsia="en-GB"/>
        </w:rPr>
        <w:t>Mum/Dad</w:t>
      </w:r>
      <w:commentRangeEnd w:id="6"/>
      <w:r>
        <w:rPr>
          <w:rStyle w:val="CommentReference"/>
        </w:rPr>
        <w:commentReference w:id="6"/>
      </w:r>
      <w:r w:rsidR="006A01EB" w:rsidRPr="00716842">
        <w:rPr>
          <w:rFonts w:ascii="Calibri" w:hAnsi="Calibri" w:cs="Calibri"/>
          <w:sz w:val="22"/>
          <w:szCs w:val="22"/>
          <w:lang w:eastAsia="en-GB"/>
        </w:rPr>
        <w:t xml:space="preserve">. </w:t>
      </w:r>
      <w:commentRangeStart w:id="7"/>
      <w:r w:rsidR="006A01EB" w:rsidRPr="00716842">
        <w:rPr>
          <w:rFonts w:ascii="Calibri" w:hAnsi="Calibri" w:cs="Calibri"/>
          <w:sz w:val="22"/>
          <w:szCs w:val="22"/>
          <w:lang w:eastAsia="en-GB"/>
        </w:rPr>
        <w:t>An interpreter was also present</w:t>
      </w:r>
      <w:commentRangeEnd w:id="7"/>
      <w:r>
        <w:rPr>
          <w:rStyle w:val="CommentReference"/>
        </w:rPr>
        <w:commentReference w:id="7"/>
      </w:r>
      <w:r w:rsidR="006A01EB" w:rsidRPr="00716842">
        <w:rPr>
          <w:rFonts w:ascii="Calibri" w:hAnsi="Calibri" w:cs="Calibri"/>
          <w:sz w:val="22"/>
          <w:szCs w:val="22"/>
          <w:lang w:eastAsia="en-GB"/>
        </w:rPr>
        <w:t>. Verbal consent to feeding assessment and treatment. Consent and candour gained to liaise with GP and HCPs.</w:t>
      </w:r>
      <w:r w:rsidR="006A01EB" w:rsidRPr="00716842">
        <w:rPr>
          <w:rFonts w:ascii="Calibri" w:hAnsi="Calibri" w:cs="Calibri"/>
          <w:sz w:val="22"/>
          <w:szCs w:val="22"/>
          <w:lang w:eastAsia="en-GB"/>
        </w:rPr>
        <w:br/>
        <w:t>VOC</w:t>
      </w:r>
      <w:r w:rsidR="006A01EB" w:rsidRPr="001543FB">
        <w:rPr>
          <w:rFonts w:ascii="Calibri" w:hAnsi="Calibri" w:cs="Calibri"/>
          <w:sz w:val="22"/>
          <w:szCs w:val="22"/>
          <w:lang w:eastAsia="en-GB"/>
        </w:rPr>
        <w:t>: Child appeared clean, well and settled. Current</w:t>
      </w:r>
      <w:r w:rsidR="006A01EB" w:rsidRPr="00716842">
        <w:rPr>
          <w:rFonts w:ascii="Calibri" w:hAnsi="Calibri" w:cs="Calibri"/>
          <w:sz w:val="22"/>
          <w:szCs w:val="22"/>
          <w:lang w:eastAsia="en-GB"/>
        </w:rPr>
        <w:t xml:space="preserve"> age: </w:t>
      </w:r>
      <w:commentRangeStart w:id="8"/>
      <w:proofErr w:type="gramStart"/>
      <w:r w:rsidR="006A01EB" w:rsidRPr="00716842">
        <w:rPr>
          <w:rFonts w:ascii="Calibri" w:hAnsi="Calibri" w:cs="Calibri"/>
          <w:sz w:val="22"/>
          <w:szCs w:val="22"/>
          <w:highlight w:val="yellow"/>
          <w:lang w:eastAsia="en-GB"/>
        </w:rPr>
        <w:t>#;</w:t>
      </w:r>
      <w:r w:rsidRPr="001543FB">
        <w:rPr>
          <w:rFonts w:ascii="Calibri" w:hAnsi="Calibri" w:cs="Calibri"/>
          <w:sz w:val="22"/>
          <w:szCs w:val="22"/>
          <w:highlight w:val="yellow"/>
          <w:lang w:eastAsia="en-GB"/>
        </w:rPr>
        <w:t>#</w:t>
      </w:r>
      <w:proofErr w:type="gramEnd"/>
      <w:r w:rsidRPr="001543FB">
        <w:rPr>
          <w:rFonts w:ascii="Calibri" w:hAnsi="Calibri" w:cs="Calibri"/>
          <w:sz w:val="22"/>
          <w:szCs w:val="22"/>
          <w:highlight w:val="yellow"/>
          <w:lang w:eastAsia="en-GB"/>
        </w:rPr>
        <w:t>#</w:t>
      </w:r>
      <w:r w:rsidR="006A01EB" w:rsidRPr="001543FB">
        <w:rPr>
          <w:rFonts w:ascii="Calibri" w:hAnsi="Calibri" w:cs="Calibri"/>
          <w:sz w:val="22"/>
          <w:szCs w:val="22"/>
          <w:highlight w:val="yellow"/>
          <w:lang w:eastAsia="en-GB"/>
        </w:rPr>
        <w:t>.</w:t>
      </w:r>
      <w:commentRangeEnd w:id="8"/>
      <w:r>
        <w:rPr>
          <w:rStyle w:val="CommentReference"/>
        </w:rPr>
        <w:commentReference w:id="8"/>
      </w:r>
    </w:p>
    <w:p w14:paraId="4D5498C9" w14:textId="77777777" w:rsidR="006A01EB" w:rsidRPr="00716842" w:rsidRDefault="006A01EB" w:rsidP="006A01EB">
      <w:pPr>
        <w:rPr>
          <w:rFonts w:ascii="Calibri" w:hAnsi="Calibri" w:cs="Calibri"/>
          <w:sz w:val="22"/>
          <w:szCs w:val="22"/>
        </w:rPr>
      </w:pPr>
    </w:p>
    <w:p w14:paraId="02BE1753" w14:textId="77777777" w:rsidR="00CC3E53" w:rsidRDefault="001543F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 xml:space="preserve">Option </w:t>
      </w:r>
      <w:proofErr w:type="gramStart"/>
      <w:r>
        <w:rPr>
          <w:rFonts w:ascii="Calibri" w:hAnsi="Calibri" w:cs="Calibri"/>
          <w:sz w:val="22"/>
          <w:szCs w:val="22"/>
          <w:highlight w:val="yellow"/>
        </w:rPr>
        <w:t>2 :</w:t>
      </w:r>
      <w:proofErr w:type="gram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="006A01EB" w:rsidRPr="006A01EB">
        <w:rPr>
          <w:rFonts w:ascii="Calibri" w:hAnsi="Calibri" w:cs="Calibri"/>
          <w:sz w:val="22"/>
          <w:szCs w:val="22"/>
          <w:highlight w:val="yellow"/>
        </w:rPr>
        <w:t>[NAME]</w:t>
      </w:r>
      <w:r w:rsidR="006A01EB" w:rsidRPr="006A01EB">
        <w:rPr>
          <w:rFonts w:ascii="Calibri" w:hAnsi="Calibri" w:cs="Calibri"/>
          <w:sz w:val="22"/>
          <w:szCs w:val="22"/>
        </w:rPr>
        <w:t xml:space="preserve"> was referred for an eating, drinking and swallowing assessment by </w:t>
      </w:r>
      <w:r w:rsidR="006A01EB" w:rsidRPr="006A01EB">
        <w:rPr>
          <w:rFonts w:ascii="Calibri" w:hAnsi="Calibri" w:cs="Calibri"/>
          <w:sz w:val="22"/>
          <w:szCs w:val="22"/>
          <w:highlight w:val="yellow"/>
        </w:rPr>
        <w:t>[REFERRER]</w:t>
      </w:r>
      <w:r w:rsidR="006A01EB" w:rsidRPr="006A01EB">
        <w:rPr>
          <w:rFonts w:ascii="Calibri" w:hAnsi="Calibri" w:cs="Calibri"/>
          <w:sz w:val="22"/>
          <w:szCs w:val="22"/>
        </w:rPr>
        <w:t xml:space="preserve">. </w:t>
      </w:r>
      <w:r w:rsidR="006A01EB" w:rsidRPr="006A01EB">
        <w:rPr>
          <w:rFonts w:ascii="Calibri" w:hAnsi="Calibri" w:cs="Calibri"/>
          <w:sz w:val="22"/>
          <w:szCs w:val="22"/>
          <w:highlight w:val="yellow"/>
        </w:rPr>
        <w:t xml:space="preserve"> </w:t>
      </w:r>
      <w:commentRangeStart w:id="9"/>
      <w:r w:rsidR="006A01EB" w:rsidRPr="006A01EB">
        <w:rPr>
          <w:rFonts w:ascii="Calibri" w:hAnsi="Calibri" w:cs="Calibri"/>
          <w:sz w:val="22"/>
          <w:szCs w:val="22"/>
          <w:highlight w:val="yellow"/>
        </w:rPr>
        <w:t>Video/telephone consultation</w:t>
      </w:r>
      <w:r w:rsidR="006A01EB" w:rsidRPr="006A01EB">
        <w:rPr>
          <w:rFonts w:ascii="Calibri" w:hAnsi="Calibri" w:cs="Calibri"/>
          <w:sz w:val="22"/>
          <w:szCs w:val="22"/>
        </w:rPr>
        <w:t xml:space="preserve"> </w:t>
      </w:r>
      <w:commentRangeEnd w:id="9"/>
      <w:r>
        <w:rPr>
          <w:rStyle w:val="CommentReference"/>
        </w:rPr>
        <w:commentReference w:id="9"/>
      </w:r>
      <w:r w:rsidR="006A01EB" w:rsidRPr="006A01EB">
        <w:rPr>
          <w:rFonts w:ascii="Calibri" w:hAnsi="Calibri" w:cs="Calibri"/>
          <w:sz w:val="22"/>
          <w:szCs w:val="22"/>
        </w:rPr>
        <w:t xml:space="preserve">conducted with </w:t>
      </w:r>
      <w:r w:rsidR="006A01EB" w:rsidRPr="006A01EB">
        <w:rPr>
          <w:rFonts w:ascii="Calibri" w:hAnsi="Calibri" w:cs="Calibri"/>
          <w:sz w:val="22"/>
          <w:szCs w:val="22"/>
          <w:highlight w:val="yellow"/>
        </w:rPr>
        <w:t>Mum/dad</w:t>
      </w:r>
      <w:r w:rsidR="006A01EB" w:rsidRPr="006A01EB">
        <w:rPr>
          <w:rFonts w:ascii="Calibri" w:hAnsi="Calibri" w:cs="Calibri"/>
          <w:sz w:val="22"/>
          <w:szCs w:val="22"/>
        </w:rPr>
        <w:t xml:space="preserve"> of </w:t>
      </w:r>
      <w:r w:rsidR="006A01EB" w:rsidRPr="006A01EB">
        <w:rPr>
          <w:rFonts w:ascii="Calibri" w:hAnsi="Calibri" w:cs="Calibri"/>
          <w:sz w:val="22"/>
          <w:szCs w:val="22"/>
          <w:highlight w:val="yellow"/>
        </w:rPr>
        <w:t>[</w:t>
      </w:r>
      <w:r>
        <w:rPr>
          <w:rFonts w:ascii="Calibri" w:hAnsi="Calibri" w:cs="Calibri"/>
          <w:sz w:val="22"/>
          <w:szCs w:val="22"/>
          <w:highlight w:val="yellow"/>
        </w:rPr>
        <w:t>NAME</w:t>
      </w:r>
      <w:r w:rsidR="006A01EB" w:rsidRPr="006A01EB">
        <w:rPr>
          <w:rFonts w:ascii="Calibri" w:hAnsi="Calibri" w:cs="Calibri"/>
          <w:sz w:val="22"/>
          <w:szCs w:val="22"/>
          <w:highlight w:val="yellow"/>
        </w:rPr>
        <w:t>]</w:t>
      </w:r>
      <w:r w:rsidR="006A01EB" w:rsidRPr="006A01EB">
        <w:rPr>
          <w:rFonts w:ascii="Calibri" w:hAnsi="Calibri" w:cs="Calibri"/>
          <w:sz w:val="22"/>
          <w:szCs w:val="22"/>
        </w:rPr>
        <w:t>.</w:t>
      </w:r>
      <w:r w:rsidR="006A01EB" w:rsidRPr="006A01EB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="006A01EB" w:rsidRPr="006A01EB">
        <w:rPr>
          <w:rFonts w:ascii="Calibri" w:hAnsi="Calibri" w:cs="Calibri"/>
          <w:sz w:val="22"/>
          <w:szCs w:val="22"/>
        </w:rPr>
        <w:t xml:space="preserve">(An interpreter was also present). </w:t>
      </w:r>
      <w:r w:rsidR="006A01EB" w:rsidRPr="00384DAB">
        <w:rPr>
          <w:rFonts w:ascii="Calibri" w:hAnsi="Calibri" w:cs="Calibri"/>
          <w:sz w:val="22"/>
          <w:szCs w:val="22"/>
        </w:rPr>
        <w:t xml:space="preserve">Verbal consent to feeding </w:t>
      </w:r>
      <w:proofErr w:type="spellStart"/>
      <w:r w:rsidR="006A01EB" w:rsidRPr="00384DAB">
        <w:rPr>
          <w:rFonts w:ascii="Calibri" w:hAnsi="Calibri" w:cs="Calibri"/>
          <w:sz w:val="22"/>
          <w:szCs w:val="22"/>
        </w:rPr>
        <w:t>ax</w:t>
      </w:r>
      <w:proofErr w:type="spellEnd"/>
      <w:r w:rsidR="006A01EB" w:rsidRPr="00384DAB">
        <w:rPr>
          <w:rFonts w:ascii="Calibri" w:hAnsi="Calibri" w:cs="Calibri"/>
          <w:sz w:val="22"/>
          <w:szCs w:val="22"/>
        </w:rPr>
        <w:t xml:space="preserve"> and treatment</w:t>
      </w:r>
      <w:r w:rsidR="006A01EB" w:rsidRPr="006A01EB">
        <w:rPr>
          <w:rFonts w:ascii="Calibri" w:hAnsi="Calibri" w:cs="Calibri"/>
          <w:sz w:val="22"/>
          <w:szCs w:val="22"/>
        </w:rPr>
        <w:t xml:space="preserve">; consent and candour gained to liaise with GP and HCPs; consent gained for use of WhatsApp for purpose of video consultations and video recordings of clinical bedside </w:t>
      </w:r>
      <w:proofErr w:type="spellStart"/>
      <w:r w:rsidR="006A01EB" w:rsidRPr="006A01EB">
        <w:rPr>
          <w:rFonts w:ascii="Calibri" w:hAnsi="Calibri" w:cs="Calibri"/>
          <w:sz w:val="22"/>
          <w:szCs w:val="22"/>
        </w:rPr>
        <w:t>ax</w:t>
      </w:r>
      <w:proofErr w:type="spellEnd"/>
      <w:r w:rsidR="006A01EB" w:rsidRPr="006A01EB">
        <w:rPr>
          <w:rFonts w:ascii="Calibri" w:hAnsi="Calibri" w:cs="Calibri"/>
          <w:sz w:val="22"/>
          <w:szCs w:val="22"/>
        </w:rPr>
        <w:t xml:space="preserve">. </w:t>
      </w:r>
      <w:commentRangeStart w:id="10"/>
    </w:p>
    <w:p w14:paraId="4505719C" w14:textId="33D4B8B0" w:rsidR="006A01EB" w:rsidRPr="00716842" w:rsidRDefault="006A01EB">
      <w:pPr>
        <w:rPr>
          <w:rFonts w:ascii="Calibri" w:hAnsi="Calibri" w:cs="Calibri"/>
          <w:sz w:val="22"/>
          <w:szCs w:val="22"/>
        </w:rPr>
      </w:pPr>
      <w:r w:rsidRPr="006A01EB">
        <w:rPr>
          <w:rFonts w:ascii="Calibri" w:hAnsi="Calibri" w:cs="Calibri"/>
          <w:sz w:val="22"/>
          <w:szCs w:val="22"/>
          <w:highlight w:val="yellow"/>
        </w:rPr>
        <w:t>Child was not seen during the appointment but reported to be well.</w:t>
      </w:r>
      <w:r w:rsidRPr="006A01EB">
        <w:rPr>
          <w:rFonts w:ascii="Calibri" w:hAnsi="Calibri" w:cs="Calibri"/>
          <w:sz w:val="22"/>
          <w:szCs w:val="22"/>
        </w:rPr>
        <w:t xml:space="preserve"> </w:t>
      </w:r>
      <w:commentRangeEnd w:id="10"/>
      <w:r w:rsidR="00CC3E53">
        <w:rPr>
          <w:rStyle w:val="CommentReference"/>
        </w:rPr>
        <w:commentReference w:id="10"/>
      </w:r>
      <w:r w:rsidRPr="006A01EB">
        <w:rPr>
          <w:rFonts w:ascii="Calibri" w:hAnsi="Calibri" w:cs="Calibri"/>
          <w:sz w:val="22"/>
          <w:szCs w:val="22"/>
        </w:rPr>
        <w:t xml:space="preserve">Current age: </w:t>
      </w:r>
      <w:proofErr w:type="gramStart"/>
      <w:r w:rsidRPr="006A01EB">
        <w:rPr>
          <w:rFonts w:ascii="Calibri" w:hAnsi="Calibri" w:cs="Calibri"/>
          <w:sz w:val="22"/>
          <w:szCs w:val="22"/>
          <w:highlight w:val="yellow"/>
        </w:rPr>
        <w:t>#;#</w:t>
      </w:r>
      <w:proofErr w:type="gramEnd"/>
      <w:r w:rsidRPr="006A01EB">
        <w:rPr>
          <w:rFonts w:ascii="Calibri" w:hAnsi="Calibri" w:cs="Calibri"/>
          <w:sz w:val="22"/>
          <w:szCs w:val="22"/>
          <w:highlight w:val="yellow"/>
        </w:rPr>
        <w:t>#</w:t>
      </w:r>
      <w:r w:rsidRPr="006A01EB">
        <w:rPr>
          <w:rFonts w:ascii="Calibri" w:hAnsi="Calibri" w:cs="Calibri"/>
          <w:sz w:val="22"/>
          <w:szCs w:val="22"/>
        </w:rPr>
        <w:t>.</w:t>
      </w:r>
    </w:p>
    <w:p w14:paraId="029A0D8F" w14:textId="77777777" w:rsidR="006A01EB" w:rsidRPr="00716842" w:rsidRDefault="006A01EB">
      <w:pPr>
        <w:rPr>
          <w:rFonts w:ascii="Calibri" w:hAnsi="Calibri" w:cs="Calibri"/>
          <w:sz w:val="22"/>
          <w:szCs w:val="22"/>
        </w:rPr>
      </w:pPr>
    </w:p>
    <w:p w14:paraId="20804764" w14:textId="77777777" w:rsidR="003E2505" w:rsidRDefault="006A01EB" w:rsidP="006A01EB">
      <w:pPr>
        <w:rPr>
          <w:rFonts w:ascii="Calibri" w:eastAsia="Times New Roman" w:hAnsi="Calibri" w:cs="Calibr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Hlk178342730"/>
      <w:r w:rsidRPr="00716842">
        <w:rPr>
          <w:rFonts w:ascii="Calibri" w:eastAsia="Times New Roman" w:hAnsi="Calibri" w:cs="Calibr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O/ </w:t>
      </w:r>
      <w:bookmarkEnd w:id="11"/>
    </w:p>
    <w:p w14:paraId="340DE934" w14:textId="5A87A2E0" w:rsidR="006A01EB" w:rsidRPr="00716842" w:rsidRDefault="006A01EB" w:rsidP="006A01EB">
      <w:pPr>
        <w:rPr>
          <w:rFonts w:ascii="Calibri" w:hAnsi="Calibri" w:cs="Calibri"/>
          <w:b/>
        </w:rPr>
      </w:pPr>
      <w:r w:rsidRPr="00716842">
        <w:rPr>
          <w:rFonts w:ascii="Calibri" w:hAnsi="Calibri" w:cs="Calibri"/>
          <w:b/>
        </w:rPr>
        <w:t>Case history</w:t>
      </w:r>
    </w:p>
    <w:p w14:paraId="3AD1DC8C" w14:textId="0A4E92A9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bookmarkStart w:id="12" w:name="_Hlk178342763"/>
      <w:r w:rsidRPr="006A01EB">
        <w:rPr>
          <w:rFonts w:ascii="Calibri" w:hAnsi="Calibri" w:cs="Calibri"/>
          <w:sz w:val="22"/>
          <w:szCs w:val="22"/>
        </w:rPr>
        <w:t xml:space="preserve">Main concerns reported by </w:t>
      </w:r>
      <w:commentRangeStart w:id="13"/>
      <w:r w:rsidRPr="006A01EB">
        <w:rPr>
          <w:rFonts w:ascii="Calibri" w:hAnsi="Calibri" w:cs="Calibri"/>
          <w:sz w:val="22"/>
          <w:szCs w:val="22"/>
          <w:highlight w:val="yellow"/>
        </w:rPr>
        <w:t>family/professionals</w:t>
      </w:r>
      <w:commentRangeEnd w:id="13"/>
      <w:r w:rsidR="00CC3E53">
        <w:rPr>
          <w:rStyle w:val="CommentReference"/>
        </w:rPr>
        <w:commentReference w:id="13"/>
      </w:r>
      <w:r w:rsidRPr="00716842">
        <w:rPr>
          <w:rFonts w:ascii="Calibri" w:hAnsi="Calibri" w:cs="Calibri"/>
          <w:sz w:val="22"/>
          <w:szCs w:val="22"/>
        </w:rPr>
        <w:t>:</w:t>
      </w:r>
    </w:p>
    <w:p w14:paraId="1D81AA01" w14:textId="326CEC80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commentRangeStart w:id="14"/>
      <w:r w:rsidRPr="006A01EB">
        <w:rPr>
          <w:rFonts w:ascii="Calibri" w:hAnsi="Calibri" w:cs="Calibri"/>
          <w:sz w:val="22"/>
          <w:szCs w:val="22"/>
        </w:rPr>
        <w:t>Strategies parents have attempted already:</w:t>
      </w:r>
    </w:p>
    <w:p w14:paraId="14B8410A" w14:textId="4D39BB43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 xml:space="preserve">Birth and pregnancy: </w:t>
      </w:r>
    </w:p>
    <w:p w14:paraId="7BA3EB9B" w14:textId="77777777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Medical history:</w:t>
      </w:r>
    </w:p>
    <w:bookmarkEnd w:id="12"/>
    <w:p w14:paraId="6225CFEF" w14:textId="763CD07A" w:rsidR="006A01EB" w:rsidRPr="00716842" w:rsidRDefault="006A01EB" w:rsidP="006A01EB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Diagnoses:</w:t>
      </w:r>
    </w:p>
    <w:p w14:paraId="41ED6CCF" w14:textId="01448F0F" w:rsidR="006A01EB" w:rsidRPr="00716842" w:rsidRDefault="006A01EB" w:rsidP="006A01EB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Long hospital stays:</w:t>
      </w:r>
    </w:p>
    <w:p w14:paraId="4C74066F" w14:textId="726AC3DE" w:rsidR="006A01EB" w:rsidRPr="00716842" w:rsidRDefault="006A01EB" w:rsidP="006A01EB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 xml:space="preserve">vision </w:t>
      </w:r>
      <w:bookmarkStart w:id="15" w:name="_Hlk178342686"/>
      <w:r w:rsidRPr="00716842">
        <w:rPr>
          <w:rFonts w:ascii="Calibri" w:hAnsi="Calibri" w:cs="Calibri"/>
          <w:sz w:val="22"/>
          <w:szCs w:val="22"/>
        </w:rPr>
        <w:t xml:space="preserve">and </w:t>
      </w:r>
      <w:proofErr w:type="gramStart"/>
      <w:r w:rsidRPr="00716842">
        <w:rPr>
          <w:rFonts w:ascii="Calibri" w:hAnsi="Calibri" w:cs="Calibri"/>
          <w:sz w:val="22"/>
          <w:szCs w:val="22"/>
        </w:rPr>
        <w:t>hearing</w:t>
      </w:r>
      <w:bookmarkEnd w:id="15"/>
      <w:r w:rsidRPr="00716842">
        <w:rPr>
          <w:rFonts w:ascii="Calibri" w:hAnsi="Calibri" w:cs="Calibri"/>
          <w:sz w:val="22"/>
          <w:szCs w:val="22"/>
        </w:rPr>
        <w:t xml:space="preserve"> :</w:t>
      </w:r>
      <w:proofErr w:type="gramEnd"/>
    </w:p>
    <w:p w14:paraId="1A27A3DF" w14:textId="7ABF2FE4" w:rsidR="006A01EB" w:rsidRPr="00716842" w:rsidRDefault="006A01EB" w:rsidP="006A01EB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 xml:space="preserve">Chest </w:t>
      </w:r>
      <w:proofErr w:type="gramStart"/>
      <w:r w:rsidRPr="00716842">
        <w:rPr>
          <w:rFonts w:ascii="Calibri" w:hAnsi="Calibri" w:cs="Calibri"/>
          <w:sz w:val="22"/>
          <w:szCs w:val="22"/>
        </w:rPr>
        <w:t>health :</w:t>
      </w:r>
      <w:proofErr w:type="gramEnd"/>
    </w:p>
    <w:p w14:paraId="7DC669CA" w14:textId="12926862" w:rsidR="006A01EB" w:rsidRPr="00716842" w:rsidRDefault="006A01EB" w:rsidP="006A01EB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proofErr w:type="gramStart"/>
      <w:r w:rsidRPr="00716842">
        <w:rPr>
          <w:rFonts w:ascii="Calibri" w:hAnsi="Calibri" w:cs="Calibri"/>
          <w:sz w:val="22"/>
          <w:szCs w:val="22"/>
        </w:rPr>
        <w:t>Allergies :</w:t>
      </w:r>
      <w:proofErr w:type="gramEnd"/>
    </w:p>
    <w:p w14:paraId="3FD56B09" w14:textId="77777777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 xml:space="preserve">Current </w:t>
      </w:r>
      <w:proofErr w:type="gramStart"/>
      <w:r w:rsidRPr="00716842">
        <w:rPr>
          <w:rFonts w:ascii="Calibri" w:hAnsi="Calibri" w:cs="Calibri"/>
          <w:sz w:val="22"/>
          <w:szCs w:val="22"/>
        </w:rPr>
        <w:t>medications :</w:t>
      </w:r>
      <w:proofErr w:type="gramEnd"/>
      <w:r w:rsidRPr="00716842">
        <w:rPr>
          <w:rFonts w:ascii="Calibri" w:hAnsi="Calibri" w:cs="Calibri"/>
          <w:sz w:val="22"/>
          <w:szCs w:val="22"/>
        </w:rPr>
        <w:t xml:space="preserve"> </w:t>
      </w:r>
    </w:p>
    <w:p w14:paraId="79780D76" w14:textId="77777777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 xml:space="preserve">Global developmental history: </w:t>
      </w:r>
    </w:p>
    <w:p w14:paraId="61EEB87B" w14:textId="77777777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 xml:space="preserve">Weight and height: </w:t>
      </w:r>
    </w:p>
    <w:p w14:paraId="1E2830B6" w14:textId="77777777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Regularity of bowel and bladder movements:</w:t>
      </w:r>
    </w:p>
    <w:p w14:paraId="06E16A6C" w14:textId="77777777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 xml:space="preserve">Sleep: </w:t>
      </w:r>
    </w:p>
    <w:p w14:paraId="10BC5C79" w14:textId="77777777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 xml:space="preserve">Dentition: </w:t>
      </w:r>
    </w:p>
    <w:p w14:paraId="25343A04" w14:textId="77777777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Play – sensory play:</w:t>
      </w:r>
    </w:p>
    <w:p w14:paraId="5FA27DCC" w14:textId="77777777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Communication:</w:t>
      </w:r>
    </w:p>
    <w:p w14:paraId="77C0ECD9" w14:textId="77777777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Other services / upcoming appointments:</w:t>
      </w:r>
      <w:commentRangeEnd w:id="14"/>
      <w:r w:rsidR="00CC3E53">
        <w:rPr>
          <w:rStyle w:val="CommentReference"/>
        </w:rPr>
        <w:commentReference w:id="14"/>
      </w:r>
    </w:p>
    <w:p w14:paraId="0DA955DE" w14:textId="3F4B36B2" w:rsidR="006A01EB" w:rsidRPr="00716842" w:rsidRDefault="006A01EB" w:rsidP="006A01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 xml:space="preserve">Social history </w:t>
      </w:r>
      <w:commentRangeStart w:id="16"/>
      <w:r w:rsidRPr="00CC3E53">
        <w:rPr>
          <w:rFonts w:ascii="Calibri" w:hAnsi="Calibri" w:cs="Calibri"/>
          <w:sz w:val="22"/>
          <w:szCs w:val="22"/>
          <w:highlight w:val="magenta"/>
        </w:rPr>
        <w:t>(who lives at home, language spoken, nursery attended)</w:t>
      </w:r>
      <w:commentRangeEnd w:id="16"/>
      <w:r w:rsidR="00CC3E53">
        <w:rPr>
          <w:rStyle w:val="CommentReference"/>
        </w:rPr>
        <w:commentReference w:id="16"/>
      </w:r>
    </w:p>
    <w:p w14:paraId="006C5F7C" w14:textId="77777777" w:rsidR="006A01EB" w:rsidRPr="00716842" w:rsidRDefault="006A01EB">
      <w:pPr>
        <w:rPr>
          <w:rFonts w:ascii="Calibri" w:hAnsi="Calibri" w:cs="Calibri"/>
          <w:sz w:val="22"/>
          <w:szCs w:val="22"/>
        </w:rPr>
      </w:pPr>
    </w:p>
    <w:p w14:paraId="405E78E7" w14:textId="77777777" w:rsidR="006A01EB" w:rsidRPr="00716842" w:rsidRDefault="006A01EB" w:rsidP="006A01EB">
      <w:pPr>
        <w:rPr>
          <w:rFonts w:ascii="Calibri" w:hAnsi="Calibri" w:cs="Calibri"/>
          <w:b/>
        </w:rPr>
      </w:pPr>
      <w:r w:rsidRPr="00716842">
        <w:rPr>
          <w:rFonts w:ascii="Calibri" w:hAnsi="Calibri" w:cs="Calibri"/>
          <w:b/>
        </w:rPr>
        <w:t>Feeding History</w:t>
      </w:r>
    </w:p>
    <w:p w14:paraId="0350FDB4" w14:textId="67B9CC24" w:rsidR="006A01EB" w:rsidRPr="00716842" w:rsidRDefault="006A01EB" w:rsidP="006A01E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commentRangeStart w:id="17"/>
      <w:r w:rsidRPr="00716842">
        <w:rPr>
          <w:rFonts w:ascii="Calibri" w:hAnsi="Calibri" w:cs="Calibri"/>
          <w:sz w:val="22"/>
          <w:szCs w:val="22"/>
        </w:rPr>
        <w:t xml:space="preserve">From birth to </w:t>
      </w:r>
      <w:proofErr w:type="gramStart"/>
      <w:r w:rsidRPr="00716842">
        <w:rPr>
          <w:rFonts w:ascii="Calibri" w:hAnsi="Calibri" w:cs="Calibri"/>
          <w:sz w:val="22"/>
          <w:szCs w:val="22"/>
        </w:rPr>
        <w:t>weaning</w:t>
      </w:r>
      <w:r w:rsidR="00CC3E53">
        <w:rPr>
          <w:rFonts w:ascii="Calibri" w:hAnsi="Calibri" w:cs="Calibri"/>
          <w:sz w:val="22"/>
          <w:szCs w:val="22"/>
        </w:rPr>
        <w:t xml:space="preserve"> :</w:t>
      </w:r>
      <w:proofErr w:type="gramEnd"/>
    </w:p>
    <w:p w14:paraId="55219651" w14:textId="7BE593F7" w:rsidR="006A01EB" w:rsidRPr="00716842" w:rsidRDefault="006A01EB" w:rsidP="006A01E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 xml:space="preserve">From weaning to </w:t>
      </w:r>
      <w:proofErr w:type="gramStart"/>
      <w:r w:rsidRPr="00716842">
        <w:rPr>
          <w:rFonts w:ascii="Calibri" w:hAnsi="Calibri" w:cs="Calibri"/>
          <w:sz w:val="22"/>
          <w:szCs w:val="22"/>
        </w:rPr>
        <w:t>now</w:t>
      </w:r>
      <w:r w:rsidR="00CC3E53">
        <w:rPr>
          <w:rFonts w:ascii="Calibri" w:hAnsi="Calibri" w:cs="Calibri"/>
          <w:sz w:val="22"/>
          <w:szCs w:val="22"/>
        </w:rPr>
        <w:t xml:space="preserve"> :</w:t>
      </w:r>
      <w:proofErr w:type="gramEnd"/>
    </w:p>
    <w:p w14:paraId="05E1FA4B" w14:textId="77777777" w:rsidR="006A01EB" w:rsidRPr="00716842" w:rsidRDefault="006A01EB" w:rsidP="006A01E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Accepts:</w:t>
      </w:r>
    </w:p>
    <w:p w14:paraId="494BC87E" w14:textId="77777777" w:rsidR="006A01EB" w:rsidRPr="00716842" w:rsidRDefault="006A01EB" w:rsidP="006A01E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 xml:space="preserve">Refuses: </w:t>
      </w:r>
    </w:p>
    <w:p w14:paraId="158762B2" w14:textId="283F2399" w:rsidR="006A01EB" w:rsidRPr="00716842" w:rsidRDefault="006A01EB" w:rsidP="006A01E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lastRenderedPageBreak/>
        <w:t>Onset:</w:t>
      </w:r>
    </w:p>
    <w:p w14:paraId="3520B087" w14:textId="77777777" w:rsidR="006A01EB" w:rsidRPr="00716842" w:rsidRDefault="006A01EB" w:rsidP="006A01E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bookmarkStart w:id="18" w:name="_Hlk178342601"/>
      <w:r w:rsidRPr="00716842">
        <w:rPr>
          <w:rFonts w:ascii="Calibri" w:hAnsi="Calibri" w:cs="Calibri"/>
          <w:sz w:val="22"/>
          <w:szCs w:val="22"/>
        </w:rPr>
        <w:t xml:space="preserve">Typical food eaten throughout the day: </w:t>
      </w:r>
    </w:p>
    <w:p w14:paraId="3FF5240F" w14:textId="0C9FEEA0" w:rsidR="006A01EB" w:rsidRPr="00716842" w:rsidRDefault="006A01EB" w:rsidP="006A01EB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Breakfast</w:t>
      </w:r>
    </w:p>
    <w:p w14:paraId="75DD0E97" w14:textId="21B63421" w:rsidR="006A01EB" w:rsidRPr="00716842" w:rsidRDefault="006A01EB" w:rsidP="006A01EB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Lunch</w:t>
      </w:r>
    </w:p>
    <w:p w14:paraId="5C2FB596" w14:textId="5DD965BD" w:rsidR="006A01EB" w:rsidRPr="00716842" w:rsidRDefault="006A01EB" w:rsidP="006A01EB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Diner</w:t>
      </w:r>
    </w:p>
    <w:p w14:paraId="205FA35B" w14:textId="14DF2D71" w:rsidR="006A01EB" w:rsidRPr="00716842" w:rsidRDefault="006A01EB" w:rsidP="006A01EB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Snacks</w:t>
      </w:r>
    </w:p>
    <w:p w14:paraId="148125EF" w14:textId="04831B8F" w:rsidR="006A01EB" w:rsidRPr="00716842" w:rsidRDefault="006A01EB" w:rsidP="006A01EB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>Fluids</w:t>
      </w:r>
    </w:p>
    <w:p w14:paraId="4220F273" w14:textId="5BABF7F3" w:rsidR="006A01EB" w:rsidRPr="00716842" w:rsidRDefault="006A01EB" w:rsidP="006A01E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proofErr w:type="gramStart"/>
      <w:r w:rsidRPr="00716842">
        <w:rPr>
          <w:rFonts w:ascii="Calibri" w:hAnsi="Calibri" w:cs="Calibri"/>
          <w:sz w:val="22"/>
          <w:szCs w:val="22"/>
        </w:rPr>
        <w:t>Positioning</w:t>
      </w:r>
      <w:r w:rsidR="00CC3E53">
        <w:rPr>
          <w:rFonts w:ascii="Calibri" w:hAnsi="Calibri" w:cs="Calibri"/>
          <w:sz w:val="22"/>
          <w:szCs w:val="22"/>
        </w:rPr>
        <w:t xml:space="preserve"> :</w:t>
      </w:r>
      <w:proofErr w:type="gramEnd"/>
    </w:p>
    <w:p w14:paraId="05020397" w14:textId="07B36DF1" w:rsidR="006A01EB" w:rsidRPr="00716842" w:rsidRDefault="006A01EB" w:rsidP="006A01E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716842">
        <w:rPr>
          <w:rFonts w:ascii="Calibri" w:hAnsi="Calibri" w:cs="Calibri"/>
          <w:sz w:val="22"/>
          <w:szCs w:val="22"/>
        </w:rPr>
        <w:t xml:space="preserve">Meal time </w:t>
      </w:r>
      <w:proofErr w:type="gramStart"/>
      <w:r w:rsidRPr="00716842">
        <w:rPr>
          <w:rFonts w:ascii="Calibri" w:hAnsi="Calibri" w:cs="Calibri"/>
          <w:sz w:val="22"/>
          <w:szCs w:val="22"/>
        </w:rPr>
        <w:t>routine</w:t>
      </w:r>
      <w:r w:rsidR="00CC3E53">
        <w:rPr>
          <w:rFonts w:ascii="Calibri" w:hAnsi="Calibri" w:cs="Calibri"/>
          <w:sz w:val="22"/>
          <w:szCs w:val="22"/>
        </w:rPr>
        <w:t xml:space="preserve"> :</w:t>
      </w:r>
      <w:commentRangeEnd w:id="17"/>
      <w:proofErr w:type="gramEnd"/>
      <w:r w:rsidR="00CC3E53">
        <w:rPr>
          <w:rStyle w:val="CommentReference"/>
        </w:rPr>
        <w:commentReference w:id="17"/>
      </w:r>
    </w:p>
    <w:bookmarkEnd w:id="18"/>
    <w:p w14:paraId="08DDCF18" w14:textId="77777777" w:rsidR="006A01EB" w:rsidRPr="00716842" w:rsidRDefault="006A01EB">
      <w:pPr>
        <w:rPr>
          <w:rFonts w:ascii="Calibri" w:hAnsi="Calibri" w:cs="Calibri"/>
          <w:sz w:val="22"/>
          <w:szCs w:val="22"/>
        </w:rPr>
      </w:pPr>
    </w:p>
    <w:p w14:paraId="0F380926" w14:textId="28C8D4D2" w:rsidR="00716842" w:rsidRPr="00716842" w:rsidRDefault="00716842">
      <w:pPr>
        <w:rPr>
          <w:rFonts w:ascii="Calibri" w:hAnsi="Calibri" w:cs="Calibri"/>
          <w:b/>
        </w:rPr>
      </w:pPr>
      <w:r w:rsidRPr="00716842">
        <w:rPr>
          <w:rFonts w:ascii="Calibri" w:hAnsi="Calibri" w:cs="Calibri"/>
          <w:b/>
        </w:rPr>
        <w:t>Feeding Assessment</w:t>
      </w:r>
      <w:r w:rsidRPr="00716842">
        <w:rPr>
          <w:rFonts w:ascii="Calibri" w:hAnsi="Calibri" w:cs="Calibri"/>
          <w:sz w:val="22"/>
          <w:szCs w:val="22"/>
        </w:rPr>
        <w:br/>
        <w:t xml:space="preserve">Alertness and energy levels were </w:t>
      </w:r>
      <w:r w:rsidRPr="00CC3E53">
        <w:rPr>
          <w:rFonts w:ascii="Calibri" w:hAnsi="Calibri" w:cs="Calibri"/>
          <w:sz w:val="22"/>
          <w:szCs w:val="22"/>
        </w:rPr>
        <w:t>appropriate for mealtime assessment</w:t>
      </w:r>
      <w:r w:rsidRPr="00716842">
        <w:rPr>
          <w:rFonts w:ascii="Calibri" w:hAnsi="Calibri" w:cs="Calibri"/>
          <w:sz w:val="22"/>
          <w:szCs w:val="22"/>
        </w:rPr>
        <w:t xml:space="preserve">. </w:t>
      </w:r>
      <w:r w:rsidRPr="00716842">
        <w:rPr>
          <w:rFonts w:ascii="Calibri" w:hAnsi="Calibri" w:cs="Calibri"/>
          <w:sz w:val="22"/>
          <w:szCs w:val="22"/>
        </w:rPr>
        <w:br/>
      </w:r>
    </w:p>
    <w:p w14:paraId="5E6D83C0" w14:textId="77777777" w:rsidR="00716842" w:rsidRPr="00716842" w:rsidRDefault="00716842" w:rsidP="00716842">
      <w:pPr>
        <w:pStyle w:val="p1"/>
        <w:numPr>
          <w:ilvl w:val="0"/>
          <w:numId w:val="3"/>
        </w:numPr>
        <w:rPr>
          <w:rStyle w:val="s1"/>
          <w:rFonts w:ascii="Calibri" w:hAnsi="Calibri" w:cs="Calibri"/>
          <w:color w:val="auto"/>
          <w:sz w:val="22"/>
          <w:szCs w:val="22"/>
        </w:rPr>
      </w:pPr>
      <w:r w:rsidRPr="00716842">
        <w:rPr>
          <w:rStyle w:val="s1"/>
          <w:rFonts w:ascii="Calibri" w:hAnsi="Calibri" w:cs="Calibri"/>
          <w:color w:val="auto"/>
          <w:sz w:val="22"/>
          <w:szCs w:val="22"/>
        </w:rPr>
        <w:t xml:space="preserve">Oro-motor examination: </w:t>
      </w:r>
      <w:commentRangeStart w:id="19"/>
      <w:r w:rsidRPr="00CC3E53">
        <w:rPr>
          <w:rStyle w:val="s1"/>
          <w:rFonts w:ascii="Calibri" w:hAnsi="Calibri" w:cs="Calibri"/>
          <w:color w:val="auto"/>
          <w:sz w:val="22"/>
          <w:szCs w:val="22"/>
          <w:highlight w:val="magenta"/>
        </w:rPr>
        <w:t>Gross symmetry of facial - closed mouth positioning at rest - saliva management - teeth or cleanliness of mouth – Palate and tongue</w:t>
      </w:r>
      <w:r w:rsidRPr="00716842">
        <w:rPr>
          <w:rStyle w:val="s1"/>
          <w:rFonts w:ascii="Calibri" w:hAnsi="Calibri" w:cs="Calibri"/>
          <w:color w:val="auto"/>
          <w:sz w:val="22"/>
          <w:szCs w:val="22"/>
        </w:rPr>
        <w:t xml:space="preserve"> </w:t>
      </w:r>
      <w:commentRangeEnd w:id="19"/>
      <w:r w:rsidR="00CC3E53">
        <w:rPr>
          <w:rStyle w:val="CommentReference"/>
          <w:rFonts w:asciiTheme="minorHAnsi" w:hAnsiTheme="minorHAnsi" w:cstheme="minorBidi"/>
          <w:color w:val="auto"/>
          <w:kern w:val="2"/>
          <w:lang w:eastAsia="en-US"/>
          <w14:ligatures w14:val="standardContextual"/>
        </w:rPr>
        <w:commentReference w:id="19"/>
      </w:r>
    </w:p>
    <w:p w14:paraId="2A6455B0" w14:textId="77777777" w:rsidR="00716842" w:rsidRPr="00CC3E53" w:rsidRDefault="00716842" w:rsidP="00716842">
      <w:pPr>
        <w:pStyle w:val="ListParagraph"/>
        <w:numPr>
          <w:ilvl w:val="0"/>
          <w:numId w:val="3"/>
        </w:numPr>
        <w:spacing w:after="0" w:line="240" w:lineRule="auto"/>
        <w:rPr>
          <w:rStyle w:val="s1"/>
          <w:rFonts w:ascii="Calibri" w:hAnsi="Calibri" w:cs="Calibri"/>
          <w:sz w:val="22"/>
          <w:szCs w:val="22"/>
          <w:highlight w:val="magenta"/>
        </w:rPr>
      </w:pPr>
      <w:r w:rsidRPr="00716842">
        <w:rPr>
          <w:rStyle w:val="s1"/>
          <w:rFonts w:ascii="Calibri" w:hAnsi="Calibri" w:cs="Calibri"/>
          <w:iCs/>
          <w:sz w:val="22"/>
          <w:szCs w:val="22"/>
        </w:rPr>
        <w:t>Voice/Upper Airway</w:t>
      </w:r>
      <w:r w:rsidRPr="00716842">
        <w:rPr>
          <w:rStyle w:val="s1"/>
          <w:rFonts w:ascii="Calibri" w:hAnsi="Calibri" w:cs="Calibri"/>
          <w:sz w:val="22"/>
          <w:szCs w:val="22"/>
        </w:rPr>
        <w:t xml:space="preserve">: </w:t>
      </w:r>
      <w:r w:rsidRPr="00CC3E53">
        <w:rPr>
          <w:rStyle w:val="s1"/>
          <w:rFonts w:ascii="Calibri" w:hAnsi="Calibri" w:cs="Calibri"/>
          <w:sz w:val="22"/>
          <w:szCs w:val="22"/>
          <w:highlight w:val="magenta"/>
        </w:rPr>
        <w:t>Breath sounds at baseline - vocalisations (dysphonia, breathiness, strain, volume)</w:t>
      </w:r>
    </w:p>
    <w:p w14:paraId="6637FADB" w14:textId="13C046F2" w:rsidR="00716842" w:rsidRPr="00716842" w:rsidRDefault="00716842" w:rsidP="00716842">
      <w:pPr>
        <w:pStyle w:val="p1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  <w:highlight w:val="yellow"/>
        </w:rPr>
      </w:pPr>
      <w:r w:rsidRPr="00716842">
        <w:rPr>
          <w:rFonts w:ascii="Calibri" w:hAnsi="Calibri" w:cs="Calibri"/>
          <w:iCs/>
          <w:color w:val="auto"/>
          <w:sz w:val="22"/>
          <w:szCs w:val="22"/>
        </w:rPr>
        <w:t>Communication</w:t>
      </w:r>
      <w:r w:rsidRPr="00716842">
        <w:rPr>
          <w:rFonts w:ascii="Calibri" w:hAnsi="Calibri" w:cs="Calibri"/>
          <w:b/>
          <w:bCs/>
          <w:color w:val="auto"/>
          <w:sz w:val="22"/>
          <w:szCs w:val="22"/>
        </w:rPr>
        <w:t xml:space="preserve">: </w:t>
      </w:r>
      <w:r w:rsidRPr="00CC3E53">
        <w:rPr>
          <w:rFonts w:ascii="Calibri" w:hAnsi="Calibri" w:cs="Calibri"/>
          <w:color w:val="auto"/>
          <w:sz w:val="22"/>
          <w:szCs w:val="22"/>
          <w:highlight w:val="magenta"/>
        </w:rPr>
        <w:t>Attentive to faces, able to communicate enjoyment or refusal</w:t>
      </w:r>
    </w:p>
    <w:p w14:paraId="0C9F8D10" w14:textId="77777777" w:rsidR="00716842" w:rsidRPr="00716842" w:rsidRDefault="00716842" w:rsidP="00716842">
      <w:pPr>
        <w:pStyle w:val="p1"/>
        <w:numPr>
          <w:ilvl w:val="0"/>
          <w:numId w:val="3"/>
        </w:numPr>
        <w:rPr>
          <w:rFonts w:ascii="Calibri" w:hAnsi="Calibri" w:cs="Calibri"/>
          <w:color w:val="auto"/>
          <w:sz w:val="22"/>
          <w:szCs w:val="22"/>
        </w:rPr>
      </w:pPr>
      <w:r w:rsidRPr="00716842">
        <w:rPr>
          <w:rFonts w:ascii="Calibri" w:hAnsi="Calibri" w:cs="Calibri"/>
          <w:color w:val="auto"/>
          <w:sz w:val="22"/>
          <w:szCs w:val="22"/>
        </w:rPr>
        <w:t>Oral feeding observation:</w:t>
      </w:r>
    </w:p>
    <w:p w14:paraId="5FF348B2" w14:textId="77777777" w:rsidR="00716842" w:rsidRPr="00716842" w:rsidRDefault="00716842" w:rsidP="00716842">
      <w:pPr>
        <w:pStyle w:val="ListParagraph"/>
        <w:numPr>
          <w:ilvl w:val="1"/>
          <w:numId w:val="3"/>
        </w:numPr>
        <w:spacing w:after="0" w:line="240" w:lineRule="auto"/>
        <w:rPr>
          <w:rFonts w:ascii="Calibri" w:hAnsi="Calibri" w:cs="Calibri"/>
          <w:sz w:val="22"/>
          <w:szCs w:val="22"/>
          <w:lang w:eastAsia="en-AU"/>
        </w:rPr>
      </w:pPr>
      <w:r w:rsidRPr="00716842">
        <w:rPr>
          <w:rFonts w:ascii="Calibri" w:hAnsi="Calibri" w:cs="Calibri"/>
          <w:sz w:val="22"/>
          <w:szCs w:val="22"/>
          <w:lang w:eastAsia="en-AU"/>
        </w:rPr>
        <w:t xml:space="preserve">Positioning </w:t>
      </w:r>
      <w:r w:rsidRPr="00CC3E53">
        <w:rPr>
          <w:rFonts w:ascii="Calibri" w:hAnsi="Calibri" w:cs="Calibri"/>
          <w:sz w:val="22"/>
          <w:szCs w:val="22"/>
          <w:highlight w:val="magenta"/>
          <w:lang w:eastAsia="en-AU"/>
        </w:rPr>
        <w:t>(Trunk control, neck and jaw support, specialist seating, fatigue)</w:t>
      </w:r>
      <w:r w:rsidRPr="00716842">
        <w:rPr>
          <w:rFonts w:ascii="Calibri" w:hAnsi="Calibri" w:cs="Calibri"/>
          <w:sz w:val="22"/>
          <w:szCs w:val="22"/>
          <w:lang w:eastAsia="en-AU"/>
        </w:rPr>
        <w:t xml:space="preserve"> </w:t>
      </w:r>
    </w:p>
    <w:p w14:paraId="1338C31D" w14:textId="77777777" w:rsidR="00716842" w:rsidRPr="00CC3E53" w:rsidRDefault="00716842" w:rsidP="00716842">
      <w:pPr>
        <w:pStyle w:val="p2"/>
        <w:numPr>
          <w:ilvl w:val="1"/>
          <w:numId w:val="3"/>
        </w:numPr>
        <w:rPr>
          <w:rFonts w:ascii="Calibri" w:hAnsi="Calibri" w:cs="Calibri"/>
          <w:color w:val="auto"/>
          <w:sz w:val="22"/>
          <w:szCs w:val="22"/>
          <w:highlight w:val="magenta"/>
        </w:rPr>
      </w:pPr>
      <w:r w:rsidRPr="00716842">
        <w:rPr>
          <w:rFonts w:ascii="Calibri" w:hAnsi="Calibri" w:cs="Calibri"/>
          <w:color w:val="auto"/>
          <w:sz w:val="22"/>
          <w:szCs w:val="22"/>
        </w:rPr>
        <w:t>Oral-sensory and mealtime behaviours:</w:t>
      </w:r>
      <w:r w:rsidRPr="00716842">
        <w:rPr>
          <w:rFonts w:ascii="Calibri" w:hAnsi="Calibri" w:cs="Calibri"/>
          <w:color w:val="auto"/>
          <w:sz w:val="22"/>
          <w:szCs w:val="22"/>
          <w:lang w:eastAsia="en-AU"/>
        </w:rPr>
        <w:t xml:space="preserve"> </w:t>
      </w:r>
      <w:r w:rsidRPr="00CC3E53">
        <w:rPr>
          <w:rFonts w:ascii="Calibri" w:hAnsi="Calibri" w:cs="Calibri"/>
          <w:color w:val="auto"/>
          <w:sz w:val="22"/>
          <w:szCs w:val="22"/>
          <w:highlight w:val="magenta"/>
          <w:lang w:eastAsia="en-AU"/>
        </w:rPr>
        <w:t>(oral defensiveness, oral aversion, stuffing/pocketing, reaction to novel presentations)</w:t>
      </w:r>
      <w:r w:rsidRPr="00CC3E53">
        <w:rPr>
          <w:rFonts w:ascii="Calibri" w:hAnsi="Calibri" w:cs="Calibri"/>
          <w:color w:val="auto"/>
          <w:sz w:val="22"/>
          <w:szCs w:val="22"/>
          <w:highlight w:val="magenta"/>
        </w:rPr>
        <w:t xml:space="preserve"> </w:t>
      </w:r>
    </w:p>
    <w:p w14:paraId="03A1D8F9" w14:textId="55F3458E" w:rsidR="00716842" w:rsidRPr="00CC3E53" w:rsidRDefault="00716842" w:rsidP="00716842">
      <w:pPr>
        <w:pStyle w:val="p2"/>
        <w:numPr>
          <w:ilvl w:val="1"/>
          <w:numId w:val="3"/>
        </w:numPr>
        <w:rPr>
          <w:rFonts w:ascii="Calibri" w:hAnsi="Calibri" w:cs="Calibri"/>
          <w:color w:val="auto"/>
          <w:sz w:val="22"/>
          <w:szCs w:val="22"/>
          <w:highlight w:val="magenta"/>
        </w:rPr>
      </w:pPr>
      <w:r w:rsidRPr="00716842">
        <w:rPr>
          <w:rFonts w:ascii="Calibri" w:hAnsi="Calibri" w:cs="Calibri"/>
          <w:color w:val="auto"/>
          <w:sz w:val="22"/>
          <w:szCs w:val="22"/>
        </w:rPr>
        <w:t xml:space="preserve">Water bottle </w:t>
      </w:r>
      <w:commentRangeStart w:id="20"/>
      <w:r w:rsidRPr="00716842">
        <w:rPr>
          <w:rFonts w:ascii="Calibri" w:hAnsi="Calibri" w:cs="Calibri"/>
          <w:color w:val="auto"/>
          <w:sz w:val="22"/>
          <w:szCs w:val="22"/>
        </w:rPr>
        <w:t>(</w:t>
      </w:r>
      <w:r>
        <w:rPr>
          <w:rFonts w:ascii="Calibri" w:hAnsi="Calibri" w:cs="Calibri"/>
          <w:color w:val="auto"/>
          <w:sz w:val="22"/>
          <w:szCs w:val="22"/>
          <w:highlight w:val="yellow"/>
        </w:rPr>
        <w:t xml:space="preserve">Liquid, </w:t>
      </w:r>
      <w:r w:rsidRPr="00716842">
        <w:rPr>
          <w:rFonts w:ascii="Calibri" w:hAnsi="Calibri" w:cs="Calibri"/>
          <w:color w:val="auto"/>
          <w:sz w:val="22"/>
          <w:szCs w:val="22"/>
          <w:highlight w:val="yellow"/>
        </w:rPr>
        <w:t xml:space="preserve">IDDSI </w:t>
      </w:r>
      <w:r w:rsidR="00CC3E53">
        <w:rPr>
          <w:rFonts w:ascii="Calibri" w:hAnsi="Calibri" w:cs="Calibri"/>
          <w:color w:val="auto"/>
          <w:sz w:val="22"/>
          <w:szCs w:val="22"/>
          <w:highlight w:val="yellow"/>
        </w:rPr>
        <w:t>#</w:t>
      </w:r>
      <w:r w:rsidRPr="00716842">
        <w:rPr>
          <w:rFonts w:ascii="Calibri" w:hAnsi="Calibri" w:cs="Calibri"/>
          <w:color w:val="auto"/>
          <w:sz w:val="22"/>
          <w:szCs w:val="22"/>
          <w:highlight w:val="yellow"/>
        </w:rPr>
        <w:t>)</w:t>
      </w:r>
      <w:commentRangeEnd w:id="20"/>
      <w:r w:rsidR="00CC3E53">
        <w:rPr>
          <w:rStyle w:val="CommentReference"/>
          <w:rFonts w:asciiTheme="minorHAnsi" w:hAnsiTheme="minorHAnsi" w:cstheme="minorBidi"/>
          <w:color w:val="auto"/>
          <w:kern w:val="2"/>
          <w:lang w:eastAsia="en-US"/>
          <w14:ligatures w14:val="standardContextual"/>
        </w:rPr>
        <w:commentReference w:id="20"/>
      </w:r>
      <w:r w:rsidRPr="00716842">
        <w:rPr>
          <w:rFonts w:ascii="Calibri" w:hAnsi="Calibri" w:cs="Calibri"/>
          <w:color w:val="auto"/>
          <w:sz w:val="22"/>
          <w:szCs w:val="22"/>
          <w:highlight w:val="yellow"/>
        </w:rPr>
        <w:t xml:space="preserve">: </w:t>
      </w:r>
      <w:r w:rsidRPr="00CC3E53">
        <w:rPr>
          <w:rFonts w:ascii="Calibri" w:hAnsi="Calibri" w:cs="Calibri"/>
          <w:color w:val="auto"/>
          <w:sz w:val="22"/>
          <w:szCs w:val="22"/>
          <w:highlight w:val="magenta"/>
        </w:rPr>
        <w:t>(lip closure, lip rounding, lip seal, jaw excursions to extract liquid, consecutive swallows)</w:t>
      </w:r>
    </w:p>
    <w:p w14:paraId="730D8D17" w14:textId="5BAF3241" w:rsidR="00716842" w:rsidRPr="00716842" w:rsidRDefault="00716842" w:rsidP="00716842">
      <w:pPr>
        <w:pStyle w:val="p2"/>
        <w:numPr>
          <w:ilvl w:val="1"/>
          <w:numId w:val="3"/>
        </w:numPr>
        <w:rPr>
          <w:rFonts w:ascii="Calibri" w:hAnsi="Calibri" w:cs="Calibri"/>
          <w:color w:val="auto"/>
          <w:sz w:val="22"/>
          <w:szCs w:val="22"/>
        </w:rPr>
      </w:pPr>
      <w:r w:rsidRPr="00716842">
        <w:rPr>
          <w:rFonts w:ascii="Calibri" w:hAnsi="Calibri" w:cs="Calibri"/>
          <w:color w:val="auto"/>
          <w:sz w:val="22"/>
          <w:szCs w:val="22"/>
        </w:rPr>
        <w:t>Cup (</w:t>
      </w:r>
      <w:r w:rsidRPr="00716842">
        <w:rPr>
          <w:rFonts w:ascii="Calibri" w:hAnsi="Calibri" w:cs="Calibri"/>
          <w:color w:val="auto"/>
          <w:sz w:val="22"/>
          <w:szCs w:val="22"/>
          <w:highlight w:val="yellow"/>
        </w:rPr>
        <w:t xml:space="preserve">liquid, IDDSI </w:t>
      </w:r>
      <w:r w:rsidR="00CC3E53">
        <w:rPr>
          <w:rFonts w:ascii="Calibri" w:hAnsi="Calibri" w:cs="Calibri"/>
          <w:color w:val="auto"/>
          <w:sz w:val="22"/>
          <w:szCs w:val="22"/>
        </w:rPr>
        <w:t>#</w:t>
      </w:r>
      <w:r w:rsidRPr="00716842">
        <w:rPr>
          <w:rFonts w:ascii="Calibri" w:hAnsi="Calibri" w:cs="Calibri"/>
          <w:color w:val="auto"/>
          <w:sz w:val="22"/>
          <w:szCs w:val="22"/>
        </w:rPr>
        <w:t xml:space="preserve">): </w:t>
      </w:r>
      <w:r w:rsidRPr="00CC3E53">
        <w:rPr>
          <w:rFonts w:ascii="Calibri" w:hAnsi="Calibri" w:cs="Calibri"/>
          <w:color w:val="auto"/>
          <w:sz w:val="22"/>
          <w:szCs w:val="22"/>
          <w:highlight w:val="magenta"/>
          <w:lang w:eastAsia="en-AU"/>
        </w:rPr>
        <w:t xml:space="preserve">(mouth opening and jaw stabilisation, closure around cup lip) </w:t>
      </w:r>
    </w:p>
    <w:p w14:paraId="69EA93E1" w14:textId="713D9967" w:rsidR="00716842" w:rsidRPr="00CC3E53" w:rsidRDefault="00716842" w:rsidP="00716842">
      <w:pPr>
        <w:pStyle w:val="p2"/>
        <w:numPr>
          <w:ilvl w:val="1"/>
          <w:numId w:val="3"/>
        </w:numPr>
        <w:rPr>
          <w:rFonts w:ascii="Calibri" w:hAnsi="Calibri" w:cs="Calibri"/>
          <w:color w:val="auto"/>
          <w:sz w:val="22"/>
          <w:szCs w:val="22"/>
          <w:highlight w:val="magenta"/>
        </w:rPr>
      </w:pPr>
      <w:r w:rsidRPr="00716842">
        <w:rPr>
          <w:rFonts w:ascii="Calibri" w:hAnsi="Calibri" w:cs="Calibri"/>
          <w:color w:val="auto"/>
          <w:sz w:val="22"/>
          <w:szCs w:val="22"/>
        </w:rPr>
        <w:t>Straw (</w:t>
      </w:r>
      <w:r w:rsidRPr="00716842">
        <w:rPr>
          <w:rFonts w:ascii="Calibri" w:hAnsi="Calibri" w:cs="Calibri"/>
          <w:color w:val="auto"/>
          <w:sz w:val="22"/>
          <w:szCs w:val="22"/>
          <w:highlight w:val="yellow"/>
        </w:rPr>
        <w:t xml:space="preserve">liquid, IDDSI </w:t>
      </w:r>
      <w:r w:rsidR="00CC3E53">
        <w:rPr>
          <w:rFonts w:ascii="Calibri" w:hAnsi="Calibri" w:cs="Calibri"/>
          <w:color w:val="auto"/>
          <w:sz w:val="22"/>
          <w:szCs w:val="22"/>
        </w:rPr>
        <w:t>#</w:t>
      </w:r>
      <w:r w:rsidRPr="00716842">
        <w:rPr>
          <w:rFonts w:ascii="Calibri" w:hAnsi="Calibri" w:cs="Calibri"/>
          <w:color w:val="auto"/>
          <w:sz w:val="22"/>
          <w:szCs w:val="22"/>
        </w:rPr>
        <w:t xml:space="preserve">): </w:t>
      </w:r>
      <w:r w:rsidRPr="00CC3E53">
        <w:rPr>
          <w:rFonts w:ascii="Calibri" w:hAnsi="Calibri" w:cs="Calibri"/>
          <w:color w:val="auto"/>
          <w:sz w:val="22"/>
          <w:szCs w:val="22"/>
          <w:highlight w:val="magenta"/>
          <w:lang w:eastAsia="en-AU"/>
        </w:rPr>
        <w:t>(lip closure, jaw depression to achieve negative pressure to extract liquid)</w:t>
      </w:r>
    </w:p>
    <w:p w14:paraId="67380790" w14:textId="34AA3783" w:rsidR="00716842" w:rsidRPr="00CC3E53" w:rsidRDefault="00716842" w:rsidP="00716842">
      <w:pPr>
        <w:pStyle w:val="p2"/>
        <w:numPr>
          <w:ilvl w:val="1"/>
          <w:numId w:val="3"/>
        </w:numPr>
        <w:rPr>
          <w:rFonts w:ascii="Calibri" w:hAnsi="Calibri" w:cs="Calibri"/>
          <w:color w:val="auto"/>
          <w:sz w:val="22"/>
          <w:szCs w:val="22"/>
          <w:highlight w:val="magenta"/>
        </w:rPr>
      </w:pPr>
      <w:r w:rsidRPr="00716842">
        <w:rPr>
          <w:rFonts w:ascii="Calibri" w:hAnsi="Calibri" w:cs="Calibri"/>
          <w:color w:val="auto"/>
          <w:sz w:val="22"/>
          <w:szCs w:val="22"/>
        </w:rPr>
        <w:t xml:space="preserve">Spoon feeding </w:t>
      </w:r>
      <w:r w:rsidRPr="00716842">
        <w:rPr>
          <w:rFonts w:ascii="Calibri" w:hAnsi="Calibri" w:cs="Calibri"/>
          <w:color w:val="auto"/>
          <w:sz w:val="22"/>
          <w:szCs w:val="22"/>
          <w:highlight w:val="yellow"/>
        </w:rPr>
        <w:t>(</w:t>
      </w:r>
      <w:r w:rsidR="00CC3E53">
        <w:rPr>
          <w:rFonts w:ascii="Calibri" w:hAnsi="Calibri" w:cs="Calibri"/>
          <w:color w:val="auto"/>
          <w:sz w:val="22"/>
          <w:szCs w:val="22"/>
          <w:highlight w:val="yellow"/>
        </w:rPr>
        <w:t>Food</w:t>
      </w:r>
      <w:r w:rsidRPr="00716842">
        <w:rPr>
          <w:rFonts w:ascii="Calibri" w:hAnsi="Calibri" w:cs="Calibri"/>
          <w:color w:val="auto"/>
          <w:sz w:val="22"/>
          <w:szCs w:val="22"/>
          <w:highlight w:val="yellow"/>
        </w:rPr>
        <w:t xml:space="preserve">, IDDSI </w:t>
      </w:r>
      <w:r w:rsidR="00CC3E53">
        <w:rPr>
          <w:rFonts w:ascii="Calibri" w:hAnsi="Calibri" w:cs="Calibri"/>
          <w:color w:val="auto"/>
          <w:sz w:val="22"/>
          <w:szCs w:val="22"/>
          <w:highlight w:val="yellow"/>
        </w:rPr>
        <w:t>#)</w:t>
      </w:r>
      <w:r w:rsidRPr="00CC3E53">
        <w:rPr>
          <w:rFonts w:ascii="Calibri" w:hAnsi="Calibri" w:cs="Calibri"/>
          <w:color w:val="auto"/>
          <w:sz w:val="22"/>
          <w:szCs w:val="22"/>
          <w:highlight w:val="magenta"/>
        </w:rPr>
        <w:t xml:space="preserve"> </w:t>
      </w:r>
      <w:r w:rsidRPr="00CC3E53">
        <w:rPr>
          <w:rFonts w:ascii="Calibri" w:hAnsi="Calibri" w:cs="Calibri"/>
          <w:color w:val="auto"/>
          <w:sz w:val="22"/>
          <w:szCs w:val="22"/>
          <w:highlight w:val="magenta"/>
          <w:lang w:eastAsia="en-AU"/>
        </w:rPr>
        <w:t>(anticipation of presentation, mouth closure/clearance, residue</w:t>
      </w:r>
    </w:p>
    <w:p w14:paraId="6B86FD92" w14:textId="77777777" w:rsidR="00716842" w:rsidRPr="00716842" w:rsidRDefault="00716842" w:rsidP="00716842">
      <w:pPr>
        <w:pStyle w:val="p2"/>
        <w:numPr>
          <w:ilvl w:val="1"/>
          <w:numId w:val="3"/>
        </w:numPr>
        <w:rPr>
          <w:rFonts w:ascii="Calibri" w:hAnsi="Calibri" w:cs="Calibri"/>
          <w:color w:val="auto"/>
          <w:sz w:val="22"/>
          <w:szCs w:val="22"/>
        </w:rPr>
      </w:pPr>
      <w:r w:rsidRPr="00716842">
        <w:rPr>
          <w:rFonts w:ascii="Calibri" w:hAnsi="Calibri" w:cs="Calibri"/>
          <w:color w:val="auto"/>
          <w:sz w:val="22"/>
          <w:szCs w:val="22"/>
        </w:rPr>
        <w:t xml:space="preserve">Chewing: </w:t>
      </w:r>
      <w:r w:rsidRPr="00CC3E53">
        <w:rPr>
          <w:rFonts w:ascii="Calibri" w:hAnsi="Calibri" w:cs="Calibri"/>
          <w:color w:val="auto"/>
          <w:sz w:val="22"/>
          <w:szCs w:val="22"/>
          <w:highlight w:val="magenta"/>
          <w:lang w:eastAsia="en-AU"/>
        </w:rPr>
        <w:t>(acceptance of food, presented to which side, tongue lateralisation, chew pattern-vertical/diagonal-mature rotary)</w:t>
      </w:r>
    </w:p>
    <w:p w14:paraId="34BAB736" w14:textId="77777777" w:rsidR="00716842" w:rsidRPr="00716842" w:rsidRDefault="00716842" w:rsidP="00716842">
      <w:pPr>
        <w:pStyle w:val="p1"/>
        <w:rPr>
          <w:rStyle w:val="s1"/>
          <w:rFonts w:ascii="Calibri" w:hAnsi="Calibri" w:cs="Calibri"/>
          <w:color w:val="auto"/>
          <w:sz w:val="22"/>
          <w:szCs w:val="22"/>
        </w:rPr>
      </w:pPr>
    </w:p>
    <w:p w14:paraId="2EBBA3B5" w14:textId="5034E044" w:rsidR="003E2505" w:rsidRPr="003E2505" w:rsidRDefault="007607A5" w:rsidP="003E2505">
      <w:pPr>
        <w:rPr>
          <w:rFonts w:ascii="Calibri" w:eastAsia="Times New Roman" w:hAnsi="Calibri" w:cs="Calibr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Times New Roman" w:hAnsi="Calibri" w:cs="Calibr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P/</w:t>
      </w:r>
      <w:r w:rsidR="003E2505" w:rsidRPr="003E2505">
        <w:rPr>
          <w:rFonts w:ascii="Calibri" w:eastAsia="Times New Roman" w:hAnsi="Calibri" w:cs="Calibri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E9EA59" w14:textId="77777777" w:rsidR="003E2505" w:rsidRPr="003E2505" w:rsidRDefault="003E2505" w:rsidP="003E2505">
      <w:pPr>
        <w:rPr>
          <w:rFonts w:ascii="Calibri" w:hAnsi="Calibri" w:cs="Calibri"/>
          <w:b/>
        </w:rPr>
      </w:pPr>
      <w:r w:rsidRPr="003E2505">
        <w:rPr>
          <w:rFonts w:ascii="Calibri" w:hAnsi="Calibri" w:cs="Calibri"/>
          <w:b/>
        </w:rPr>
        <w:t xml:space="preserve">Impression and Summary </w:t>
      </w:r>
    </w:p>
    <w:p w14:paraId="49C8A370" w14:textId="44016DBC" w:rsidR="003E2505" w:rsidRPr="003E2505" w:rsidRDefault="003E2505" w:rsidP="003E2505">
      <w:pPr>
        <w:rPr>
          <w:rFonts w:ascii="Calibri" w:hAnsi="Calibri" w:cs="Calibri"/>
          <w:lang w:eastAsia="en-GB"/>
        </w:rPr>
      </w:pPr>
      <w:r w:rsidRPr="003E2505">
        <w:rPr>
          <w:rFonts w:ascii="Calibri" w:hAnsi="Calibri" w:cs="Calibri"/>
          <w:highlight w:val="yellow"/>
          <w:lang w:eastAsia="en-GB"/>
        </w:rPr>
        <w:t>[NAME]</w:t>
      </w:r>
      <w:r w:rsidRPr="003E2505">
        <w:rPr>
          <w:rFonts w:ascii="Calibri" w:hAnsi="Calibri" w:cs="Calibri"/>
          <w:lang w:eastAsia="en-GB"/>
        </w:rPr>
        <w:t xml:space="preserve"> </w:t>
      </w:r>
      <w:proofErr w:type="gramStart"/>
      <w:r w:rsidRPr="003E2505">
        <w:rPr>
          <w:rFonts w:ascii="Calibri" w:hAnsi="Calibri" w:cs="Calibri"/>
          <w:lang w:eastAsia="en-GB"/>
        </w:rPr>
        <w:t>presents</w:t>
      </w:r>
      <w:proofErr w:type="gramEnd"/>
      <w:r w:rsidRPr="003E2505">
        <w:rPr>
          <w:rFonts w:ascii="Calibri" w:hAnsi="Calibri" w:cs="Calibri"/>
          <w:lang w:eastAsia="en-GB"/>
        </w:rPr>
        <w:t xml:space="preserve"> with </w:t>
      </w:r>
      <w:commentRangeStart w:id="21"/>
      <w:r w:rsidRPr="003E2505">
        <w:rPr>
          <w:rFonts w:ascii="Calibri" w:hAnsi="Calibri" w:cs="Calibri"/>
          <w:highlight w:val="yellow"/>
          <w:lang w:eastAsia="en-GB"/>
        </w:rPr>
        <w:t>[mild/moderate/Severe]</w:t>
      </w:r>
      <w:commentRangeEnd w:id="21"/>
      <w:r w:rsidR="00616478">
        <w:rPr>
          <w:rStyle w:val="CommentReference"/>
        </w:rPr>
        <w:commentReference w:id="21"/>
      </w:r>
      <w:r w:rsidRPr="003E2505">
        <w:rPr>
          <w:rFonts w:ascii="Calibri" w:hAnsi="Calibri" w:cs="Calibri"/>
          <w:lang w:eastAsia="en-GB"/>
        </w:rPr>
        <w:t xml:space="preserve"> paediatric feeding disorder characterized by </w:t>
      </w:r>
      <w:r w:rsidR="00616478" w:rsidRPr="00616478">
        <w:rPr>
          <w:rFonts w:ascii="Calibri" w:hAnsi="Calibri" w:cs="Calibri"/>
          <w:highlight w:val="yellow"/>
          <w:lang w:eastAsia="en-GB"/>
        </w:rPr>
        <w:t>DIFFICULTIES</w:t>
      </w:r>
      <w:r w:rsidRPr="003E2505">
        <w:rPr>
          <w:rFonts w:ascii="Calibri" w:hAnsi="Calibri" w:cs="Calibri"/>
          <w:lang w:eastAsia="en-GB"/>
        </w:rPr>
        <w:t xml:space="preserve"> and impacting on </w:t>
      </w:r>
      <w:r w:rsidR="00616478" w:rsidRPr="00616478">
        <w:rPr>
          <w:rFonts w:ascii="Calibri" w:hAnsi="Calibri" w:cs="Calibri"/>
          <w:highlight w:val="yellow"/>
          <w:lang w:eastAsia="en-GB"/>
        </w:rPr>
        <w:t>IMPACTS</w:t>
      </w:r>
    </w:p>
    <w:p w14:paraId="2A9F5F2E" w14:textId="4D35271E" w:rsidR="003E2505" w:rsidRPr="003E2505" w:rsidRDefault="003E2505" w:rsidP="003E2505">
      <w:pPr>
        <w:rPr>
          <w:rFonts w:ascii="Calibri" w:hAnsi="Calibri" w:cs="Calibri"/>
          <w:lang w:eastAsia="en-GB"/>
        </w:rPr>
      </w:pPr>
      <w:commentRangeStart w:id="22"/>
      <w:r w:rsidRPr="003E2505">
        <w:rPr>
          <w:rFonts w:ascii="Calibri" w:hAnsi="Calibri" w:cs="Calibri"/>
          <w:u w:val="single"/>
          <w:lang w:eastAsia="en-GB"/>
        </w:rPr>
        <w:t>TOMs score (based on core/dysphagia/oral aversion scale):</w:t>
      </w:r>
      <w:r w:rsidRPr="003E2505">
        <w:rPr>
          <w:rFonts w:ascii="Calibri" w:hAnsi="Calibri" w:cs="Calibri"/>
          <w:lang w:eastAsia="en-GB"/>
        </w:rPr>
        <w:br/>
        <w:t>Impairment:</w:t>
      </w:r>
      <w:r w:rsidRPr="003E2505">
        <w:rPr>
          <w:rFonts w:ascii="Calibri" w:hAnsi="Calibri" w:cs="Calibri"/>
          <w:lang w:eastAsia="en-GB"/>
        </w:rPr>
        <w:br/>
        <w:t>Activity:</w:t>
      </w:r>
      <w:r w:rsidRPr="003E2505">
        <w:rPr>
          <w:rFonts w:ascii="Calibri" w:hAnsi="Calibri" w:cs="Calibri"/>
          <w:lang w:eastAsia="en-GB"/>
        </w:rPr>
        <w:br/>
        <w:t>Participation:</w:t>
      </w:r>
      <w:r w:rsidRPr="003E2505">
        <w:rPr>
          <w:rFonts w:ascii="Calibri" w:hAnsi="Calibri" w:cs="Calibri"/>
          <w:lang w:eastAsia="en-GB"/>
        </w:rPr>
        <w:br/>
        <w:t>Well-being (child):</w:t>
      </w:r>
      <w:r w:rsidRPr="003E2505">
        <w:rPr>
          <w:rFonts w:ascii="Calibri" w:hAnsi="Calibri" w:cs="Calibri"/>
          <w:lang w:eastAsia="en-GB"/>
        </w:rPr>
        <w:br/>
        <w:t>Well-being (parent):</w:t>
      </w:r>
    </w:p>
    <w:p w14:paraId="08DDEA0D" w14:textId="4468B4DD" w:rsidR="003E2505" w:rsidRPr="003E2505" w:rsidRDefault="003E2505" w:rsidP="003E2505">
      <w:pPr>
        <w:rPr>
          <w:rFonts w:ascii="Calibri" w:hAnsi="Calibri" w:cs="Calibri"/>
          <w:color w:val="000000"/>
          <w:kern w:val="0"/>
          <w:sz w:val="22"/>
          <w:szCs w:val="22"/>
          <w:lang w:eastAsia="en-GB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3E2505">
        <w:rPr>
          <w:rFonts w:ascii="Calibri" w:hAnsi="Calibri" w:cs="Calibri"/>
          <w:bCs/>
          <w:lang w:eastAsia="en-GB"/>
        </w:rPr>
        <w:t>Written and verbal recommendations:</w:t>
      </w:r>
      <w:r w:rsidRPr="003E2505">
        <w:rPr>
          <w:rFonts w:ascii="Calibri" w:hAnsi="Calibri" w:cs="Calibri"/>
          <w:lang w:eastAsia="en-GB"/>
        </w:rPr>
        <w:br/>
        <w:t>-</w:t>
      </w:r>
      <w:r w:rsidRPr="003E2505">
        <w:rPr>
          <w:rFonts w:ascii="Calibri" w:hAnsi="Calibri" w:cs="Calibri"/>
          <w:lang w:eastAsia="en-GB"/>
        </w:rPr>
        <w:br/>
      </w:r>
      <w:r w:rsidRPr="003E2505">
        <w:rPr>
          <w:rFonts w:ascii="Calibri" w:hAnsi="Calibri" w:cs="Calibri"/>
          <w:lang w:eastAsia="en-GB"/>
        </w:rPr>
        <w:lastRenderedPageBreak/>
        <w:t>-</w:t>
      </w:r>
      <w:r w:rsidRPr="003E2505">
        <w:rPr>
          <w:rFonts w:ascii="Calibri" w:hAnsi="Calibri" w:cs="Calibri"/>
          <w:lang w:eastAsia="en-GB"/>
        </w:rPr>
        <w:br/>
      </w:r>
      <w:proofErr w:type="gramStart"/>
      <w:r w:rsidRPr="003E2505">
        <w:rPr>
          <w:rFonts w:ascii="Calibri" w:hAnsi="Calibri" w:cs="Calibri"/>
          <w:highlight w:val="yellow"/>
          <w:lang w:eastAsia="en-GB"/>
        </w:rPr>
        <w:t>-(</w:t>
      </w:r>
      <w:proofErr w:type="gramEnd"/>
      <w:r w:rsidRPr="003E2505">
        <w:rPr>
          <w:rFonts w:ascii="Calibri" w:hAnsi="Calibri" w:cs="Calibri"/>
          <w:highlight w:val="yellow"/>
          <w:lang w:eastAsia="en-GB"/>
        </w:rPr>
        <w:t>handouts given)</w:t>
      </w:r>
      <w:commentRangeEnd w:id="22"/>
      <w:r w:rsidR="00616478">
        <w:rPr>
          <w:rStyle w:val="CommentReference"/>
        </w:rPr>
        <w:commentReference w:id="22"/>
      </w:r>
    </w:p>
    <w:p w14:paraId="6396416C" w14:textId="77777777" w:rsidR="007607A5" w:rsidRDefault="007607A5" w:rsidP="007607A5">
      <w:pPr>
        <w:rPr>
          <w:rFonts w:ascii="Calibri" w:hAnsi="Calibri" w:cs="Calibri"/>
          <w:b/>
        </w:rPr>
      </w:pPr>
    </w:p>
    <w:p w14:paraId="3DDBBDC0" w14:textId="75572140" w:rsidR="007607A5" w:rsidRPr="007607A5" w:rsidRDefault="007607A5" w:rsidP="007607A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P/</w:t>
      </w:r>
    </w:p>
    <w:p w14:paraId="71D68816" w14:textId="0D17C2BB" w:rsidR="003E2505" w:rsidRPr="003E2505" w:rsidRDefault="003E2505" w:rsidP="003E2505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3E2505">
        <w:rPr>
          <w:rFonts w:ascii="Calibri" w:hAnsi="Calibri" w:cs="Calibri"/>
        </w:rPr>
        <w:t xml:space="preserve">Priority: </w:t>
      </w:r>
      <w:commentRangeStart w:id="23"/>
      <w:r w:rsidRPr="003E2505">
        <w:rPr>
          <w:rFonts w:ascii="Calibri" w:hAnsi="Calibri" w:cs="Calibri"/>
          <w:highlight w:val="yellow"/>
        </w:rPr>
        <w:t>1/2/3</w:t>
      </w:r>
      <w:commentRangeEnd w:id="23"/>
      <w:r w:rsidR="00616478">
        <w:rPr>
          <w:rStyle w:val="CommentReference"/>
        </w:rPr>
        <w:commentReference w:id="23"/>
      </w:r>
      <w:r w:rsidRPr="003E2505">
        <w:rPr>
          <w:rFonts w:ascii="Calibri" w:hAnsi="Calibri" w:cs="Calibri"/>
        </w:rPr>
        <w:t xml:space="preserve"> ; dysphagia risk – </w:t>
      </w:r>
      <w:commentRangeStart w:id="24"/>
      <w:r w:rsidRPr="003E2505">
        <w:rPr>
          <w:rFonts w:ascii="Calibri" w:hAnsi="Calibri" w:cs="Calibri"/>
          <w:highlight w:val="yellow"/>
        </w:rPr>
        <w:t>green, amber, red</w:t>
      </w:r>
      <w:commentRangeEnd w:id="24"/>
      <w:r w:rsidR="00616478">
        <w:rPr>
          <w:rStyle w:val="CommentReference"/>
        </w:rPr>
        <w:commentReference w:id="24"/>
      </w:r>
      <w:r w:rsidRPr="003E2505">
        <w:rPr>
          <w:rFonts w:ascii="Calibri" w:hAnsi="Calibri" w:cs="Calibri"/>
          <w:highlight w:val="yellow"/>
        </w:rPr>
        <w:t xml:space="preserve"> + </w:t>
      </w:r>
      <w:commentRangeStart w:id="25"/>
      <w:r w:rsidRPr="003E2505">
        <w:rPr>
          <w:rFonts w:ascii="Calibri" w:hAnsi="Calibri" w:cs="Calibri"/>
          <w:highlight w:val="yellow"/>
        </w:rPr>
        <w:t>#</w:t>
      </w:r>
      <w:commentRangeEnd w:id="25"/>
      <w:r w:rsidR="00616478">
        <w:rPr>
          <w:rStyle w:val="CommentReference"/>
        </w:rPr>
        <w:commentReference w:id="25"/>
      </w:r>
    </w:p>
    <w:p w14:paraId="7C106050" w14:textId="72B6F9AA" w:rsidR="003E2505" w:rsidRPr="003E2505" w:rsidRDefault="003E2505" w:rsidP="003E2505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commentRangeStart w:id="26"/>
      <w:r w:rsidRPr="003E2505">
        <w:rPr>
          <w:rFonts w:ascii="Calibri" w:hAnsi="Calibri" w:cs="Calibri"/>
        </w:rPr>
        <w:t xml:space="preserve">SLT RV in </w:t>
      </w:r>
      <w:r w:rsidRPr="003E2505">
        <w:rPr>
          <w:rFonts w:ascii="Calibri" w:hAnsi="Calibri" w:cs="Calibri"/>
          <w:highlight w:val="yellow"/>
        </w:rPr>
        <w:t>XX</w:t>
      </w:r>
      <w:r w:rsidRPr="003E2505">
        <w:rPr>
          <w:rFonts w:ascii="Calibri" w:hAnsi="Calibri" w:cs="Calibri"/>
        </w:rPr>
        <w:t xml:space="preserve"> months </w:t>
      </w:r>
      <w:r w:rsidRPr="00616478">
        <w:rPr>
          <w:rFonts w:ascii="Calibri" w:hAnsi="Calibri" w:cs="Calibri"/>
        </w:rPr>
        <w:t>with view to</w:t>
      </w:r>
      <w:r w:rsidR="00616478">
        <w:rPr>
          <w:rFonts w:ascii="Calibri" w:hAnsi="Calibri" w:cs="Calibri"/>
        </w:rPr>
        <w:t xml:space="preserve"> </w:t>
      </w:r>
      <w:r w:rsidR="00616478" w:rsidRPr="00616478">
        <w:rPr>
          <w:rFonts w:ascii="Calibri" w:hAnsi="Calibri" w:cs="Calibri"/>
          <w:highlight w:val="yellow"/>
        </w:rPr>
        <w:t>XXX</w:t>
      </w:r>
    </w:p>
    <w:p w14:paraId="63022905" w14:textId="77777777" w:rsidR="003E2505" w:rsidRPr="003E2505" w:rsidRDefault="003E2505" w:rsidP="003E2505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3E2505">
        <w:rPr>
          <w:rFonts w:ascii="Calibri" w:hAnsi="Calibri" w:cs="Calibri"/>
        </w:rPr>
        <w:t>DC from SLT with recommendations</w:t>
      </w:r>
    </w:p>
    <w:p w14:paraId="4BB0C6F4" w14:textId="77777777" w:rsidR="003E2505" w:rsidRPr="003E2505" w:rsidRDefault="003E2505" w:rsidP="003E2505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3E2505">
        <w:rPr>
          <w:rFonts w:ascii="Calibri" w:hAnsi="Calibri" w:cs="Calibri"/>
        </w:rPr>
        <w:t>Internal referral for CDT Communication</w:t>
      </w:r>
    </w:p>
    <w:p w14:paraId="0EEAE09E" w14:textId="77777777" w:rsidR="003E2505" w:rsidRPr="003E2505" w:rsidRDefault="003E2505" w:rsidP="003E2505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3E2505">
        <w:rPr>
          <w:rFonts w:ascii="Calibri" w:hAnsi="Calibri" w:cs="Calibri"/>
        </w:rPr>
        <w:t xml:space="preserve">Letter to GP </w:t>
      </w:r>
      <w:r w:rsidRPr="003E2505">
        <w:rPr>
          <w:rFonts w:ascii="Calibri" w:hAnsi="Calibri" w:cs="Calibri"/>
          <w:highlight w:val="yellow"/>
        </w:rPr>
        <w:t>for</w:t>
      </w:r>
    </w:p>
    <w:p w14:paraId="799441DF" w14:textId="77777777" w:rsidR="003E2505" w:rsidRPr="003E2505" w:rsidRDefault="003E2505" w:rsidP="003E2505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3E2505">
        <w:rPr>
          <w:rFonts w:ascii="Calibri" w:hAnsi="Calibri" w:cs="Calibri"/>
        </w:rPr>
        <w:t xml:space="preserve">Referral for VFSS </w:t>
      </w:r>
      <w:r w:rsidRPr="003E2505">
        <w:rPr>
          <w:rFonts w:ascii="Calibri" w:hAnsi="Calibri" w:cs="Calibri"/>
          <w:highlight w:val="yellow"/>
        </w:rPr>
        <w:t>a</w:t>
      </w:r>
      <w:r>
        <w:rPr>
          <w:rFonts w:ascii="Calibri" w:hAnsi="Calibri" w:cs="Calibri"/>
        </w:rPr>
        <w:t>t</w:t>
      </w:r>
    </w:p>
    <w:p w14:paraId="62794A11" w14:textId="77777777" w:rsidR="003E2505" w:rsidRPr="003E2505" w:rsidRDefault="003E2505" w:rsidP="003E2505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3E2505">
        <w:rPr>
          <w:rFonts w:ascii="Calibri" w:hAnsi="Calibri" w:cs="Calibri"/>
        </w:rPr>
        <w:t>Referral to SSOT for supportive seating at mealtimes</w:t>
      </w:r>
    </w:p>
    <w:p w14:paraId="48D2EA26" w14:textId="685D685B" w:rsidR="00716842" w:rsidRPr="003E2505" w:rsidRDefault="003E2505" w:rsidP="003E2505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3E2505">
        <w:rPr>
          <w:rFonts w:ascii="Calibri" w:hAnsi="Calibri" w:cs="Calibri"/>
        </w:rPr>
        <w:t xml:space="preserve">Referral / Contact DT </w:t>
      </w:r>
      <w:r w:rsidRPr="003E2505">
        <w:rPr>
          <w:rFonts w:ascii="Calibri" w:hAnsi="Calibri" w:cs="Calibri"/>
          <w:highlight w:val="yellow"/>
        </w:rPr>
        <w:t>re:</w:t>
      </w:r>
      <w:commentRangeEnd w:id="26"/>
      <w:r w:rsidR="00616478">
        <w:rPr>
          <w:rStyle w:val="CommentReference"/>
        </w:rPr>
        <w:commentReference w:id="26"/>
      </w:r>
    </w:p>
    <w:sectPr w:rsidR="00716842" w:rsidRPr="003E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Borfiga Ariane" w:date="2024-09-30T11:41:00Z" w:initials="AB">
    <w:p w14:paraId="263A558B" w14:textId="77777777" w:rsidR="00CC3E53" w:rsidRDefault="00CC3E53" w:rsidP="00CC3E53">
      <w:pPr>
        <w:pStyle w:val="CommentText"/>
      </w:pPr>
      <w:r>
        <w:rPr>
          <w:rStyle w:val="CommentReference"/>
        </w:rPr>
        <w:annotationRef/>
      </w:r>
      <w:r>
        <w:t>Could there be a choice of either “face to face” or “virtual” that would only trigger one of these two</w:t>
      </w:r>
    </w:p>
  </w:comment>
  <w:comment w:id="2" w:author="Borfiga Ariane" w:date="2024-09-30T11:22:00Z" w:initials="AB">
    <w:p w14:paraId="4DD16163" w14:textId="46EE3B3D" w:rsidR="001543FB" w:rsidRDefault="001543FB" w:rsidP="001543FB">
      <w:pPr>
        <w:pStyle w:val="CommentText"/>
      </w:pPr>
      <w:r>
        <w:rPr>
          <w:rStyle w:val="CommentReference"/>
        </w:rPr>
        <w:annotationRef/>
      </w:r>
      <w:r>
        <w:t>Simple name box that could populate name here an at the end of the report</w:t>
      </w:r>
    </w:p>
    <w:p w14:paraId="2F649BCE" w14:textId="77777777" w:rsidR="001543FB" w:rsidRDefault="001543FB" w:rsidP="001543FB">
      <w:pPr>
        <w:pStyle w:val="CommentText"/>
      </w:pPr>
    </w:p>
  </w:comment>
  <w:comment w:id="3" w:author="Borfiga Ariane" w:date="2024-09-30T11:23:00Z" w:initials="AB">
    <w:p w14:paraId="7308832D" w14:textId="77777777" w:rsidR="001543FB" w:rsidRDefault="001543FB" w:rsidP="001543FB">
      <w:pPr>
        <w:pStyle w:val="CommentText"/>
      </w:pPr>
      <w:r>
        <w:rPr>
          <w:rStyle w:val="CommentReference"/>
        </w:rPr>
        <w:annotationRef/>
      </w:r>
      <w:r>
        <w:t>Could this be a box asking for “name of referred” and the “profession” so it would show as “Jane Doe, Nurse in Charge”</w:t>
      </w:r>
    </w:p>
  </w:comment>
  <w:comment w:id="4" w:author="Borfiga Ariane" w:date="2024-09-30T11:23:00Z" w:initials="AB">
    <w:p w14:paraId="395B6A76" w14:textId="77777777" w:rsidR="001543FB" w:rsidRDefault="001543FB" w:rsidP="001543FB">
      <w:pPr>
        <w:pStyle w:val="CommentText"/>
      </w:pPr>
      <w:r>
        <w:rPr>
          <w:rStyle w:val="CommentReference"/>
        </w:rPr>
        <w:annotationRef/>
      </w:r>
      <w:r>
        <w:t>Could there be a gender tick box that would populate He or She accordingly?</w:t>
      </w:r>
    </w:p>
  </w:comment>
  <w:comment w:id="5" w:author="Borfiga Ariane" w:date="2024-09-30T11:24:00Z" w:initials="AB">
    <w:p w14:paraId="3416471B" w14:textId="77777777" w:rsidR="001543FB" w:rsidRDefault="001543FB" w:rsidP="001543FB">
      <w:pPr>
        <w:pStyle w:val="CommentText"/>
      </w:pPr>
      <w:r>
        <w:rPr>
          <w:rStyle w:val="CommentReference"/>
        </w:rPr>
        <w:annotationRef/>
      </w:r>
      <w:r>
        <w:t>Could this be a drop down/ any other form of multiple choice answer?</w:t>
      </w:r>
    </w:p>
  </w:comment>
  <w:comment w:id="6" w:author="Borfiga Ariane" w:date="2024-09-30T11:25:00Z" w:initials="AB">
    <w:p w14:paraId="20F092F8" w14:textId="77777777" w:rsidR="001543FB" w:rsidRDefault="001543FB" w:rsidP="001543FB">
      <w:pPr>
        <w:pStyle w:val="CommentText"/>
      </w:pPr>
      <w:r>
        <w:rPr>
          <w:rStyle w:val="CommentReference"/>
        </w:rPr>
        <w:annotationRef/>
      </w:r>
      <w:r>
        <w:t>Can this be an open box like “brought by :”</w:t>
      </w:r>
    </w:p>
  </w:comment>
  <w:comment w:id="7" w:author="Borfiga Ariane" w:date="2024-09-30T11:26:00Z" w:initials="AB">
    <w:p w14:paraId="6D358F69" w14:textId="77777777" w:rsidR="001543FB" w:rsidRDefault="001543FB" w:rsidP="001543FB">
      <w:pPr>
        <w:pStyle w:val="CommentText"/>
      </w:pPr>
      <w:r>
        <w:rPr>
          <w:rStyle w:val="CommentReference"/>
        </w:rPr>
        <w:annotationRef/>
      </w:r>
      <w:r>
        <w:t>Could this be an “interpreter present” tick box, if it is ticked this sentence will happen on the report</w:t>
      </w:r>
    </w:p>
  </w:comment>
  <w:comment w:id="8" w:author="Borfiga Ariane" w:date="2024-09-30T11:29:00Z" w:initials="AB">
    <w:p w14:paraId="0088DE64" w14:textId="77777777" w:rsidR="001543FB" w:rsidRDefault="001543FB" w:rsidP="001543FB">
      <w:pPr>
        <w:pStyle w:val="CommentText"/>
      </w:pPr>
      <w:r>
        <w:rPr>
          <w:rStyle w:val="CommentReference"/>
        </w:rPr>
        <w:annotationRef/>
      </w:r>
      <w:r>
        <w:t>Simple age box</w:t>
      </w:r>
    </w:p>
  </w:comment>
  <w:comment w:id="9" w:author="Borfiga Ariane" w:date="2024-09-30T11:29:00Z" w:initials="AB">
    <w:p w14:paraId="10CA9CAB" w14:textId="77777777" w:rsidR="001543FB" w:rsidRDefault="001543FB" w:rsidP="001543FB">
      <w:pPr>
        <w:pStyle w:val="CommentText"/>
      </w:pPr>
      <w:r>
        <w:rPr>
          <w:rStyle w:val="CommentReference"/>
        </w:rPr>
        <w:annotationRef/>
      </w:r>
      <w:r>
        <w:t>Dropdown/multiple choice</w:t>
      </w:r>
    </w:p>
  </w:comment>
  <w:comment w:id="10" w:author="Borfiga Ariane" w:date="2024-09-30T11:41:00Z" w:initials="AB">
    <w:p w14:paraId="51918765" w14:textId="77777777" w:rsidR="00CC3E53" w:rsidRDefault="00CC3E53" w:rsidP="00CC3E53">
      <w:pPr>
        <w:pStyle w:val="CommentText"/>
      </w:pPr>
      <w:r>
        <w:rPr>
          <w:rStyle w:val="CommentReference"/>
        </w:rPr>
        <w:annotationRef/>
      </w:r>
      <w:r>
        <w:t>Could this be an “child not present” tick box, if it is ticked this sentence will happen on the report</w:t>
      </w:r>
    </w:p>
  </w:comment>
  <w:comment w:id="13" w:author="Borfiga Ariane" w:date="2024-09-30T11:42:00Z" w:initials="AB">
    <w:p w14:paraId="723B3C07" w14:textId="77777777" w:rsidR="00CC3E53" w:rsidRDefault="00CC3E53" w:rsidP="00CC3E53">
      <w:pPr>
        <w:pStyle w:val="CommentText"/>
      </w:pPr>
      <w:r>
        <w:rPr>
          <w:rStyle w:val="CommentReference"/>
        </w:rPr>
        <w:annotationRef/>
      </w:r>
      <w:r>
        <w:t>Dropdown/multiple choice</w:t>
      </w:r>
    </w:p>
  </w:comment>
  <w:comment w:id="14" w:author="Borfiga Ariane" w:date="2024-09-30T11:42:00Z" w:initials="AB">
    <w:p w14:paraId="2B8F1C44" w14:textId="77777777" w:rsidR="00CC3E53" w:rsidRDefault="00CC3E53" w:rsidP="00CC3E53">
      <w:pPr>
        <w:pStyle w:val="CommentText"/>
      </w:pPr>
      <w:r>
        <w:rPr>
          <w:rStyle w:val="CommentReference"/>
        </w:rPr>
        <w:annotationRef/>
      </w:r>
      <w:r>
        <w:t>This is pretty straight forward I hope</w:t>
      </w:r>
    </w:p>
  </w:comment>
  <w:comment w:id="16" w:author="Borfiga Ariane" w:date="2024-09-30T11:44:00Z" w:initials="AB">
    <w:p w14:paraId="5F18141B" w14:textId="77777777" w:rsidR="00CC3E53" w:rsidRDefault="00CC3E53" w:rsidP="00CC3E53">
      <w:pPr>
        <w:pStyle w:val="CommentText"/>
      </w:pPr>
      <w:r>
        <w:rPr>
          <w:rStyle w:val="CommentReference"/>
        </w:rPr>
        <w:annotationRef/>
      </w:r>
      <w:r>
        <w:t>I don’t need this is the report but could it be written in the form, as a cheat sheet of what we want the therapist to write</w:t>
      </w:r>
    </w:p>
  </w:comment>
  <w:comment w:id="17" w:author="Borfiga Ariane" w:date="2024-09-30T11:44:00Z" w:initials="AB">
    <w:p w14:paraId="716789C1" w14:textId="77777777" w:rsidR="00CC3E53" w:rsidRDefault="00CC3E53" w:rsidP="00CC3E53">
      <w:pPr>
        <w:pStyle w:val="CommentText"/>
      </w:pPr>
      <w:r>
        <w:rPr>
          <w:rStyle w:val="CommentReference"/>
        </w:rPr>
        <w:annotationRef/>
      </w:r>
      <w:r>
        <w:t>Pretty straight forward</w:t>
      </w:r>
    </w:p>
  </w:comment>
  <w:comment w:id="19" w:author="Borfiga Ariane" w:date="2024-09-30T11:51:00Z" w:initials="AB">
    <w:p w14:paraId="1B3A25BA" w14:textId="77777777" w:rsidR="00CC3E53" w:rsidRDefault="00CC3E53" w:rsidP="00CC3E53">
      <w:pPr>
        <w:pStyle w:val="CommentText"/>
      </w:pPr>
      <w:r>
        <w:rPr>
          <w:rStyle w:val="CommentReference"/>
        </w:rPr>
        <w:annotationRef/>
      </w:r>
      <w:r>
        <w:t>All of those purple comments : can they be somewhere on the form as a prompt/cheat sheet for the therapist to know what they need to comment on, but not be shown on final report</w:t>
      </w:r>
    </w:p>
  </w:comment>
  <w:comment w:id="20" w:author="Borfiga Ariane" w:date="2024-09-30T11:50:00Z" w:initials="AB">
    <w:p w14:paraId="70C0301A" w14:textId="370CD655" w:rsidR="00CC3E53" w:rsidRDefault="00CC3E53" w:rsidP="00CC3E53">
      <w:pPr>
        <w:pStyle w:val="CommentText"/>
      </w:pPr>
      <w:r>
        <w:rPr>
          <w:rStyle w:val="CommentReference"/>
        </w:rPr>
        <w:annotationRef/>
      </w:r>
      <w:r>
        <w:t>For all four yellow comments, can it asked for “food/liquid” and then “IDDSI” and be display such as “water, IDDSI 0” or “Chips, IDDSI 7”</w:t>
      </w:r>
    </w:p>
  </w:comment>
  <w:comment w:id="21" w:author="Borfiga Ariane" w:date="2024-09-30T11:52:00Z" w:initials="AB">
    <w:p w14:paraId="09145527" w14:textId="77777777" w:rsidR="00616478" w:rsidRDefault="00616478" w:rsidP="00616478">
      <w:pPr>
        <w:pStyle w:val="CommentText"/>
      </w:pPr>
      <w:r>
        <w:rPr>
          <w:rStyle w:val="CommentReference"/>
        </w:rPr>
        <w:annotationRef/>
      </w:r>
      <w:r>
        <w:t>Drop down/multiple choice?</w:t>
      </w:r>
    </w:p>
  </w:comment>
  <w:comment w:id="22" w:author="Borfiga Ariane" w:date="2024-09-30T11:53:00Z" w:initials="AB">
    <w:p w14:paraId="05DB8F08" w14:textId="77777777" w:rsidR="00616478" w:rsidRDefault="00616478" w:rsidP="00616478">
      <w:pPr>
        <w:pStyle w:val="CommentText"/>
      </w:pPr>
      <w:r>
        <w:rPr>
          <w:rStyle w:val="CommentReference"/>
        </w:rPr>
        <w:annotationRef/>
      </w:r>
      <w:r>
        <w:t>Straight forward</w:t>
      </w:r>
    </w:p>
  </w:comment>
  <w:comment w:id="23" w:author="Borfiga Ariane" w:date="2024-09-30T11:54:00Z" w:initials="AB">
    <w:p w14:paraId="6CF8D0A3" w14:textId="77777777" w:rsidR="00616478" w:rsidRDefault="00616478" w:rsidP="00616478">
      <w:pPr>
        <w:pStyle w:val="CommentText"/>
      </w:pPr>
      <w:r>
        <w:rPr>
          <w:rStyle w:val="CommentReference"/>
        </w:rPr>
        <w:annotationRef/>
      </w:r>
      <w:r>
        <w:t>Drop down or simple box</w:t>
      </w:r>
    </w:p>
  </w:comment>
  <w:comment w:id="24" w:author="Borfiga Ariane" w:date="2024-09-30T11:54:00Z" w:initials="AB">
    <w:p w14:paraId="690AC022" w14:textId="77777777" w:rsidR="00616478" w:rsidRDefault="00616478" w:rsidP="00616478">
      <w:pPr>
        <w:pStyle w:val="CommentText"/>
      </w:pPr>
      <w:r>
        <w:rPr>
          <w:rStyle w:val="CommentReference"/>
        </w:rPr>
        <w:annotationRef/>
      </w:r>
      <w:r>
        <w:t>Drop down or simple type box</w:t>
      </w:r>
    </w:p>
  </w:comment>
  <w:comment w:id="25" w:author="Borfiga Ariane" w:date="2024-09-30T11:55:00Z" w:initials="AB">
    <w:p w14:paraId="138E6DD4" w14:textId="77777777" w:rsidR="00616478" w:rsidRDefault="00616478" w:rsidP="00616478">
      <w:pPr>
        <w:pStyle w:val="CommentText"/>
      </w:pPr>
      <w:r>
        <w:rPr>
          <w:rStyle w:val="CommentReference"/>
        </w:rPr>
        <w:annotationRef/>
      </w:r>
      <w:r>
        <w:t xml:space="preserve">Open box, this should be displayed as e.g. “amber 8” or “green 2” </w:t>
      </w:r>
    </w:p>
  </w:comment>
  <w:comment w:id="26" w:author="Borfiga Ariane" w:date="2024-09-30T11:56:00Z" w:initials="AB">
    <w:p w14:paraId="72AC258A" w14:textId="77777777" w:rsidR="00616478" w:rsidRDefault="00616478" w:rsidP="00616478">
      <w:pPr>
        <w:pStyle w:val="CommentText"/>
      </w:pPr>
      <w:r>
        <w:rPr>
          <w:rStyle w:val="CommentReference"/>
        </w:rPr>
        <w:annotationRef/>
      </w:r>
      <w:r>
        <w:t>Could these be tick boxes? If they arent ticked they don’t appear in the report..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63A558B" w15:done="0"/>
  <w15:commentEx w15:paraId="2F649BCE" w15:done="0"/>
  <w15:commentEx w15:paraId="7308832D" w15:done="0"/>
  <w15:commentEx w15:paraId="395B6A76" w15:done="0"/>
  <w15:commentEx w15:paraId="3416471B" w15:done="0"/>
  <w15:commentEx w15:paraId="20F092F8" w15:done="0"/>
  <w15:commentEx w15:paraId="6D358F69" w15:done="0"/>
  <w15:commentEx w15:paraId="0088DE64" w15:done="0"/>
  <w15:commentEx w15:paraId="10CA9CAB" w15:done="0"/>
  <w15:commentEx w15:paraId="51918765" w15:done="0"/>
  <w15:commentEx w15:paraId="723B3C07" w15:done="0"/>
  <w15:commentEx w15:paraId="2B8F1C44" w15:done="0"/>
  <w15:commentEx w15:paraId="5F18141B" w15:done="0"/>
  <w15:commentEx w15:paraId="716789C1" w15:done="0"/>
  <w15:commentEx w15:paraId="1B3A25BA" w15:done="0"/>
  <w15:commentEx w15:paraId="70C0301A" w15:done="0"/>
  <w15:commentEx w15:paraId="09145527" w15:done="0"/>
  <w15:commentEx w15:paraId="05DB8F08" w15:done="0"/>
  <w15:commentEx w15:paraId="6CF8D0A3" w15:done="0"/>
  <w15:commentEx w15:paraId="690AC022" w15:done="0"/>
  <w15:commentEx w15:paraId="138E6DD4" w15:done="0"/>
  <w15:commentEx w15:paraId="72AC25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8AED79D" w16cex:dateUtc="2024-09-30T10:41:00Z"/>
  <w16cex:commentExtensible w16cex:durableId="1E4B34A7" w16cex:dateUtc="2024-09-30T10:22:00Z"/>
  <w16cex:commentExtensible w16cex:durableId="29CC75B7" w16cex:dateUtc="2024-09-30T10:23:00Z"/>
  <w16cex:commentExtensible w16cex:durableId="7CAD524D" w16cex:dateUtc="2024-09-30T10:23:00Z"/>
  <w16cex:commentExtensible w16cex:durableId="170DEC42" w16cex:dateUtc="2024-09-30T10:24:00Z"/>
  <w16cex:commentExtensible w16cex:durableId="76E7626E" w16cex:dateUtc="2024-09-30T10:25:00Z"/>
  <w16cex:commentExtensible w16cex:durableId="0F040969" w16cex:dateUtc="2024-09-30T10:26:00Z"/>
  <w16cex:commentExtensible w16cex:durableId="23A5A0C0" w16cex:dateUtc="2024-09-30T10:29:00Z"/>
  <w16cex:commentExtensible w16cex:durableId="24B2C3B2" w16cex:dateUtc="2024-09-30T10:29:00Z"/>
  <w16cex:commentExtensible w16cex:durableId="7AD6B174" w16cex:dateUtc="2024-09-30T10:41:00Z"/>
  <w16cex:commentExtensible w16cex:durableId="24362333" w16cex:dateUtc="2024-09-30T10:42:00Z"/>
  <w16cex:commentExtensible w16cex:durableId="3D037332" w16cex:dateUtc="2024-09-30T10:42:00Z"/>
  <w16cex:commentExtensible w16cex:durableId="3ED4BB05" w16cex:dateUtc="2024-09-30T10:44:00Z"/>
  <w16cex:commentExtensible w16cex:durableId="1DEDC0DE" w16cex:dateUtc="2024-09-30T10:44:00Z"/>
  <w16cex:commentExtensible w16cex:durableId="384D25B7" w16cex:dateUtc="2024-09-30T10:51:00Z"/>
  <w16cex:commentExtensible w16cex:durableId="4AAA2CFD" w16cex:dateUtc="2024-09-30T10:50:00Z"/>
  <w16cex:commentExtensible w16cex:durableId="476101D3" w16cex:dateUtc="2024-09-30T10:52:00Z"/>
  <w16cex:commentExtensible w16cex:durableId="31E36597" w16cex:dateUtc="2024-09-30T10:53:00Z"/>
  <w16cex:commentExtensible w16cex:durableId="41C8BCFC" w16cex:dateUtc="2024-09-30T10:54:00Z"/>
  <w16cex:commentExtensible w16cex:durableId="64DBF64D" w16cex:dateUtc="2024-09-30T10:54:00Z"/>
  <w16cex:commentExtensible w16cex:durableId="70D9787F" w16cex:dateUtc="2024-09-30T10:55:00Z"/>
  <w16cex:commentExtensible w16cex:durableId="4F7C7DAF" w16cex:dateUtc="2024-09-30T1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63A558B" w16cid:durableId="48AED79D"/>
  <w16cid:commentId w16cid:paraId="2F649BCE" w16cid:durableId="1E4B34A7"/>
  <w16cid:commentId w16cid:paraId="7308832D" w16cid:durableId="29CC75B7"/>
  <w16cid:commentId w16cid:paraId="395B6A76" w16cid:durableId="7CAD524D"/>
  <w16cid:commentId w16cid:paraId="3416471B" w16cid:durableId="170DEC42"/>
  <w16cid:commentId w16cid:paraId="20F092F8" w16cid:durableId="76E7626E"/>
  <w16cid:commentId w16cid:paraId="6D358F69" w16cid:durableId="0F040969"/>
  <w16cid:commentId w16cid:paraId="0088DE64" w16cid:durableId="23A5A0C0"/>
  <w16cid:commentId w16cid:paraId="10CA9CAB" w16cid:durableId="24B2C3B2"/>
  <w16cid:commentId w16cid:paraId="51918765" w16cid:durableId="7AD6B174"/>
  <w16cid:commentId w16cid:paraId="723B3C07" w16cid:durableId="24362333"/>
  <w16cid:commentId w16cid:paraId="2B8F1C44" w16cid:durableId="3D037332"/>
  <w16cid:commentId w16cid:paraId="5F18141B" w16cid:durableId="3ED4BB05"/>
  <w16cid:commentId w16cid:paraId="716789C1" w16cid:durableId="1DEDC0DE"/>
  <w16cid:commentId w16cid:paraId="1B3A25BA" w16cid:durableId="384D25B7"/>
  <w16cid:commentId w16cid:paraId="70C0301A" w16cid:durableId="4AAA2CFD"/>
  <w16cid:commentId w16cid:paraId="09145527" w16cid:durableId="476101D3"/>
  <w16cid:commentId w16cid:paraId="05DB8F08" w16cid:durableId="31E36597"/>
  <w16cid:commentId w16cid:paraId="6CF8D0A3" w16cid:durableId="41C8BCFC"/>
  <w16cid:commentId w16cid:paraId="690AC022" w16cid:durableId="64DBF64D"/>
  <w16cid:commentId w16cid:paraId="138E6DD4" w16cid:durableId="70D9787F"/>
  <w16cid:commentId w16cid:paraId="72AC258A" w16cid:durableId="4F7C7D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SF UI Text">
    <w:altName w:val="Times New Roman"/>
    <w:panose1 w:val="00000000000000000000"/>
    <w:charset w:val="00"/>
    <w:family w:val="roman"/>
    <w:notTrueType/>
    <w:pitch w:val="default"/>
  </w:font>
  <w:font w:name=".SFUIText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33118"/>
    <w:multiLevelType w:val="hybridMultilevel"/>
    <w:tmpl w:val="5FCA2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A7406"/>
    <w:multiLevelType w:val="hybridMultilevel"/>
    <w:tmpl w:val="98321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51A3B"/>
    <w:multiLevelType w:val="hybridMultilevel"/>
    <w:tmpl w:val="0BB68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47EF1"/>
    <w:multiLevelType w:val="hybridMultilevel"/>
    <w:tmpl w:val="DCE853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015D97"/>
    <w:multiLevelType w:val="hybridMultilevel"/>
    <w:tmpl w:val="D848C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651074">
    <w:abstractNumId w:val="4"/>
  </w:num>
  <w:num w:numId="2" w16cid:durableId="612060299">
    <w:abstractNumId w:val="1"/>
  </w:num>
  <w:num w:numId="3" w16cid:durableId="1919166646">
    <w:abstractNumId w:val="3"/>
  </w:num>
  <w:num w:numId="4" w16cid:durableId="400448575">
    <w:abstractNumId w:val="2"/>
  </w:num>
  <w:num w:numId="5" w16cid:durableId="20861427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orfiga Ariane">
    <w15:presenceInfo w15:providerId="AD" w15:userId="S::Ariane.Borfiga@nelft.nhs.uk::41350a0e-ffe0-40a1-951d-9faac0d554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B"/>
    <w:rsid w:val="001543FB"/>
    <w:rsid w:val="00384DAB"/>
    <w:rsid w:val="003E2505"/>
    <w:rsid w:val="00455C24"/>
    <w:rsid w:val="005B39D3"/>
    <w:rsid w:val="00616478"/>
    <w:rsid w:val="006A01EB"/>
    <w:rsid w:val="00716842"/>
    <w:rsid w:val="007607A5"/>
    <w:rsid w:val="00A52A1D"/>
    <w:rsid w:val="00CC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CDB5"/>
  <w15:chartTrackingRefBased/>
  <w15:docId w15:val="{8712C087-3248-4FA6-9028-F4465BB4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1E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6842"/>
    <w:pPr>
      <w:spacing w:after="0" w:line="240" w:lineRule="auto"/>
    </w:pPr>
    <w:rPr>
      <w:rFonts w:ascii=".SF UI Text" w:hAnsi=".SF UI Text" w:cs="Times New Roman"/>
      <w:color w:val="454545"/>
      <w:kern w:val="0"/>
      <w:sz w:val="26"/>
      <w:szCs w:val="26"/>
      <w:lang w:eastAsia="en-GB"/>
      <w14:ligatures w14:val="none"/>
    </w:rPr>
  </w:style>
  <w:style w:type="paragraph" w:customStyle="1" w:styleId="p2">
    <w:name w:val="p2"/>
    <w:basedOn w:val="Normal"/>
    <w:rsid w:val="00716842"/>
    <w:pPr>
      <w:spacing w:after="0" w:line="240" w:lineRule="auto"/>
    </w:pPr>
    <w:rPr>
      <w:rFonts w:ascii=".SF UI Text" w:hAnsi=".SF UI Text" w:cs="Times New Roman"/>
      <w:color w:val="454545"/>
      <w:kern w:val="0"/>
      <w:sz w:val="26"/>
      <w:szCs w:val="26"/>
      <w:lang w:eastAsia="en-GB"/>
      <w14:ligatures w14:val="none"/>
    </w:rPr>
  </w:style>
  <w:style w:type="character" w:customStyle="1" w:styleId="s1">
    <w:name w:val="s1"/>
    <w:basedOn w:val="DefaultParagraphFont"/>
    <w:rsid w:val="00716842"/>
    <w:rPr>
      <w:rFonts w:ascii=".SFUIText-Regular" w:hAnsi=".SFUIText-Regular" w:hint="default"/>
      <w:b w:val="0"/>
      <w:bCs w:val="0"/>
      <w:i w:val="0"/>
      <w:iCs w:val="0"/>
      <w:sz w:val="34"/>
      <w:szCs w:val="34"/>
    </w:rPr>
  </w:style>
  <w:style w:type="character" w:styleId="CommentReference">
    <w:name w:val="annotation reference"/>
    <w:basedOn w:val="DefaultParagraphFont"/>
    <w:uiPriority w:val="99"/>
    <w:semiHidden/>
    <w:unhideWhenUsed/>
    <w:rsid w:val="00154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4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4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5e7945-ccfb-458e-bcdd-b8aad6d0b6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C0B09A7810E409C9C6C982776950A" ma:contentTypeVersion="6" ma:contentTypeDescription="Create a new document." ma:contentTypeScope="" ma:versionID="23b0567bfdbc748e11f828be69fda15c">
  <xsd:schema xmlns:xsd="http://www.w3.org/2001/XMLSchema" xmlns:xs="http://www.w3.org/2001/XMLSchema" xmlns:p="http://schemas.microsoft.com/office/2006/metadata/properties" xmlns:ns3="075e7945-ccfb-458e-bcdd-b8aad6d0b6a0" targetNamespace="http://schemas.microsoft.com/office/2006/metadata/properties" ma:root="true" ma:fieldsID="9b76697703b28a0755dfc83834ad2f5c" ns3:_="">
    <xsd:import namespace="075e7945-ccfb-458e-bcdd-b8aad6d0b6a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e7945-ccfb-458e-bcdd-b8aad6d0b6a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43BF3-C535-4B9E-9520-625C47C0EE8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75e7945-ccfb-458e-bcdd-b8aad6d0b6a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5517C97-A9C8-4F11-8E8C-1BCE8CB3AD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6F089A-DAE2-407F-96B7-66F3DB7C4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e7945-ccfb-458e-bcdd-b8aad6d0b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Borfiga Ariane</dc:creator>
  <cp:keywords/>
  <dc:description/>
  <cp:lastModifiedBy>Borfiga Ariane</cp:lastModifiedBy>
  <cp:revision>3</cp:revision>
  <dcterms:created xsi:type="dcterms:W3CDTF">2024-09-27T15:35:00Z</dcterms:created>
  <dcterms:modified xsi:type="dcterms:W3CDTF">2024-09-30T10:56:00Z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0x010100DFDC0B09A7810E409C9C6C982776950A</vt:lpwstr>
  </property>
</Properties>
</file>