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46537FD1" w:rsidR="00786340" w:rsidRPr="00CC7E81" w:rsidRDefault="00DB6EA8" w:rsidP="00BA2A32">
      <w:pPr>
        <w:spacing w:line="400" w:lineRule="atLeast"/>
        <w:jc w:val="center"/>
        <w:rPr>
          <w:rFonts w:ascii="Calibri" w:hAnsi="Calibri" w:cs="Calibri"/>
          <w:b/>
          <w:bCs/>
          <w:sz w:val="52"/>
          <w:szCs w:val="52"/>
          <w:lang w:val="en-GB"/>
        </w:rPr>
      </w:pPr>
      <w:r w:rsidRPr="00DB6EA8">
        <w:rPr>
          <w:rFonts w:ascii="Calibri" w:hAnsi="Calibri" w:cs="Calibri"/>
          <w:b/>
          <w:bCs/>
          <w:sz w:val="52"/>
          <w:szCs w:val="52"/>
          <w:lang w:val="en-GB"/>
        </w:rPr>
        <w:t>Seawater Desalination using                        Non-Conventional Methods</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7AFABC27"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DB6EA8">
        <w:rPr>
          <w:rFonts w:ascii="Calibri" w:hAnsi="Calibri" w:cs="Calibri"/>
          <w:b/>
          <w:bCs/>
          <w:sz w:val="36"/>
          <w:szCs w:val="36"/>
          <w:lang w:val="en-GB"/>
        </w:rPr>
        <w:t>376</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65CB1C7C" w:rsidR="008C04DB" w:rsidRPr="00CC7E81" w:rsidRDefault="00DB6EA8"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sidR="00636060">
        <w:rPr>
          <w:rFonts w:ascii="Calibri" w:hAnsi="Calibri" w:cs="Calibri"/>
          <w:b/>
          <w:bCs/>
          <w:sz w:val="26"/>
          <w:szCs w:val="26"/>
          <w:lang w:val="en-GB"/>
        </w:rPr>
        <w:t>202</w:t>
      </w:r>
      <w:r>
        <w:rPr>
          <w:rFonts w:ascii="Calibri" w:hAnsi="Calibri" w:cs="Calibri"/>
          <w:b/>
          <w:bCs/>
          <w:sz w:val="26"/>
          <w:szCs w:val="26"/>
          <w:lang w:val="en-GB"/>
        </w:rPr>
        <w:t>4</w:t>
      </w:r>
      <w:r w:rsidR="00AC1DC0" w:rsidRPr="00CC7E81">
        <w:rPr>
          <w:rFonts w:ascii="Calibri" w:hAnsi="Calibri" w:cs="Calibri"/>
          <w:b/>
          <w:bCs/>
          <w:sz w:val="26"/>
          <w:szCs w:val="26"/>
          <w:lang w:val="en-GB"/>
        </w:rPr>
        <w:t>/</w:t>
      </w:r>
      <w:r w:rsidR="00636060">
        <w:rPr>
          <w:rFonts w:ascii="Calibri" w:hAnsi="Calibri" w:cs="Calibri"/>
          <w:b/>
          <w:bCs/>
          <w:sz w:val="26"/>
          <w:szCs w:val="26"/>
          <w:lang w:val="en-GB"/>
        </w:rPr>
        <w:t>202</w:t>
      </w:r>
      <w:r>
        <w:rPr>
          <w:rFonts w:ascii="Calibri" w:hAnsi="Calibri" w:cs="Calibri"/>
          <w:b/>
          <w:bCs/>
          <w:sz w:val="26"/>
          <w:szCs w:val="26"/>
          <w:lang w:val="en-GB"/>
        </w:rPr>
        <w:t>5</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36FFE3EF" w:rsidR="00997967" w:rsidRPr="00CC7E81" w:rsidRDefault="006E2CA0" w:rsidP="00317B5D">
            <w:pPr>
              <w:rPr>
                <w:rFonts w:ascii="Calibri" w:hAnsi="Calibri" w:cs="Calibri"/>
                <w:sz w:val="24"/>
                <w:szCs w:val="24"/>
                <w:lang w:val="en-GB"/>
              </w:rPr>
            </w:pPr>
            <w:r w:rsidRPr="006E2CA0">
              <w:rPr>
                <w:rFonts w:ascii="Calibri" w:hAnsi="Calibri" w:cs="Calibri"/>
                <w:sz w:val="24"/>
                <w:szCs w:val="24"/>
                <w:lang w:val="en-GB"/>
              </w:rPr>
              <w:t>Fundamental of Thermal Desalination</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465B9D1C"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DB6EA8">
              <w:rPr>
                <w:rFonts w:ascii="Calibri" w:hAnsi="Calibri" w:cs="Calibri"/>
                <w:sz w:val="24"/>
                <w:szCs w:val="24"/>
                <w:lang w:val="en-GB"/>
              </w:rPr>
              <w:t>376</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791AC593" w:rsidR="00997967" w:rsidRPr="00CC7E81" w:rsidRDefault="00DB6EA8" w:rsidP="00317B5D">
            <w:pPr>
              <w:rPr>
                <w:rFonts w:ascii="Calibri" w:hAnsi="Calibri" w:cs="Calibri"/>
                <w:sz w:val="24"/>
                <w:szCs w:val="24"/>
                <w:lang w:val="en-GB"/>
              </w:rPr>
            </w:pPr>
            <w:r>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2084963F" w:rsidR="00997967" w:rsidRPr="00CC7E81" w:rsidRDefault="00DB6EA8" w:rsidP="00317B5D">
            <w:pPr>
              <w:rPr>
                <w:rFonts w:ascii="Calibri" w:hAnsi="Calibri" w:cs="Calibri"/>
                <w:sz w:val="24"/>
                <w:szCs w:val="24"/>
                <w:lang w:val="en-GB"/>
              </w:rPr>
            </w:pPr>
            <w:r>
              <w:rPr>
                <w:rFonts w:ascii="Calibri" w:hAnsi="Calibri" w:cs="Calibri"/>
                <w:sz w:val="24"/>
                <w:szCs w:val="24"/>
                <w:lang w:val="en-GB"/>
              </w:rPr>
              <w:t>45</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956A329" w:rsidR="00997967" w:rsidRPr="00CC7E81" w:rsidRDefault="00997967" w:rsidP="00173ED5">
            <w:pPr>
              <w:jc w:val="center"/>
              <w:rPr>
                <w:rFonts w:ascii="Calibri" w:hAnsi="Calibri" w:cs="Calibri"/>
                <w:sz w:val="24"/>
                <w:szCs w:val="24"/>
                <w:lang w:val="en-GB"/>
              </w:rPr>
            </w:pP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4BBE2BEB" w:rsidR="00997967" w:rsidRPr="00CC7E81" w:rsidRDefault="00DB6EA8" w:rsidP="00317B5D">
            <w:pPr>
              <w:rPr>
                <w:rFonts w:ascii="Calibri" w:hAnsi="Calibri" w:cs="Calibri"/>
                <w:sz w:val="24"/>
                <w:szCs w:val="24"/>
                <w:lang w:val="en-GB"/>
              </w:rPr>
            </w:pPr>
            <w:r w:rsidRPr="00CC7E81">
              <w:rPr>
                <w:rFonts w:ascii="Calibri" w:hAnsi="Calibri" w:cs="Calibri"/>
                <w:sz w:val="24"/>
                <w:szCs w:val="24"/>
                <w:lang w:val="en-GB"/>
              </w:rPr>
              <w:t>X</w:t>
            </w: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00E84E6D" w:rsidR="00997967" w:rsidRPr="00CC7E81" w:rsidRDefault="00DB6EA8" w:rsidP="00317B5D">
            <w:pPr>
              <w:rPr>
                <w:rFonts w:ascii="Calibri" w:hAnsi="Calibri" w:cs="Calibri"/>
                <w:sz w:val="26"/>
                <w:szCs w:val="26"/>
                <w:lang w:val="en-GB"/>
              </w:rPr>
            </w:pPr>
            <w:r>
              <w:rPr>
                <w:rFonts w:ascii="Calibri" w:hAnsi="Calibri" w:cs="Calibri"/>
                <w:sz w:val="24"/>
                <w:szCs w:val="24"/>
                <w:lang w:val="en-GB"/>
              </w:rPr>
              <w:t>4</w:t>
            </w:r>
            <w:r w:rsidRPr="00DB6EA8">
              <w:rPr>
                <w:rFonts w:ascii="Calibri" w:hAnsi="Calibri" w:cs="Calibri"/>
                <w:sz w:val="24"/>
                <w:szCs w:val="24"/>
                <w:vertAlign w:val="superscript"/>
                <w:lang w:val="en-GB"/>
              </w:rPr>
              <w:t>th</w:t>
            </w:r>
            <w:r>
              <w:rPr>
                <w:rFonts w:ascii="Calibri" w:hAnsi="Calibri" w:cs="Calibri"/>
                <w:sz w:val="24"/>
                <w:szCs w:val="24"/>
                <w:lang w:val="en-GB"/>
              </w:rPr>
              <w:t xml:space="preserve"> Year Standing</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EB156E9" w:rsidR="00997967" w:rsidRPr="00CC7E81" w:rsidRDefault="006E2CA0"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5AA26171"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w:t>
            </w:r>
            <w:r w:rsidR="00DB6EA8">
              <w:rPr>
                <w:rFonts w:ascii="Calibri" w:hAnsi="Calibri" w:cs="Calibri"/>
                <w:sz w:val="24"/>
                <w:szCs w:val="24"/>
                <w:lang w:val="en-GB"/>
              </w:rPr>
              <w:t>4</w:t>
            </w:r>
            <w:r>
              <w:rPr>
                <w:rFonts w:ascii="Calibri" w:hAnsi="Calibri" w:cs="Calibri"/>
                <w:sz w:val="24"/>
                <w:szCs w:val="24"/>
                <w:lang w:val="en-GB"/>
              </w:rPr>
              <w:t>/202</w:t>
            </w:r>
            <w:r w:rsidR="00DB6EA8">
              <w:rPr>
                <w:rFonts w:ascii="Calibri" w:hAnsi="Calibri" w:cs="Calibri"/>
                <w:sz w:val="24"/>
                <w:szCs w:val="24"/>
                <w:lang w:val="en-GB"/>
              </w:rPr>
              <w:t>5</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2281255D" w:rsidR="00997967" w:rsidRPr="00CC7E81" w:rsidRDefault="00997967" w:rsidP="00317B5D">
            <w:pPr>
              <w:rPr>
                <w:rFonts w:ascii="Calibri" w:hAnsi="Calibri" w:cs="Calibri"/>
                <w:color w:val="000000"/>
                <w:sz w:val="24"/>
                <w:szCs w:val="24"/>
                <w:lang w:val="en-GB"/>
              </w:rPr>
            </w:pP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792A8946" w:rsidR="00997967" w:rsidRPr="00CC7E81" w:rsidRDefault="00997967" w:rsidP="00317B5D">
            <w:pPr>
              <w:rPr>
                <w:rFonts w:ascii="Calibri" w:hAnsi="Calibri" w:cs="Calibri"/>
                <w:sz w:val="24"/>
                <w:szCs w:val="24"/>
                <w:lang w:val="en-GB"/>
              </w:rPr>
            </w:pP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6FE13A2A" w:rsidR="00997967" w:rsidRPr="00CC7E81" w:rsidRDefault="00997967" w:rsidP="00317B5D">
            <w:pPr>
              <w:rPr>
                <w:rFonts w:ascii="Calibri" w:hAnsi="Calibri" w:cs="Calibri"/>
                <w:sz w:val="24"/>
                <w:szCs w:val="24"/>
                <w:lang w:val="en-GB"/>
              </w:rPr>
            </w:pP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2E81414A" w:rsidR="00997967" w:rsidRPr="00CC7E81" w:rsidRDefault="00997967" w:rsidP="00317B5D">
            <w:pPr>
              <w:rPr>
                <w:rFonts w:ascii="Calibri" w:hAnsi="Calibri" w:cs="Calibri"/>
                <w:sz w:val="24"/>
                <w:szCs w:val="24"/>
                <w:lang w:val="en-GB"/>
              </w:rPr>
            </w:pP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6B1D43C8" w:rsidR="00DC561B" w:rsidRPr="00DC561B" w:rsidRDefault="00DB6EA8" w:rsidP="00DC561B">
      <w:pPr>
        <w:spacing w:line="320" w:lineRule="exact"/>
        <w:jc w:val="both"/>
        <w:rPr>
          <w:rFonts w:ascii="Calibri" w:hAnsi="Calibri" w:cs="Calibri"/>
          <w:sz w:val="22"/>
          <w:szCs w:val="16"/>
          <w:lang w:val="en-GB"/>
        </w:rPr>
      </w:pPr>
      <w:r w:rsidRPr="00DB6EA8">
        <w:rPr>
          <w:rFonts w:ascii="Calibri" w:hAnsi="Calibri" w:cs="Calibri"/>
          <w:sz w:val="22"/>
          <w:szCs w:val="16"/>
          <w:lang w:val="en-GB"/>
        </w:rPr>
        <w:t xml:space="preserve">The course describes the science and technology of non-conventional desalination processes. It addresses technical and economical parameters of the new technologies. It covers the recent developments, areas to enhance efficiencies, reduce water production cost and CO2 emission. </w:t>
      </w:r>
      <w:bookmarkStart w:id="0" w:name="_Hlk138195369"/>
      <w:r w:rsidRPr="00DB6EA8">
        <w:rPr>
          <w:rFonts w:ascii="Calibri" w:hAnsi="Calibri" w:cs="Calibri"/>
          <w:sz w:val="22"/>
          <w:szCs w:val="16"/>
          <w:lang w:val="en-GB"/>
        </w:rPr>
        <w:t xml:space="preserve">Non-conventional desalination technologies including recent electrochemical (electrodialysis, electrodialysis reversal, </w:t>
      </w:r>
      <w:proofErr w:type="spellStart"/>
      <w:r w:rsidRPr="00DB6EA8">
        <w:rPr>
          <w:rFonts w:ascii="Calibri" w:hAnsi="Calibri" w:cs="Calibri"/>
          <w:sz w:val="22"/>
          <w:szCs w:val="16"/>
          <w:lang w:val="en-GB"/>
        </w:rPr>
        <w:t>electrodeionization</w:t>
      </w:r>
      <w:proofErr w:type="spellEnd"/>
      <w:r w:rsidRPr="00DB6EA8">
        <w:rPr>
          <w:rFonts w:ascii="Calibri" w:hAnsi="Calibri" w:cs="Calibri"/>
          <w:sz w:val="22"/>
          <w:szCs w:val="16"/>
          <w:lang w:val="en-GB"/>
        </w:rPr>
        <w:t>, and capacitive deionization), thermal (solar still, humidification dehumidification desalination, membrane distillation, pervaporation, and freezing/crystallization desalination), membrane (forward osmosis, membrane distillation and pervaporation), renewable energy-powered desalination (from solar thermal, solar electricity, geothermal, wind, nuclear, and ocean/wave forms of energy), hybrid, tri-hybrid and integrated technologies</w:t>
      </w:r>
      <w:bookmarkEnd w:id="0"/>
      <w:r w:rsidRPr="00DB6EA8">
        <w:rPr>
          <w:rFonts w:ascii="Calibri" w:hAnsi="Calibri" w:cs="Calibri"/>
          <w:sz w:val="22"/>
          <w:szCs w:val="16"/>
          <w:lang w:val="en-GB"/>
        </w:rPr>
        <w:t xml:space="preserve"> are covered.</w:t>
      </w:r>
    </w:p>
    <w:p w14:paraId="3B70F577" w14:textId="77777777" w:rsidR="00D06AD7" w:rsidRPr="00CC7E81" w:rsidRDefault="00D06AD7" w:rsidP="007B4BCD">
      <w:pPr>
        <w:spacing w:line="320" w:lineRule="exact"/>
        <w:rPr>
          <w:rFonts w:ascii="Calibri" w:hAnsi="Calibri" w:cs="Calibri"/>
          <w:b/>
          <w:sz w:val="24"/>
          <w:szCs w:val="24"/>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59B430E4" w14:textId="2DABCA70" w:rsidR="00DB6EA8" w:rsidRPr="00DB6EA8" w:rsidRDefault="00DB6EA8" w:rsidP="00DB6EA8">
      <w:pPr>
        <w:jc w:val="both"/>
        <w:rPr>
          <w:rFonts w:ascii="Calibri" w:hAnsi="Calibri" w:cs="Calibri"/>
          <w:sz w:val="22"/>
          <w:szCs w:val="22"/>
          <w:lang w:val="en-GB"/>
        </w:rPr>
      </w:pPr>
      <w:r>
        <w:rPr>
          <w:rFonts w:ascii="Calibri" w:hAnsi="Calibri" w:cs="Calibri"/>
          <w:sz w:val="22"/>
          <w:szCs w:val="22"/>
          <w:lang w:val="en-GB"/>
        </w:rPr>
        <w:t>B</w:t>
      </w:r>
      <w:r w:rsidRPr="00DB6EA8">
        <w:rPr>
          <w:rFonts w:ascii="Calibri" w:hAnsi="Calibri" w:cs="Calibri"/>
          <w:sz w:val="22"/>
          <w:szCs w:val="22"/>
          <w:lang w:val="en-GB"/>
        </w:rPr>
        <w:t>y the end of successful completion of this course, the student will be able to:</w:t>
      </w:r>
    </w:p>
    <w:p w14:paraId="70C476EA" w14:textId="3281E429" w:rsidR="00DB6EA8" w:rsidRPr="00DB6EA8" w:rsidRDefault="00DB6EA8" w:rsidP="00DB6EA8">
      <w:pPr>
        <w:pStyle w:val="ListParagraph"/>
        <w:numPr>
          <w:ilvl w:val="0"/>
          <w:numId w:val="18"/>
        </w:numPr>
        <w:jc w:val="both"/>
        <w:rPr>
          <w:rFonts w:ascii="Calibri" w:hAnsi="Calibri" w:cs="Calibri"/>
          <w:sz w:val="22"/>
          <w:szCs w:val="22"/>
          <w:lang w:val="en-GB"/>
        </w:rPr>
      </w:pPr>
      <w:r w:rsidRPr="00DB6EA8">
        <w:rPr>
          <w:rFonts w:ascii="Calibri" w:hAnsi="Calibri" w:cs="Calibri"/>
          <w:sz w:val="22"/>
          <w:szCs w:val="22"/>
          <w:lang w:val="en-GB"/>
        </w:rPr>
        <w:t>Describe different non-conventional desalination processes, the factors affecting their performance</w:t>
      </w:r>
      <w:r>
        <w:rPr>
          <w:rFonts w:ascii="Calibri" w:hAnsi="Calibri" w:cs="Calibri"/>
          <w:sz w:val="22"/>
          <w:szCs w:val="22"/>
          <w:lang w:val="en-GB"/>
        </w:rPr>
        <w:t>.</w:t>
      </w:r>
      <w:r w:rsidRPr="00DB6EA8">
        <w:rPr>
          <w:rFonts w:ascii="Calibri" w:hAnsi="Calibri" w:cs="Calibri"/>
          <w:sz w:val="22"/>
          <w:szCs w:val="22"/>
          <w:lang w:val="en-GB"/>
        </w:rPr>
        <w:t xml:space="preserve"> </w:t>
      </w:r>
    </w:p>
    <w:p w14:paraId="3C12D1EA" w14:textId="5938D36F" w:rsidR="00DB6EA8" w:rsidRPr="00DB6EA8" w:rsidRDefault="00DB6EA8" w:rsidP="00DB6EA8">
      <w:pPr>
        <w:pStyle w:val="ListParagraph"/>
        <w:numPr>
          <w:ilvl w:val="0"/>
          <w:numId w:val="18"/>
        </w:numPr>
        <w:jc w:val="both"/>
        <w:rPr>
          <w:rFonts w:ascii="Calibri" w:hAnsi="Calibri" w:cs="Calibri"/>
          <w:sz w:val="22"/>
          <w:szCs w:val="22"/>
          <w:lang w:val="en-GB"/>
        </w:rPr>
      </w:pPr>
      <w:proofErr w:type="spellStart"/>
      <w:r w:rsidRPr="00DB6EA8">
        <w:rPr>
          <w:rFonts w:ascii="Calibri" w:hAnsi="Calibri" w:cs="Calibri"/>
          <w:sz w:val="22"/>
          <w:szCs w:val="22"/>
          <w:lang w:val="en-GB"/>
        </w:rPr>
        <w:t>Analyze</w:t>
      </w:r>
      <w:proofErr w:type="spellEnd"/>
      <w:r w:rsidRPr="00DB6EA8">
        <w:rPr>
          <w:rFonts w:ascii="Calibri" w:hAnsi="Calibri" w:cs="Calibri"/>
          <w:sz w:val="22"/>
          <w:szCs w:val="22"/>
          <w:lang w:val="en-GB"/>
        </w:rPr>
        <w:t xml:space="preserve"> technically and economically the specifications and performance of different </w:t>
      </w:r>
      <w:r w:rsidR="00ED2887">
        <w:rPr>
          <w:rFonts w:ascii="Calibri" w:hAnsi="Calibri" w:cs="Calibri"/>
          <w:sz w:val="22"/>
          <w:szCs w:val="22"/>
          <w:lang w:val="en-GB"/>
        </w:rPr>
        <w:t xml:space="preserve">non-conventional </w:t>
      </w:r>
      <w:r w:rsidRPr="00DB6EA8">
        <w:rPr>
          <w:rFonts w:ascii="Calibri" w:hAnsi="Calibri" w:cs="Calibri"/>
          <w:sz w:val="22"/>
          <w:szCs w:val="22"/>
          <w:lang w:val="en-GB"/>
        </w:rPr>
        <w:t xml:space="preserve">desalination processes. </w:t>
      </w:r>
    </w:p>
    <w:p w14:paraId="5F92A8E9" w14:textId="052A5ECC" w:rsidR="001A3E85" w:rsidRPr="00CC7E81" w:rsidRDefault="00DB6EA8" w:rsidP="00DB6EA8">
      <w:pPr>
        <w:pStyle w:val="ListParagraph"/>
        <w:numPr>
          <w:ilvl w:val="0"/>
          <w:numId w:val="18"/>
        </w:numPr>
        <w:jc w:val="both"/>
        <w:rPr>
          <w:rFonts w:ascii="Calibri" w:hAnsi="Calibri" w:cs="Calibri"/>
          <w:sz w:val="22"/>
          <w:szCs w:val="22"/>
          <w:lang w:val="en-GB"/>
        </w:rPr>
      </w:pPr>
      <w:r w:rsidRPr="00DB6EA8">
        <w:rPr>
          <w:rFonts w:ascii="Calibri" w:hAnsi="Calibri" w:cs="Calibri"/>
          <w:sz w:val="22"/>
          <w:szCs w:val="22"/>
          <w:lang w:val="en-GB"/>
        </w:rPr>
        <w:t xml:space="preserve">Design processes and component sizing for the </w:t>
      </w:r>
      <w:r w:rsidR="00ED2887">
        <w:rPr>
          <w:rFonts w:ascii="Calibri" w:hAnsi="Calibri" w:cs="Calibri"/>
          <w:sz w:val="22"/>
          <w:szCs w:val="22"/>
          <w:lang w:val="en-GB"/>
        </w:rPr>
        <w:t>non-conventional</w:t>
      </w:r>
      <w:r w:rsidRPr="00DB6EA8">
        <w:rPr>
          <w:rFonts w:ascii="Calibri" w:hAnsi="Calibri" w:cs="Calibri"/>
          <w:sz w:val="22"/>
          <w:szCs w:val="22"/>
          <w:lang w:val="en-GB"/>
        </w:rPr>
        <w:t xml:space="preserve"> desalination technologies.</w:t>
      </w:r>
    </w:p>
    <w:p w14:paraId="26D92D56" w14:textId="77777777" w:rsidR="007F0E77" w:rsidRPr="00CC7E81" w:rsidRDefault="007F0E77" w:rsidP="007F0E77">
      <w:pPr>
        <w:rPr>
          <w:rFonts w:ascii="Calibri" w:hAnsi="Calibri" w:cs="Calibri"/>
          <w:sz w:val="22"/>
          <w:szCs w:val="22"/>
          <w:lang w:val="en-GB"/>
        </w:rPr>
      </w:pPr>
    </w:p>
    <w:p w14:paraId="74AD164E" w14:textId="206FEE36"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DB6EA8" w:rsidRPr="008341CA" w14:paraId="223E5F3F" w14:textId="77777777" w:rsidTr="00DB6EA8">
        <w:tc>
          <w:tcPr>
            <w:tcW w:w="4315" w:type="dxa"/>
          </w:tcPr>
          <w:p w14:paraId="3809BCD8" w14:textId="77777777" w:rsidR="00DB6EA8" w:rsidRPr="008341CA" w:rsidRDefault="00DB6EA8" w:rsidP="00E31C06">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96" w:type="dxa"/>
          </w:tcPr>
          <w:p w14:paraId="689E76BF" w14:textId="77777777" w:rsidR="00DB6EA8" w:rsidRPr="008341CA" w:rsidRDefault="00DB6EA8" w:rsidP="00E31C06">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DB6EA8" w:rsidRPr="00A311B6" w14:paraId="2C8581F0" w14:textId="77777777" w:rsidTr="00DB6EA8">
        <w:tc>
          <w:tcPr>
            <w:tcW w:w="4315" w:type="dxa"/>
          </w:tcPr>
          <w:p w14:paraId="4DD8AFE7" w14:textId="34930BAC" w:rsidR="00DB6EA8" w:rsidRPr="009D7034" w:rsidRDefault="009D7034" w:rsidP="009D7034">
            <w:pPr>
              <w:spacing w:line="276" w:lineRule="auto"/>
              <w:rPr>
                <w:rFonts w:ascii="Calibri" w:hAnsi="Calibri" w:cs="Calibri"/>
                <w:snapToGrid/>
                <w:color w:val="000000"/>
                <w:sz w:val="22"/>
                <w:szCs w:val="22"/>
                <w:lang w:eastAsia="en-US"/>
              </w:rPr>
            </w:pPr>
            <w:r>
              <w:rPr>
                <w:rFonts w:ascii="Calibri" w:hAnsi="Calibri" w:cs="Calibri"/>
                <w:color w:val="000000"/>
                <w:sz w:val="22"/>
                <w:szCs w:val="22"/>
              </w:rPr>
              <w:t xml:space="preserve">1. </w:t>
            </w:r>
            <w:r w:rsidR="00DB6EA8" w:rsidRPr="009D7034">
              <w:rPr>
                <w:rFonts w:ascii="Calibri" w:hAnsi="Calibri" w:cs="Calibri"/>
                <w:color w:val="000000"/>
                <w:sz w:val="22"/>
                <w:szCs w:val="22"/>
              </w:rPr>
              <w:t>I</w:t>
            </w:r>
            <w:r w:rsidR="00DB6EA8" w:rsidRPr="009D7034">
              <w:rPr>
                <w:rFonts w:ascii="Calibri" w:hAnsi="Calibri" w:cs="Calibri"/>
                <w:color w:val="000000"/>
                <w:sz w:val="22"/>
                <w:szCs w:val="22"/>
              </w:rPr>
              <w:t>dentify, formulate, and solve complex engineering problems by applying principles of engineering, science, and mathematics</w:t>
            </w:r>
            <w:r w:rsidR="00DB6EA8" w:rsidRPr="009D7034">
              <w:rPr>
                <w:rFonts w:ascii="Calibri" w:hAnsi="Calibri" w:cs="Calibri"/>
                <w:color w:val="000000"/>
                <w:sz w:val="22"/>
                <w:szCs w:val="22"/>
              </w:rPr>
              <w:t>.</w:t>
            </w:r>
          </w:p>
          <w:p w14:paraId="0CE11DB8" w14:textId="77777777" w:rsidR="00DB6EA8" w:rsidRPr="00DB6EA8" w:rsidRDefault="00DB6EA8" w:rsidP="00DB6EA8">
            <w:pPr>
              <w:spacing w:line="276" w:lineRule="auto"/>
              <w:rPr>
                <w:rFonts w:asciiTheme="minorHAnsi" w:hAnsiTheme="minorHAnsi" w:cstheme="minorHAnsi"/>
                <w:sz w:val="22"/>
                <w:szCs w:val="22"/>
              </w:rPr>
            </w:pPr>
          </w:p>
        </w:tc>
        <w:tc>
          <w:tcPr>
            <w:tcW w:w="4796" w:type="dxa"/>
          </w:tcPr>
          <w:p w14:paraId="333DC56E" w14:textId="6466259F" w:rsidR="00DB6EA8" w:rsidRPr="00DB6EA8" w:rsidRDefault="00DB6EA8" w:rsidP="009D7034">
            <w:pPr>
              <w:pStyle w:val="ListParagraph"/>
              <w:numPr>
                <w:ilvl w:val="0"/>
                <w:numId w:val="30"/>
              </w:numPr>
              <w:spacing w:before="120" w:line="276" w:lineRule="auto"/>
              <w:rPr>
                <w:rFonts w:asciiTheme="minorHAnsi" w:hAnsiTheme="minorHAnsi" w:cstheme="minorBidi"/>
                <w:sz w:val="22"/>
                <w:szCs w:val="22"/>
              </w:rPr>
            </w:pPr>
            <w:r w:rsidRPr="00DB6EA8">
              <w:rPr>
                <w:rFonts w:asciiTheme="minorHAnsi" w:hAnsiTheme="minorHAnsi" w:cstheme="minorBidi"/>
                <w:sz w:val="22"/>
                <w:szCs w:val="22"/>
              </w:rPr>
              <w:t xml:space="preserve">Describe different non-conventional desalination processes, the factors affecting their </w:t>
            </w:r>
            <w:r w:rsidR="009D7034" w:rsidRPr="00DB6EA8">
              <w:rPr>
                <w:rFonts w:asciiTheme="minorHAnsi" w:hAnsiTheme="minorHAnsi" w:cstheme="minorBidi"/>
                <w:sz w:val="22"/>
                <w:szCs w:val="22"/>
              </w:rPr>
              <w:t>performance.</w:t>
            </w:r>
            <w:r w:rsidRPr="00DB6EA8">
              <w:rPr>
                <w:rFonts w:asciiTheme="minorHAnsi" w:hAnsiTheme="minorHAnsi" w:cstheme="minorBidi"/>
                <w:sz w:val="22"/>
                <w:szCs w:val="22"/>
              </w:rPr>
              <w:t xml:space="preserve"> </w:t>
            </w:r>
          </w:p>
          <w:p w14:paraId="63CBDF88" w14:textId="2DF4405E" w:rsidR="00DB6EA8" w:rsidRPr="00DB6EA8" w:rsidRDefault="00DB6EA8" w:rsidP="009D7034">
            <w:pPr>
              <w:pStyle w:val="ListParagraph"/>
              <w:numPr>
                <w:ilvl w:val="0"/>
                <w:numId w:val="30"/>
              </w:numPr>
              <w:spacing w:before="120" w:line="276" w:lineRule="auto"/>
              <w:rPr>
                <w:rFonts w:asciiTheme="minorHAnsi" w:hAnsiTheme="minorHAnsi" w:cstheme="minorHAnsi"/>
                <w:sz w:val="22"/>
                <w:szCs w:val="22"/>
              </w:rPr>
            </w:pPr>
            <w:r w:rsidRPr="00DB6EA8">
              <w:rPr>
                <w:rFonts w:asciiTheme="minorHAnsi" w:hAnsiTheme="minorHAnsi" w:cstheme="minorHAnsi"/>
                <w:sz w:val="22"/>
                <w:szCs w:val="22"/>
              </w:rPr>
              <w:t xml:space="preserve">Analyze technically and economically the specifications and performance of different </w:t>
            </w:r>
            <w:r w:rsidR="00ED2887">
              <w:rPr>
                <w:rFonts w:asciiTheme="minorHAnsi" w:hAnsiTheme="minorHAnsi" w:cstheme="minorHAnsi"/>
                <w:sz w:val="22"/>
                <w:szCs w:val="22"/>
              </w:rPr>
              <w:t xml:space="preserve">non-conventional </w:t>
            </w:r>
            <w:r w:rsidRPr="00DB6EA8">
              <w:rPr>
                <w:rFonts w:asciiTheme="minorHAnsi" w:hAnsiTheme="minorHAnsi" w:cstheme="minorHAnsi"/>
                <w:sz w:val="22"/>
                <w:szCs w:val="22"/>
              </w:rPr>
              <w:t xml:space="preserve">desalination processes. </w:t>
            </w:r>
          </w:p>
          <w:p w14:paraId="2596FD70" w14:textId="19C87C26" w:rsidR="00DB6EA8" w:rsidRPr="009D7034" w:rsidRDefault="00DB6EA8" w:rsidP="009D7034">
            <w:pPr>
              <w:pStyle w:val="ListParagraph"/>
              <w:numPr>
                <w:ilvl w:val="0"/>
                <w:numId w:val="30"/>
              </w:numPr>
              <w:spacing w:before="120" w:line="276" w:lineRule="auto"/>
              <w:rPr>
                <w:rFonts w:asciiTheme="minorHAnsi" w:hAnsiTheme="minorHAnsi" w:cstheme="minorHAnsi"/>
                <w:sz w:val="22"/>
                <w:szCs w:val="22"/>
              </w:rPr>
            </w:pPr>
            <w:r w:rsidRPr="00DB6EA8">
              <w:rPr>
                <w:rFonts w:asciiTheme="minorHAnsi" w:hAnsiTheme="minorHAnsi" w:cstheme="minorHAnsi"/>
                <w:sz w:val="22"/>
                <w:szCs w:val="22"/>
              </w:rPr>
              <w:t xml:space="preserve">Design processes and component sizing for the </w:t>
            </w:r>
            <w:r w:rsidR="00ED2887">
              <w:rPr>
                <w:rFonts w:asciiTheme="minorHAnsi" w:hAnsiTheme="minorHAnsi" w:cstheme="minorHAnsi"/>
                <w:sz w:val="22"/>
                <w:szCs w:val="22"/>
              </w:rPr>
              <w:t>non-conventional</w:t>
            </w:r>
            <w:r w:rsidRPr="00DB6EA8">
              <w:rPr>
                <w:rFonts w:asciiTheme="minorHAnsi" w:hAnsiTheme="minorHAnsi" w:cstheme="minorHAnsi"/>
                <w:sz w:val="22"/>
                <w:szCs w:val="22"/>
              </w:rPr>
              <w:t xml:space="preserve"> desalination technologies.</w:t>
            </w:r>
          </w:p>
        </w:tc>
      </w:tr>
      <w:tr w:rsidR="00DB6EA8" w:rsidRPr="00A311B6" w14:paraId="1115D0F7" w14:textId="77777777" w:rsidTr="00DB6EA8">
        <w:tc>
          <w:tcPr>
            <w:tcW w:w="4315" w:type="dxa"/>
          </w:tcPr>
          <w:p w14:paraId="7C35D2DD" w14:textId="20E60EBC" w:rsidR="00DB6EA8" w:rsidRPr="009D7034" w:rsidRDefault="009D7034" w:rsidP="009D7034">
            <w:pPr>
              <w:spacing w:line="276" w:lineRule="auto"/>
              <w:rPr>
                <w:rFonts w:ascii="Calibri" w:hAnsi="Calibri" w:cs="Calibri"/>
                <w:snapToGrid/>
                <w:color w:val="000000"/>
                <w:sz w:val="22"/>
                <w:szCs w:val="22"/>
                <w:lang w:eastAsia="en-US"/>
              </w:rPr>
            </w:pPr>
            <w:r>
              <w:rPr>
                <w:rFonts w:ascii="Calibri" w:hAnsi="Calibri" w:cs="Calibri"/>
                <w:color w:val="000000"/>
                <w:sz w:val="22"/>
                <w:szCs w:val="22"/>
              </w:rPr>
              <w:t xml:space="preserve">2. </w:t>
            </w:r>
            <w:r w:rsidR="00DB6EA8" w:rsidRPr="009D7034">
              <w:rPr>
                <w:rFonts w:ascii="Calibri" w:hAnsi="Calibri" w:cs="Calibri"/>
                <w:color w:val="000000"/>
                <w:sz w:val="22"/>
                <w:szCs w:val="22"/>
              </w:rPr>
              <w:t>A</w:t>
            </w:r>
            <w:r w:rsidR="00DB6EA8" w:rsidRPr="009D7034">
              <w:rPr>
                <w:rFonts w:ascii="Calibri" w:hAnsi="Calibri" w:cs="Calibri"/>
                <w:color w:val="000000"/>
                <w:sz w:val="22"/>
                <w:szCs w:val="22"/>
              </w:rPr>
              <w:t>pply engineering design to produce solutions that meet specified needs with consideration of public health, safety, and welfare, as well as global, cultural, social, environmental, and economic factors</w:t>
            </w:r>
            <w:r w:rsidRPr="009D7034">
              <w:rPr>
                <w:rFonts w:ascii="Calibri" w:hAnsi="Calibri" w:cs="Calibri"/>
                <w:color w:val="000000"/>
                <w:sz w:val="22"/>
                <w:szCs w:val="22"/>
              </w:rPr>
              <w:t>.</w:t>
            </w:r>
          </w:p>
        </w:tc>
        <w:tc>
          <w:tcPr>
            <w:tcW w:w="4796" w:type="dxa"/>
          </w:tcPr>
          <w:p w14:paraId="37E75349" w14:textId="104A0FF8" w:rsidR="00DB6EA8" w:rsidRPr="009D7034" w:rsidRDefault="009D7034" w:rsidP="009D7034">
            <w:pPr>
              <w:spacing w:line="276" w:lineRule="auto"/>
              <w:rPr>
                <w:rFonts w:asciiTheme="minorHAnsi" w:hAnsiTheme="minorHAnsi" w:cstheme="minorHAnsi"/>
                <w:sz w:val="22"/>
                <w:szCs w:val="22"/>
              </w:rPr>
            </w:pPr>
            <w:r>
              <w:rPr>
                <w:rFonts w:asciiTheme="minorHAnsi" w:hAnsiTheme="minorHAnsi" w:cstheme="minorHAnsi"/>
                <w:sz w:val="22"/>
                <w:szCs w:val="22"/>
              </w:rPr>
              <w:t xml:space="preserve">3. </w:t>
            </w:r>
            <w:r w:rsidR="00DB6EA8" w:rsidRPr="009D7034">
              <w:rPr>
                <w:rFonts w:asciiTheme="minorHAnsi" w:hAnsiTheme="minorHAnsi" w:cstheme="minorHAnsi"/>
                <w:sz w:val="22"/>
                <w:szCs w:val="22"/>
              </w:rPr>
              <w:t xml:space="preserve">Design processes and component sizing for the </w:t>
            </w:r>
            <w:r w:rsidR="00ED2887">
              <w:rPr>
                <w:rFonts w:asciiTheme="minorHAnsi" w:hAnsiTheme="minorHAnsi" w:cstheme="minorHAnsi"/>
                <w:sz w:val="22"/>
                <w:szCs w:val="22"/>
              </w:rPr>
              <w:t>non-conventional</w:t>
            </w:r>
            <w:r w:rsidR="00DB6EA8" w:rsidRPr="009D7034">
              <w:rPr>
                <w:rFonts w:asciiTheme="minorHAnsi" w:hAnsiTheme="minorHAnsi" w:cstheme="minorHAnsi"/>
                <w:sz w:val="22"/>
                <w:szCs w:val="22"/>
              </w:rPr>
              <w:t xml:space="preserve"> desalination technologies.</w:t>
            </w:r>
          </w:p>
          <w:p w14:paraId="4072D9AE" w14:textId="77777777" w:rsidR="00DB6EA8" w:rsidRPr="00DB6EA8" w:rsidRDefault="00DB6EA8" w:rsidP="00DB6EA8">
            <w:pPr>
              <w:spacing w:line="276" w:lineRule="auto"/>
              <w:rPr>
                <w:rFonts w:asciiTheme="minorHAnsi" w:hAnsiTheme="minorHAnsi" w:cstheme="minorHAnsi"/>
                <w:b/>
                <w:bCs/>
                <w:sz w:val="22"/>
                <w:szCs w:val="22"/>
              </w:rPr>
            </w:pPr>
          </w:p>
        </w:tc>
      </w:tr>
      <w:tr w:rsidR="00DB6EA8" w:rsidRPr="00A311B6" w14:paraId="2256296C" w14:textId="77777777" w:rsidTr="00DB6EA8">
        <w:tc>
          <w:tcPr>
            <w:tcW w:w="4315" w:type="dxa"/>
          </w:tcPr>
          <w:p w14:paraId="119CD253" w14:textId="399B7358" w:rsidR="00DB6EA8" w:rsidRPr="009D7034" w:rsidRDefault="009D7034" w:rsidP="009D7034">
            <w:pPr>
              <w:spacing w:line="276" w:lineRule="auto"/>
              <w:rPr>
                <w:rFonts w:ascii="Calibri" w:hAnsi="Calibri" w:cs="Calibri"/>
                <w:snapToGrid/>
                <w:color w:val="000000"/>
                <w:sz w:val="22"/>
                <w:szCs w:val="22"/>
                <w:lang w:eastAsia="en-US"/>
              </w:rPr>
            </w:pPr>
            <w:r>
              <w:rPr>
                <w:rFonts w:ascii="Calibri" w:hAnsi="Calibri" w:cs="Calibri"/>
                <w:color w:val="000000"/>
                <w:sz w:val="22"/>
                <w:szCs w:val="22"/>
              </w:rPr>
              <w:t xml:space="preserve">3. </w:t>
            </w:r>
            <w:r w:rsidR="00DB6EA8" w:rsidRPr="009D7034">
              <w:rPr>
                <w:rFonts w:ascii="Calibri" w:hAnsi="Calibri" w:cs="Calibri"/>
                <w:color w:val="000000"/>
                <w:sz w:val="22"/>
                <w:szCs w:val="22"/>
              </w:rPr>
              <w:t>R</w:t>
            </w:r>
            <w:r w:rsidR="00DB6EA8" w:rsidRPr="009D7034">
              <w:rPr>
                <w:rFonts w:ascii="Calibri" w:hAnsi="Calibri" w:cs="Calibri"/>
                <w:color w:val="000000"/>
                <w:sz w:val="22"/>
                <w:szCs w:val="22"/>
              </w:rPr>
              <w:t>ecognize ethical and professional responsibilities in engineering situations and make informed judgments, which must consider the impact of engineering solutions in global, economic, environmental, and societal contexts.</w:t>
            </w:r>
          </w:p>
        </w:tc>
        <w:tc>
          <w:tcPr>
            <w:tcW w:w="4796" w:type="dxa"/>
          </w:tcPr>
          <w:p w14:paraId="483D8634" w14:textId="06001941" w:rsidR="00DB6EA8" w:rsidRPr="009D7034" w:rsidRDefault="009D7034" w:rsidP="009D7034">
            <w:pPr>
              <w:spacing w:line="276" w:lineRule="auto"/>
              <w:rPr>
                <w:rFonts w:asciiTheme="minorHAnsi" w:hAnsiTheme="minorHAnsi" w:cstheme="minorHAnsi"/>
                <w:sz w:val="22"/>
                <w:szCs w:val="22"/>
              </w:rPr>
            </w:pPr>
            <w:r>
              <w:rPr>
                <w:rFonts w:asciiTheme="minorHAnsi" w:hAnsiTheme="minorHAnsi" w:cstheme="minorHAnsi"/>
                <w:sz w:val="22"/>
                <w:szCs w:val="22"/>
              </w:rPr>
              <w:t xml:space="preserve">2. </w:t>
            </w:r>
            <w:r w:rsidR="00DB6EA8" w:rsidRPr="009D7034">
              <w:rPr>
                <w:rFonts w:asciiTheme="minorHAnsi" w:hAnsiTheme="minorHAnsi" w:cstheme="minorHAnsi"/>
                <w:sz w:val="22"/>
                <w:szCs w:val="22"/>
              </w:rPr>
              <w:t xml:space="preserve">Analyze technically and economically the specifications and performance of different </w:t>
            </w:r>
            <w:r w:rsidR="00ED2887">
              <w:rPr>
                <w:rFonts w:asciiTheme="minorHAnsi" w:hAnsiTheme="minorHAnsi" w:cstheme="minorHAnsi"/>
                <w:sz w:val="22"/>
                <w:szCs w:val="22"/>
              </w:rPr>
              <w:t xml:space="preserve">non-conventional </w:t>
            </w:r>
            <w:r w:rsidR="00DB6EA8" w:rsidRPr="009D7034">
              <w:rPr>
                <w:rFonts w:asciiTheme="minorHAnsi" w:hAnsiTheme="minorHAnsi" w:cstheme="minorHAnsi"/>
                <w:sz w:val="22"/>
                <w:szCs w:val="22"/>
              </w:rPr>
              <w:t xml:space="preserve">desalination processes. </w:t>
            </w:r>
          </w:p>
          <w:p w14:paraId="7B5260BD" w14:textId="77777777" w:rsidR="00DB6EA8" w:rsidRPr="00DB6EA8" w:rsidRDefault="00DB6EA8" w:rsidP="00DB6EA8">
            <w:pPr>
              <w:pStyle w:val="ListParagraph"/>
              <w:spacing w:line="276" w:lineRule="auto"/>
              <w:ind w:left="0"/>
              <w:rPr>
                <w:rFonts w:asciiTheme="minorHAnsi" w:hAnsiTheme="minorHAnsi" w:cstheme="minorHAnsi"/>
                <w:sz w:val="22"/>
                <w:szCs w:val="22"/>
              </w:rPr>
            </w:pPr>
          </w:p>
        </w:tc>
      </w:tr>
    </w:tbl>
    <w:p w14:paraId="7054A53B" w14:textId="77777777" w:rsidR="00427743" w:rsidRPr="00CC7E81" w:rsidRDefault="00427743" w:rsidP="00BA2A32">
      <w:pPr>
        <w:rPr>
          <w:rFonts w:ascii="Calibri" w:hAnsi="Calibri" w:cs="Calibri"/>
          <w:b/>
          <w:sz w:val="26"/>
          <w:u w:val="single"/>
          <w:lang w:val="en-GB"/>
        </w:rPr>
      </w:pPr>
    </w:p>
    <w:p w14:paraId="34C0B1D2" w14:textId="71E83935"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tbl>
      <w:tblPr>
        <w:tblStyle w:val="TableGrid"/>
        <w:tblW w:w="9122" w:type="dxa"/>
        <w:tblLook w:val="04A0" w:firstRow="1" w:lastRow="0" w:firstColumn="1" w:lastColumn="0" w:noHBand="0" w:noVBand="1"/>
      </w:tblPr>
      <w:tblGrid>
        <w:gridCol w:w="1435"/>
        <w:gridCol w:w="4927"/>
        <w:gridCol w:w="1570"/>
        <w:gridCol w:w="1190"/>
      </w:tblGrid>
      <w:tr w:rsidR="00801152" w:rsidRPr="0072189E" w14:paraId="04F2A9B7" w14:textId="77777777" w:rsidTr="00801152">
        <w:tc>
          <w:tcPr>
            <w:tcW w:w="1435" w:type="dxa"/>
          </w:tcPr>
          <w:p w14:paraId="78676AF6" w14:textId="77777777" w:rsidR="00801152" w:rsidRPr="0072189E" w:rsidRDefault="00801152" w:rsidP="00E31C06">
            <w:pPr>
              <w:jc w:val="center"/>
              <w:rPr>
                <w:rFonts w:asciiTheme="minorHAnsi" w:hAnsiTheme="minorHAnsi" w:cstheme="minorHAnsi"/>
                <w:b/>
                <w:sz w:val="24"/>
                <w:szCs w:val="24"/>
              </w:rPr>
            </w:pPr>
            <w:r w:rsidRPr="0072189E">
              <w:rPr>
                <w:rFonts w:asciiTheme="minorHAnsi" w:hAnsiTheme="minorHAnsi" w:cstheme="minorHAnsi"/>
                <w:b/>
                <w:sz w:val="24"/>
                <w:szCs w:val="24"/>
              </w:rPr>
              <w:t>Week</w:t>
            </w:r>
          </w:p>
        </w:tc>
        <w:tc>
          <w:tcPr>
            <w:tcW w:w="4927" w:type="dxa"/>
          </w:tcPr>
          <w:p w14:paraId="327F469F" w14:textId="77777777" w:rsidR="00801152" w:rsidRPr="0072189E" w:rsidRDefault="00801152" w:rsidP="00E31C06">
            <w:pPr>
              <w:jc w:val="center"/>
              <w:rPr>
                <w:rFonts w:asciiTheme="minorHAnsi" w:hAnsiTheme="minorHAnsi" w:cstheme="minorHAnsi"/>
                <w:b/>
                <w:sz w:val="24"/>
                <w:szCs w:val="24"/>
              </w:rPr>
            </w:pPr>
            <w:r w:rsidRPr="0072189E">
              <w:rPr>
                <w:rFonts w:asciiTheme="minorHAnsi" w:hAnsiTheme="minorHAnsi" w:cstheme="minorHAnsi"/>
                <w:b/>
                <w:sz w:val="24"/>
                <w:szCs w:val="24"/>
              </w:rPr>
              <w:t>Topic</w:t>
            </w:r>
          </w:p>
        </w:tc>
        <w:tc>
          <w:tcPr>
            <w:tcW w:w="1570" w:type="dxa"/>
          </w:tcPr>
          <w:p w14:paraId="57C500ED" w14:textId="564A73A8" w:rsidR="00801152" w:rsidRPr="0072189E" w:rsidRDefault="00801152" w:rsidP="00E31C06">
            <w:pPr>
              <w:jc w:val="center"/>
              <w:rPr>
                <w:rFonts w:asciiTheme="minorHAnsi" w:hAnsiTheme="minorHAnsi" w:cstheme="minorHAnsi"/>
                <w:b/>
                <w:sz w:val="24"/>
                <w:szCs w:val="24"/>
              </w:rPr>
            </w:pPr>
            <w:r w:rsidRPr="0072189E">
              <w:rPr>
                <w:rFonts w:asciiTheme="minorHAnsi" w:hAnsiTheme="minorHAnsi" w:cstheme="minorHAnsi"/>
                <w:b/>
                <w:sz w:val="24"/>
                <w:szCs w:val="24"/>
              </w:rPr>
              <w:t>Comments</w:t>
            </w:r>
          </w:p>
        </w:tc>
        <w:tc>
          <w:tcPr>
            <w:tcW w:w="1190" w:type="dxa"/>
          </w:tcPr>
          <w:p w14:paraId="3BC162A8" w14:textId="77777777" w:rsidR="00801152" w:rsidRPr="00801152" w:rsidRDefault="00801152" w:rsidP="00E31C06">
            <w:pPr>
              <w:jc w:val="center"/>
              <w:rPr>
                <w:rFonts w:asciiTheme="minorHAnsi" w:hAnsiTheme="minorHAnsi" w:cstheme="minorHAnsi"/>
                <w:bCs/>
                <w:sz w:val="22"/>
                <w:szCs w:val="22"/>
              </w:rPr>
            </w:pPr>
            <w:r w:rsidRPr="00801152">
              <w:rPr>
                <w:rFonts w:asciiTheme="minorHAnsi" w:hAnsiTheme="minorHAnsi" w:cstheme="minorHAnsi"/>
                <w:bCs/>
                <w:sz w:val="22"/>
                <w:szCs w:val="22"/>
              </w:rPr>
              <w:t>Course SLO</w:t>
            </w:r>
          </w:p>
        </w:tc>
      </w:tr>
      <w:tr w:rsidR="00801152" w:rsidRPr="0072189E" w14:paraId="6419E84D" w14:textId="77777777" w:rsidTr="00801152">
        <w:tc>
          <w:tcPr>
            <w:tcW w:w="1435" w:type="dxa"/>
          </w:tcPr>
          <w:p w14:paraId="6C658D6C"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0EEF4E11" w14:textId="2C1D0403" w:rsidR="00801152" w:rsidRPr="00585E4B" w:rsidRDefault="00801152" w:rsidP="00E31C06">
            <w:pPr>
              <w:tabs>
                <w:tab w:val="left" w:pos="916"/>
              </w:tabs>
              <w:rPr>
                <w:rFonts w:asciiTheme="minorHAnsi" w:hAnsiTheme="minorHAnsi" w:cstheme="minorHAnsi"/>
                <w:sz w:val="22"/>
                <w:szCs w:val="22"/>
              </w:rPr>
            </w:pPr>
            <w:r w:rsidRPr="00585E4B">
              <w:rPr>
                <w:rFonts w:asciiTheme="minorHAnsi" w:hAnsiTheme="minorHAnsi" w:cstheme="minorHAnsi"/>
                <w:color w:val="000000"/>
                <w:sz w:val="22"/>
                <w:szCs w:val="22"/>
                <w:shd w:val="clear" w:color="auto" w:fill="FFFFFF"/>
              </w:rPr>
              <w:t>Introduction to</w:t>
            </w:r>
            <w:r>
              <w:rPr>
                <w:rFonts w:asciiTheme="minorHAnsi" w:hAnsiTheme="minorHAnsi" w:cstheme="minorHAnsi"/>
                <w:color w:val="000000"/>
                <w:sz w:val="22"/>
                <w:szCs w:val="22"/>
                <w:shd w:val="clear" w:color="auto" w:fill="FFFFFF"/>
              </w:rPr>
              <w:t xml:space="preserve"> </w:t>
            </w:r>
            <w:r>
              <w:rPr>
                <w:rFonts w:asciiTheme="minorHAnsi" w:hAnsiTheme="minorHAnsi" w:cstheme="minorHAnsi"/>
                <w:color w:val="000000"/>
                <w:sz w:val="22"/>
                <w:szCs w:val="22"/>
                <w:shd w:val="clear" w:color="auto" w:fill="FFFFFF"/>
              </w:rPr>
              <w:t xml:space="preserve">the </w:t>
            </w:r>
            <w:r w:rsidRPr="00585E4B">
              <w:rPr>
                <w:rFonts w:asciiTheme="minorHAnsi" w:hAnsiTheme="minorHAnsi" w:cstheme="minorHAnsi"/>
                <w:color w:val="000000"/>
                <w:sz w:val="22"/>
                <w:szCs w:val="22"/>
                <w:shd w:val="clear" w:color="auto" w:fill="FFFFFF"/>
              </w:rPr>
              <w:t>new</w:t>
            </w:r>
            <w:r>
              <w:rPr>
                <w:rFonts w:asciiTheme="minorHAnsi" w:hAnsiTheme="minorHAnsi" w:cstheme="minorHAnsi"/>
                <w:color w:val="000000"/>
                <w:sz w:val="22"/>
                <w:szCs w:val="22"/>
                <w:shd w:val="clear" w:color="auto" w:fill="FFFFFF"/>
              </w:rPr>
              <w:t xml:space="preserve"> </w:t>
            </w:r>
            <w:r w:rsidRPr="00585E4B">
              <w:rPr>
                <w:rFonts w:asciiTheme="minorHAnsi" w:hAnsiTheme="minorHAnsi" w:cstheme="minorHAnsi"/>
                <w:color w:val="000000"/>
                <w:sz w:val="22"/>
                <w:szCs w:val="22"/>
                <w:shd w:val="clear" w:color="auto" w:fill="FFFFFF"/>
              </w:rPr>
              <w:t>d</w:t>
            </w:r>
            <w:r w:rsidRPr="00585E4B">
              <w:rPr>
                <w:rFonts w:asciiTheme="minorHAnsi" w:hAnsiTheme="minorHAnsi" w:cstheme="minorHAnsi"/>
                <w:sz w:val="22"/>
                <w:szCs w:val="22"/>
              </w:rPr>
              <w:t>esalination</w:t>
            </w:r>
            <w:r>
              <w:rPr>
                <w:rFonts w:asciiTheme="minorHAnsi" w:hAnsiTheme="minorHAnsi" w:cstheme="minorHAnsi"/>
                <w:sz w:val="22"/>
                <w:szCs w:val="22"/>
              </w:rPr>
              <w:t xml:space="preserve"> technologies </w:t>
            </w:r>
            <w:r w:rsidRPr="00585E4B">
              <w:rPr>
                <w:rFonts w:asciiTheme="minorHAnsi" w:hAnsiTheme="minorHAnsi" w:cstheme="minorHAnsi"/>
                <w:sz w:val="22"/>
                <w:szCs w:val="22"/>
              </w:rPr>
              <w:t xml:space="preserve"> </w:t>
            </w:r>
          </w:p>
        </w:tc>
        <w:tc>
          <w:tcPr>
            <w:tcW w:w="1570" w:type="dxa"/>
          </w:tcPr>
          <w:p w14:paraId="0D928FF6" w14:textId="77777777" w:rsidR="00801152" w:rsidRPr="0072189E" w:rsidRDefault="00801152" w:rsidP="00E31C06">
            <w:pPr>
              <w:rPr>
                <w:rFonts w:asciiTheme="minorHAnsi" w:hAnsiTheme="minorHAnsi" w:cstheme="minorHAnsi"/>
                <w:b/>
                <w:sz w:val="26"/>
              </w:rPr>
            </w:pPr>
          </w:p>
        </w:tc>
        <w:tc>
          <w:tcPr>
            <w:tcW w:w="1190" w:type="dxa"/>
          </w:tcPr>
          <w:p w14:paraId="4AA9832B" w14:textId="239FD8C9" w:rsidR="00801152" w:rsidRPr="00801152" w:rsidRDefault="00DD456D" w:rsidP="00E31C06">
            <w:pPr>
              <w:rPr>
                <w:rFonts w:asciiTheme="minorHAnsi" w:hAnsiTheme="minorHAnsi" w:cstheme="minorHAnsi"/>
                <w:bCs/>
                <w:sz w:val="22"/>
                <w:szCs w:val="22"/>
              </w:rPr>
            </w:pPr>
            <w:r>
              <w:rPr>
                <w:rFonts w:asciiTheme="minorHAnsi" w:hAnsiTheme="minorHAnsi" w:cstheme="minorHAnsi"/>
                <w:bCs/>
                <w:sz w:val="22"/>
                <w:szCs w:val="22"/>
              </w:rPr>
              <w:t>1</w:t>
            </w:r>
          </w:p>
        </w:tc>
      </w:tr>
      <w:tr w:rsidR="00801152" w:rsidRPr="0072189E" w14:paraId="7CFDA6F2" w14:textId="77777777" w:rsidTr="00801152">
        <w:trPr>
          <w:trHeight w:val="242"/>
        </w:trPr>
        <w:tc>
          <w:tcPr>
            <w:tcW w:w="1435" w:type="dxa"/>
          </w:tcPr>
          <w:p w14:paraId="50F1D073"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vMerge w:val="restart"/>
          </w:tcPr>
          <w:p w14:paraId="67D6BCFE" w14:textId="346F4C9A" w:rsidR="00801152" w:rsidRPr="001E23D5" w:rsidRDefault="00801152" w:rsidP="00E31C06">
            <w:pPr>
              <w:tabs>
                <w:tab w:val="left" w:pos="916"/>
              </w:tabs>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Electrochemical </w:t>
            </w:r>
            <w:r w:rsidRPr="001E23D5">
              <w:rPr>
                <w:rFonts w:asciiTheme="minorHAnsi" w:hAnsiTheme="minorHAnsi" w:cstheme="minorHAnsi"/>
                <w:color w:val="000000"/>
                <w:sz w:val="22"/>
                <w:szCs w:val="22"/>
                <w:shd w:val="clear" w:color="auto" w:fill="FFFFFF"/>
              </w:rPr>
              <w:t>Desalination</w:t>
            </w:r>
            <w:r>
              <w:rPr>
                <w:rFonts w:asciiTheme="minorHAnsi" w:hAnsiTheme="minorHAnsi" w:cstheme="minorHAnsi"/>
                <w:color w:val="000000"/>
                <w:sz w:val="22"/>
                <w:szCs w:val="22"/>
                <w:shd w:val="clear" w:color="auto" w:fill="FFFFFF"/>
              </w:rPr>
              <w:t xml:space="preserve"> </w:t>
            </w:r>
            <w:r w:rsidRPr="001E23D5">
              <w:rPr>
                <w:rFonts w:asciiTheme="minorHAnsi" w:hAnsiTheme="minorHAnsi" w:cstheme="minorHAnsi"/>
                <w:color w:val="000000"/>
                <w:sz w:val="22"/>
                <w:szCs w:val="22"/>
                <w:shd w:val="clear" w:color="auto" w:fill="FFFFFF"/>
              </w:rPr>
              <w:t>processes </w:t>
            </w:r>
          </w:p>
        </w:tc>
        <w:tc>
          <w:tcPr>
            <w:tcW w:w="1570" w:type="dxa"/>
            <w:vMerge w:val="restart"/>
          </w:tcPr>
          <w:p w14:paraId="341D47B9" w14:textId="74D610C7" w:rsidR="00801152" w:rsidRPr="00801152" w:rsidRDefault="00801152" w:rsidP="00E31C06">
            <w:pPr>
              <w:rPr>
                <w:rFonts w:asciiTheme="minorHAnsi" w:hAnsiTheme="minorHAnsi" w:cstheme="minorHAnsi"/>
                <w:b/>
                <w:sz w:val="22"/>
                <w:szCs w:val="22"/>
              </w:rPr>
            </w:pPr>
            <w:r w:rsidRPr="00801152">
              <w:rPr>
                <w:rFonts w:asciiTheme="minorHAnsi" w:hAnsiTheme="minorHAnsi" w:cstheme="minorHAnsi"/>
                <w:b/>
                <w:sz w:val="22"/>
                <w:szCs w:val="22"/>
              </w:rPr>
              <w:t>Quiz 1</w:t>
            </w:r>
          </w:p>
        </w:tc>
        <w:tc>
          <w:tcPr>
            <w:tcW w:w="1190" w:type="dxa"/>
            <w:vMerge w:val="restart"/>
          </w:tcPr>
          <w:p w14:paraId="625549D0" w14:textId="464C64F2"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w:t>
            </w:r>
            <w:r w:rsidR="00DD456D">
              <w:rPr>
                <w:rFonts w:asciiTheme="minorHAnsi" w:hAnsiTheme="minorHAnsi" w:cstheme="minorHAnsi"/>
                <w:bCs/>
                <w:sz w:val="22"/>
                <w:szCs w:val="22"/>
              </w:rPr>
              <w:t>2</w:t>
            </w:r>
          </w:p>
        </w:tc>
      </w:tr>
      <w:tr w:rsidR="00801152" w:rsidRPr="0072189E" w14:paraId="42389DEB" w14:textId="77777777" w:rsidTr="00801152">
        <w:trPr>
          <w:trHeight w:val="62"/>
        </w:trPr>
        <w:tc>
          <w:tcPr>
            <w:tcW w:w="1435" w:type="dxa"/>
          </w:tcPr>
          <w:p w14:paraId="29FA91D1"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vMerge/>
          </w:tcPr>
          <w:p w14:paraId="0CB8DB2A" w14:textId="77777777" w:rsidR="00801152" w:rsidRPr="001E23D5" w:rsidRDefault="00801152" w:rsidP="00E31C06">
            <w:pPr>
              <w:tabs>
                <w:tab w:val="left" w:pos="916"/>
              </w:tabs>
              <w:rPr>
                <w:rFonts w:asciiTheme="minorHAnsi" w:hAnsiTheme="minorHAnsi" w:cstheme="minorHAnsi"/>
                <w:color w:val="000000"/>
                <w:sz w:val="22"/>
                <w:szCs w:val="22"/>
                <w:shd w:val="clear" w:color="auto" w:fill="FFFFFF"/>
              </w:rPr>
            </w:pPr>
          </w:p>
        </w:tc>
        <w:tc>
          <w:tcPr>
            <w:tcW w:w="1570" w:type="dxa"/>
            <w:vMerge/>
          </w:tcPr>
          <w:p w14:paraId="2ABCA4BD" w14:textId="77777777" w:rsidR="00801152" w:rsidRPr="00801152" w:rsidRDefault="00801152" w:rsidP="00E31C06">
            <w:pPr>
              <w:rPr>
                <w:rFonts w:asciiTheme="minorHAnsi" w:hAnsiTheme="minorHAnsi" w:cstheme="minorHAnsi"/>
                <w:b/>
                <w:sz w:val="22"/>
                <w:szCs w:val="22"/>
              </w:rPr>
            </w:pPr>
          </w:p>
        </w:tc>
        <w:tc>
          <w:tcPr>
            <w:tcW w:w="1190" w:type="dxa"/>
            <w:vMerge/>
          </w:tcPr>
          <w:p w14:paraId="2208AF45" w14:textId="77777777" w:rsidR="00801152" w:rsidRPr="00801152" w:rsidRDefault="00801152" w:rsidP="00E31C06">
            <w:pPr>
              <w:rPr>
                <w:rFonts w:asciiTheme="minorHAnsi" w:hAnsiTheme="minorHAnsi" w:cstheme="minorHAnsi"/>
                <w:bCs/>
                <w:sz w:val="22"/>
                <w:szCs w:val="22"/>
              </w:rPr>
            </w:pPr>
          </w:p>
        </w:tc>
      </w:tr>
      <w:tr w:rsidR="00801152" w:rsidRPr="0072189E" w14:paraId="08F13139" w14:textId="77777777" w:rsidTr="00801152">
        <w:trPr>
          <w:trHeight w:val="422"/>
        </w:trPr>
        <w:tc>
          <w:tcPr>
            <w:tcW w:w="1435" w:type="dxa"/>
          </w:tcPr>
          <w:p w14:paraId="110F0E86"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09ACEF78" w14:textId="2ACC5C8A" w:rsidR="00801152" w:rsidRPr="007C18BE" w:rsidRDefault="00801152" w:rsidP="00E31C06">
            <w:pPr>
              <w:tabs>
                <w:tab w:val="left" w:pos="916"/>
              </w:tabs>
              <w:rPr>
                <w:rFonts w:asciiTheme="minorHAnsi" w:hAnsiTheme="minorHAnsi" w:cstheme="minorHAnsi"/>
                <w:color w:val="000000" w:themeColor="text1"/>
                <w:sz w:val="22"/>
                <w:szCs w:val="22"/>
                <w:shd w:val="clear" w:color="auto" w:fill="FFFFFF"/>
              </w:rPr>
            </w:pPr>
            <w:r w:rsidRPr="007C18BE">
              <w:rPr>
                <w:rFonts w:asciiTheme="minorHAnsi" w:hAnsiTheme="minorHAnsi" w:cstheme="minorHAnsi"/>
                <w:color w:val="000000" w:themeColor="text1"/>
                <w:sz w:val="22"/>
                <w:szCs w:val="22"/>
                <w:shd w:val="clear" w:color="auto" w:fill="FFFFFF"/>
              </w:rPr>
              <w:t>Electrodialysis (</w:t>
            </w:r>
            <w:r w:rsidRPr="007C18BE">
              <w:rPr>
                <w:rFonts w:asciiTheme="minorHAnsi" w:hAnsiTheme="minorHAnsi" w:cstheme="minorHAnsi"/>
                <w:color w:val="000000" w:themeColor="text1"/>
                <w:sz w:val="22"/>
                <w:szCs w:val="22"/>
                <w:shd w:val="clear" w:color="auto" w:fill="FFFFFF"/>
              </w:rPr>
              <w:t>ED) and Electrodialysis </w:t>
            </w:r>
            <w:r w:rsidRPr="007C18BE">
              <w:rPr>
                <w:rFonts w:asciiTheme="minorHAnsi" w:hAnsiTheme="minorHAnsi" w:cstheme="minorHAnsi"/>
                <w:color w:val="000000" w:themeColor="text1"/>
                <w:sz w:val="22"/>
                <w:szCs w:val="22"/>
                <w:shd w:val="clear" w:color="auto" w:fill="FFFFFF"/>
              </w:rPr>
              <w:t>Reversal (</w:t>
            </w:r>
            <w:r w:rsidRPr="007C18BE">
              <w:rPr>
                <w:rFonts w:asciiTheme="minorHAnsi" w:hAnsiTheme="minorHAnsi" w:cstheme="minorHAnsi"/>
                <w:color w:val="000000" w:themeColor="text1"/>
                <w:sz w:val="22"/>
                <w:szCs w:val="22"/>
                <w:shd w:val="clear" w:color="auto" w:fill="FFFFFF"/>
              </w:rPr>
              <w:t>EDR)</w:t>
            </w:r>
          </w:p>
        </w:tc>
        <w:tc>
          <w:tcPr>
            <w:tcW w:w="1570" w:type="dxa"/>
          </w:tcPr>
          <w:p w14:paraId="4A6B7854" w14:textId="77777777" w:rsidR="00801152" w:rsidRPr="00801152" w:rsidRDefault="00801152" w:rsidP="00E31C06">
            <w:pPr>
              <w:rPr>
                <w:rFonts w:asciiTheme="minorHAnsi" w:hAnsiTheme="minorHAnsi" w:cstheme="minorHAnsi"/>
                <w:b/>
                <w:sz w:val="22"/>
                <w:szCs w:val="22"/>
              </w:rPr>
            </w:pPr>
          </w:p>
        </w:tc>
        <w:tc>
          <w:tcPr>
            <w:tcW w:w="1190" w:type="dxa"/>
          </w:tcPr>
          <w:p w14:paraId="17F40F07" w14:textId="7BC96E27"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w:t>
            </w:r>
          </w:p>
        </w:tc>
      </w:tr>
      <w:tr w:rsidR="00801152" w14:paraId="6EEF96F4" w14:textId="77777777" w:rsidTr="00801152">
        <w:trPr>
          <w:trHeight w:val="422"/>
        </w:trPr>
        <w:tc>
          <w:tcPr>
            <w:tcW w:w="1435" w:type="dxa"/>
          </w:tcPr>
          <w:p w14:paraId="27FA1B98"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41015F6D" w14:textId="09C2A312" w:rsidR="00801152" w:rsidRPr="007C18BE" w:rsidRDefault="00801152" w:rsidP="00E31C06">
            <w:pPr>
              <w:tabs>
                <w:tab w:val="left" w:pos="916"/>
              </w:tabs>
              <w:rPr>
                <w:rFonts w:asciiTheme="minorHAnsi" w:hAnsiTheme="minorHAnsi" w:cstheme="minorHAnsi"/>
                <w:color w:val="000000" w:themeColor="text1"/>
                <w:sz w:val="22"/>
                <w:szCs w:val="22"/>
                <w:shd w:val="clear" w:color="auto" w:fill="FFFFFF"/>
              </w:rPr>
            </w:pPr>
            <w:proofErr w:type="spellStart"/>
            <w:r w:rsidRPr="007C18BE">
              <w:rPr>
                <w:rFonts w:asciiTheme="minorHAnsi" w:hAnsiTheme="minorHAnsi" w:cstheme="minorHAnsi"/>
                <w:color w:val="000000" w:themeColor="text1"/>
                <w:sz w:val="22"/>
                <w:szCs w:val="22"/>
                <w:shd w:val="clear" w:color="auto" w:fill="FFFFFF"/>
              </w:rPr>
              <w:t>Electrodeionization</w:t>
            </w:r>
            <w:proofErr w:type="spellEnd"/>
            <w:r w:rsidRPr="007C18BE">
              <w:rPr>
                <w:rFonts w:asciiTheme="minorHAnsi" w:hAnsiTheme="minorHAnsi" w:cstheme="minorHAnsi"/>
                <w:color w:val="000000" w:themeColor="text1"/>
                <w:sz w:val="22"/>
                <w:szCs w:val="22"/>
                <w:shd w:val="clear" w:color="auto" w:fill="FFFFFF"/>
              </w:rPr>
              <w:t xml:space="preserve"> (</w:t>
            </w:r>
            <w:r w:rsidRPr="007C18BE">
              <w:rPr>
                <w:rFonts w:asciiTheme="minorHAnsi" w:hAnsiTheme="minorHAnsi" w:cstheme="minorHAnsi"/>
                <w:color w:val="000000" w:themeColor="text1"/>
                <w:sz w:val="22"/>
                <w:szCs w:val="22"/>
                <w:shd w:val="clear" w:color="auto" w:fill="FFFFFF"/>
              </w:rPr>
              <w:t>EDI)</w:t>
            </w:r>
          </w:p>
        </w:tc>
        <w:tc>
          <w:tcPr>
            <w:tcW w:w="1570" w:type="dxa"/>
          </w:tcPr>
          <w:p w14:paraId="6CB69DD4" w14:textId="4BB7633C" w:rsidR="00801152" w:rsidRPr="00801152" w:rsidRDefault="00801152" w:rsidP="00E31C06">
            <w:pPr>
              <w:rPr>
                <w:rFonts w:asciiTheme="minorHAnsi" w:hAnsiTheme="minorHAnsi" w:cstheme="minorHAnsi"/>
                <w:b/>
                <w:sz w:val="22"/>
                <w:szCs w:val="22"/>
              </w:rPr>
            </w:pPr>
            <w:r w:rsidRPr="00801152">
              <w:rPr>
                <w:rFonts w:asciiTheme="minorHAnsi" w:hAnsiTheme="minorHAnsi" w:cstheme="minorHAnsi"/>
                <w:b/>
                <w:sz w:val="22"/>
                <w:szCs w:val="22"/>
              </w:rPr>
              <w:t>Quiz 2</w:t>
            </w:r>
          </w:p>
        </w:tc>
        <w:tc>
          <w:tcPr>
            <w:tcW w:w="1190" w:type="dxa"/>
          </w:tcPr>
          <w:p w14:paraId="34D1C7ED" w14:textId="7993D0FD"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w:t>
            </w:r>
          </w:p>
        </w:tc>
      </w:tr>
      <w:tr w:rsidR="00801152" w:rsidRPr="0072189E" w14:paraId="696BEBF1" w14:textId="77777777" w:rsidTr="00801152">
        <w:trPr>
          <w:trHeight w:val="549"/>
        </w:trPr>
        <w:tc>
          <w:tcPr>
            <w:tcW w:w="1435" w:type="dxa"/>
          </w:tcPr>
          <w:p w14:paraId="787EEFE5"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38C61BB4" w14:textId="77777777" w:rsidR="00801152" w:rsidRPr="001E23D5" w:rsidRDefault="00801152" w:rsidP="00E31C06">
            <w:pPr>
              <w:tabs>
                <w:tab w:val="left" w:pos="916"/>
              </w:tabs>
              <w:rPr>
                <w:rFonts w:asciiTheme="minorHAnsi" w:hAnsiTheme="minorHAnsi" w:cstheme="minorHAnsi"/>
                <w:color w:val="000000"/>
                <w:sz w:val="22"/>
                <w:szCs w:val="22"/>
                <w:shd w:val="clear" w:color="auto" w:fill="FFFFFF"/>
              </w:rPr>
            </w:pPr>
            <w:r w:rsidRPr="00C172F1">
              <w:rPr>
                <w:rFonts w:asciiTheme="minorHAnsi" w:hAnsiTheme="minorHAnsi" w:cstheme="minorHAnsi"/>
                <w:color w:val="000000"/>
                <w:sz w:val="22"/>
                <w:szCs w:val="22"/>
                <w:shd w:val="clear" w:color="auto" w:fill="FFFFFF"/>
              </w:rPr>
              <w:t>Capacitive deionization (CDI)</w:t>
            </w:r>
            <w:r>
              <w:rPr>
                <w:rFonts w:asciiTheme="minorHAnsi" w:hAnsiTheme="minorHAnsi" w:cstheme="minorHAnsi"/>
                <w:color w:val="000000"/>
                <w:sz w:val="22"/>
                <w:szCs w:val="22"/>
                <w:shd w:val="clear" w:color="auto" w:fill="FFFFFF"/>
              </w:rPr>
              <w:t xml:space="preserve"> </w:t>
            </w:r>
            <w:r w:rsidRPr="001E23D5">
              <w:rPr>
                <w:rFonts w:asciiTheme="minorHAnsi" w:hAnsiTheme="minorHAnsi" w:cstheme="minorHAnsi"/>
                <w:color w:val="000000"/>
                <w:sz w:val="22"/>
                <w:szCs w:val="22"/>
                <w:shd w:val="clear" w:color="auto" w:fill="FFFFFF"/>
              </w:rPr>
              <w:t>Desalination Process</w:t>
            </w:r>
          </w:p>
        </w:tc>
        <w:tc>
          <w:tcPr>
            <w:tcW w:w="1570" w:type="dxa"/>
          </w:tcPr>
          <w:p w14:paraId="23219771" w14:textId="77777777" w:rsidR="00801152" w:rsidRPr="00801152" w:rsidRDefault="00801152" w:rsidP="00E31C06">
            <w:pPr>
              <w:rPr>
                <w:rFonts w:asciiTheme="minorHAnsi" w:hAnsiTheme="minorHAnsi" w:cstheme="minorHAnsi"/>
                <w:b/>
                <w:sz w:val="22"/>
                <w:szCs w:val="22"/>
              </w:rPr>
            </w:pPr>
          </w:p>
        </w:tc>
        <w:tc>
          <w:tcPr>
            <w:tcW w:w="1190" w:type="dxa"/>
          </w:tcPr>
          <w:p w14:paraId="5ABB95BA" w14:textId="36C57FCF"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w:t>
            </w:r>
          </w:p>
        </w:tc>
      </w:tr>
      <w:tr w:rsidR="00801152" w:rsidRPr="0072189E" w14:paraId="62B7D635" w14:textId="77777777" w:rsidTr="00801152">
        <w:tc>
          <w:tcPr>
            <w:tcW w:w="1435" w:type="dxa"/>
          </w:tcPr>
          <w:p w14:paraId="6C47618D"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097658BC" w14:textId="77777777" w:rsidR="00801152" w:rsidRPr="001E23D5" w:rsidRDefault="00801152" w:rsidP="00E31C06">
            <w:pPr>
              <w:tabs>
                <w:tab w:val="left" w:pos="916"/>
              </w:tabs>
              <w:rPr>
                <w:rFonts w:asciiTheme="minorHAnsi" w:hAnsiTheme="minorHAnsi" w:cstheme="minorBidi"/>
                <w:color w:val="000000"/>
                <w:sz w:val="22"/>
                <w:szCs w:val="22"/>
                <w:shd w:val="clear" w:color="auto" w:fill="FFFFFF"/>
              </w:rPr>
            </w:pPr>
            <w:r w:rsidRPr="300BC84A">
              <w:rPr>
                <w:rFonts w:asciiTheme="minorHAnsi" w:hAnsiTheme="minorHAnsi" w:cstheme="minorBidi"/>
                <w:color w:val="000000"/>
                <w:sz w:val="22"/>
                <w:szCs w:val="22"/>
                <w:shd w:val="clear" w:color="auto" w:fill="FFFFFF"/>
              </w:rPr>
              <w:t>Solar Stills and Humidification-Dehumidification Desalination Process</w:t>
            </w:r>
          </w:p>
        </w:tc>
        <w:tc>
          <w:tcPr>
            <w:tcW w:w="1570" w:type="dxa"/>
          </w:tcPr>
          <w:p w14:paraId="1C36D72D" w14:textId="0BB3E727" w:rsidR="00801152" w:rsidRPr="00801152" w:rsidRDefault="00801152" w:rsidP="00E31C06">
            <w:pPr>
              <w:rPr>
                <w:rFonts w:asciiTheme="minorHAnsi" w:hAnsiTheme="minorHAnsi" w:cstheme="minorHAnsi"/>
                <w:b/>
                <w:sz w:val="22"/>
                <w:szCs w:val="22"/>
              </w:rPr>
            </w:pPr>
          </w:p>
        </w:tc>
        <w:tc>
          <w:tcPr>
            <w:tcW w:w="1190" w:type="dxa"/>
            <w:vMerge w:val="restart"/>
          </w:tcPr>
          <w:p w14:paraId="7EE999A2" w14:textId="51C4F274"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w:t>
            </w:r>
          </w:p>
        </w:tc>
      </w:tr>
      <w:tr w:rsidR="00801152" w:rsidRPr="0072189E" w14:paraId="5E2C4A80" w14:textId="77777777" w:rsidTr="00801152">
        <w:trPr>
          <w:trHeight w:val="53"/>
        </w:trPr>
        <w:tc>
          <w:tcPr>
            <w:tcW w:w="1435" w:type="dxa"/>
          </w:tcPr>
          <w:p w14:paraId="41A1A0EC"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70A74643" w14:textId="77777777" w:rsidR="00801152" w:rsidRPr="001E23D5" w:rsidRDefault="00801152" w:rsidP="00E31C06">
            <w:pPr>
              <w:tabs>
                <w:tab w:val="left" w:pos="916"/>
              </w:tabs>
              <w:rPr>
                <w:rFonts w:asciiTheme="minorHAnsi" w:hAnsiTheme="minorHAnsi" w:cstheme="minorHAnsi"/>
                <w:color w:val="000000"/>
                <w:sz w:val="22"/>
                <w:szCs w:val="22"/>
                <w:shd w:val="clear" w:color="auto" w:fill="FFFFFF"/>
              </w:rPr>
            </w:pPr>
          </w:p>
        </w:tc>
        <w:tc>
          <w:tcPr>
            <w:tcW w:w="1570" w:type="dxa"/>
          </w:tcPr>
          <w:p w14:paraId="5C3F71F2" w14:textId="2A36D739" w:rsidR="00801152" w:rsidRPr="00801152" w:rsidRDefault="00801152" w:rsidP="00E31C06">
            <w:pPr>
              <w:rPr>
                <w:rFonts w:asciiTheme="minorHAnsi" w:hAnsiTheme="minorHAnsi" w:cstheme="minorHAnsi"/>
                <w:b/>
                <w:sz w:val="22"/>
                <w:szCs w:val="22"/>
              </w:rPr>
            </w:pPr>
            <w:r>
              <w:rPr>
                <w:rFonts w:asciiTheme="minorHAnsi" w:hAnsiTheme="minorHAnsi" w:cstheme="minorHAnsi"/>
                <w:b/>
                <w:sz w:val="22"/>
                <w:szCs w:val="22"/>
              </w:rPr>
              <w:t>Mid-term Exam</w:t>
            </w:r>
          </w:p>
        </w:tc>
        <w:tc>
          <w:tcPr>
            <w:tcW w:w="1190" w:type="dxa"/>
            <w:vMerge/>
          </w:tcPr>
          <w:p w14:paraId="090349A1" w14:textId="77777777" w:rsidR="00801152" w:rsidRPr="00801152" w:rsidRDefault="00801152" w:rsidP="00E31C06">
            <w:pPr>
              <w:rPr>
                <w:rFonts w:asciiTheme="minorHAnsi" w:hAnsiTheme="minorHAnsi" w:cstheme="minorHAnsi"/>
                <w:bCs/>
                <w:sz w:val="22"/>
                <w:szCs w:val="22"/>
              </w:rPr>
            </w:pPr>
          </w:p>
        </w:tc>
      </w:tr>
      <w:tr w:rsidR="00801152" w:rsidRPr="0072189E" w14:paraId="378944BB" w14:textId="77777777" w:rsidTr="00801152">
        <w:trPr>
          <w:trHeight w:val="233"/>
        </w:trPr>
        <w:tc>
          <w:tcPr>
            <w:tcW w:w="1435" w:type="dxa"/>
          </w:tcPr>
          <w:p w14:paraId="6433065C"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1487ECEA" w14:textId="77777777" w:rsidR="00801152" w:rsidRPr="001E23D5" w:rsidRDefault="00801152" w:rsidP="00E31C06">
            <w:pPr>
              <w:tabs>
                <w:tab w:val="left" w:pos="916"/>
              </w:tabs>
              <w:rPr>
                <w:rFonts w:asciiTheme="minorHAnsi" w:hAnsiTheme="minorHAnsi" w:cstheme="minorBidi"/>
                <w:color w:val="000000"/>
                <w:sz w:val="22"/>
                <w:szCs w:val="22"/>
                <w:shd w:val="clear" w:color="auto" w:fill="FFFFFF"/>
              </w:rPr>
            </w:pPr>
            <w:r w:rsidRPr="300BC84A">
              <w:rPr>
                <w:rFonts w:asciiTheme="minorHAnsi" w:hAnsiTheme="minorHAnsi" w:cstheme="minorBidi"/>
                <w:color w:val="000000"/>
                <w:sz w:val="22"/>
                <w:szCs w:val="22"/>
                <w:shd w:val="clear" w:color="auto" w:fill="FFFFFF"/>
              </w:rPr>
              <w:t>Membrane Distillation, Pervaporation and Freezing/Crystallization Desalination Process</w:t>
            </w:r>
          </w:p>
        </w:tc>
        <w:tc>
          <w:tcPr>
            <w:tcW w:w="1570" w:type="dxa"/>
          </w:tcPr>
          <w:p w14:paraId="3D98794A" w14:textId="305A8AA9" w:rsidR="00801152" w:rsidRPr="00801152" w:rsidRDefault="00801152" w:rsidP="00E31C06">
            <w:pPr>
              <w:rPr>
                <w:rFonts w:asciiTheme="minorHAnsi" w:hAnsiTheme="minorHAnsi" w:cstheme="minorHAnsi"/>
                <w:b/>
                <w:sz w:val="22"/>
                <w:szCs w:val="22"/>
              </w:rPr>
            </w:pPr>
            <w:r w:rsidRPr="00801152">
              <w:rPr>
                <w:rFonts w:asciiTheme="minorHAnsi" w:hAnsiTheme="minorHAnsi" w:cstheme="minorHAnsi"/>
                <w:b/>
                <w:sz w:val="22"/>
                <w:szCs w:val="22"/>
              </w:rPr>
              <w:t>Quiz 3</w:t>
            </w:r>
          </w:p>
        </w:tc>
        <w:tc>
          <w:tcPr>
            <w:tcW w:w="1190" w:type="dxa"/>
          </w:tcPr>
          <w:p w14:paraId="1D71F323" w14:textId="0B962635"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w:t>
            </w:r>
          </w:p>
        </w:tc>
      </w:tr>
      <w:tr w:rsidR="00801152" w:rsidRPr="0072189E" w14:paraId="6B3822F5" w14:textId="77777777" w:rsidTr="00801152">
        <w:trPr>
          <w:trHeight w:val="158"/>
        </w:trPr>
        <w:tc>
          <w:tcPr>
            <w:tcW w:w="1435" w:type="dxa"/>
          </w:tcPr>
          <w:p w14:paraId="281E8A8F"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36B65482" w14:textId="77777777" w:rsidR="00801152" w:rsidRPr="0072189E" w:rsidRDefault="00801152" w:rsidP="00E31C06">
            <w:pPr>
              <w:jc w:val="both"/>
              <w:rPr>
                <w:rFonts w:asciiTheme="minorHAnsi" w:hAnsiTheme="minorHAnsi" w:cstheme="minorBidi"/>
                <w:sz w:val="22"/>
                <w:szCs w:val="22"/>
              </w:rPr>
            </w:pPr>
            <w:r w:rsidRPr="300BC84A">
              <w:rPr>
                <w:rFonts w:asciiTheme="minorHAnsi" w:hAnsiTheme="minorHAnsi" w:cstheme="minorBidi"/>
                <w:sz w:val="22"/>
                <w:szCs w:val="22"/>
              </w:rPr>
              <w:t>Membrane-based Processes (Forward Osmosis and Membrane Distillation)</w:t>
            </w:r>
          </w:p>
        </w:tc>
        <w:tc>
          <w:tcPr>
            <w:tcW w:w="1570" w:type="dxa"/>
          </w:tcPr>
          <w:p w14:paraId="0BD4E0C9" w14:textId="77777777" w:rsidR="00801152" w:rsidRPr="00801152" w:rsidRDefault="00801152" w:rsidP="00E31C06">
            <w:pPr>
              <w:rPr>
                <w:rFonts w:asciiTheme="minorHAnsi" w:hAnsiTheme="minorHAnsi" w:cstheme="minorHAnsi"/>
                <w:b/>
                <w:sz w:val="22"/>
                <w:szCs w:val="22"/>
              </w:rPr>
            </w:pPr>
          </w:p>
        </w:tc>
        <w:tc>
          <w:tcPr>
            <w:tcW w:w="1190" w:type="dxa"/>
          </w:tcPr>
          <w:p w14:paraId="00C04588" w14:textId="1A447F78"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w:t>
            </w:r>
          </w:p>
        </w:tc>
      </w:tr>
      <w:tr w:rsidR="00801152" w14:paraId="4CB97B7C" w14:textId="77777777" w:rsidTr="00801152">
        <w:trPr>
          <w:trHeight w:val="107"/>
        </w:trPr>
        <w:tc>
          <w:tcPr>
            <w:tcW w:w="1435" w:type="dxa"/>
          </w:tcPr>
          <w:p w14:paraId="63A205D1"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59C60F32" w14:textId="77777777" w:rsidR="00801152" w:rsidRDefault="00801152" w:rsidP="00E31C06">
            <w:pPr>
              <w:jc w:val="both"/>
              <w:rPr>
                <w:rFonts w:asciiTheme="minorHAnsi" w:hAnsiTheme="minorHAnsi" w:cstheme="minorBidi"/>
                <w:sz w:val="22"/>
                <w:szCs w:val="22"/>
              </w:rPr>
            </w:pPr>
            <w:r w:rsidRPr="300BC84A">
              <w:rPr>
                <w:rFonts w:asciiTheme="minorHAnsi" w:hAnsiTheme="minorHAnsi" w:cstheme="minorBidi"/>
                <w:sz w:val="22"/>
                <w:szCs w:val="22"/>
              </w:rPr>
              <w:t>Renewable Energy-Powered Desalination (Solar thermal-, solar electricity-, geothermal energy-, wind energy-, nuclear energy-, and ocean/wave energy-powered desalination)</w:t>
            </w:r>
          </w:p>
        </w:tc>
        <w:tc>
          <w:tcPr>
            <w:tcW w:w="1570" w:type="dxa"/>
          </w:tcPr>
          <w:p w14:paraId="1E41DD10" w14:textId="57E10837" w:rsidR="00801152" w:rsidRPr="00801152" w:rsidRDefault="00801152" w:rsidP="00E31C06">
            <w:pPr>
              <w:rPr>
                <w:rFonts w:asciiTheme="minorHAnsi" w:hAnsiTheme="minorHAnsi" w:cstheme="minorBidi"/>
                <w:b/>
                <w:bCs/>
                <w:sz w:val="22"/>
                <w:szCs w:val="22"/>
              </w:rPr>
            </w:pPr>
            <w:r w:rsidRPr="00801152">
              <w:rPr>
                <w:rFonts w:asciiTheme="minorHAnsi" w:hAnsiTheme="minorHAnsi" w:cstheme="minorBidi"/>
                <w:b/>
                <w:bCs/>
                <w:sz w:val="22"/>
                <w:szCs w:val="22"/>
              </w:rPr>
              <w:t>Quiz 4</w:t>
            </w:r>
          </w:p>
        </w:tc>
        <w:tc>
          <w:tcPr>
            <w:tcW w:w="1190" w:type="dxa"/>
          </w:tcPr>
          <w:p w14:paraId="5FCA77DE" w14:textId="50DAEB9F" w:rsidR="00801152" w:rsidRPr="00801152" w:rsidRDefault="00801152" w:rsidP="00E31C06">
            <w:pPr>
              <w:rPr>
                <w:rFonts w:asciiTheme="minorHAnsi" w:hAnsiTheme="minorHAnsi" w:cstheme="minorBidi"/>
                <w:bCs/>
                <w:sz w:val="22"/>
                <w:szCs w:val="22"/>
              </w:rPr>
            </w:pPr>
            <w:r w:rsidRPr="00801152">
              <w:rPr>
                <w:rFonts w:asciiTheme="minorHAnsi" w:hAnsiTheme="minorHAnsi" w:cstheme="minorBidi"/>
                <w:bCs/>
                <w:sz w:val="22"/>
                <w:szCs w:val="22"/>
              </w:rPr>
              <w:t>1,2</w:t>
            </w:r>
          </w:p>
          <w:p w14:paraId="75655D4E" w14:textId="77777777" w:rsidR="00801152" w:rsidRPr="00801152" w:rsidRDefault="00801152" w:rsidP="00E31C06">
            <w:pPr>
              <w:rPr>
                <w:rFonts w:asciiTheme="minorHAnsi" w:hAnsiTheme="minorHAnsi" w:cstheme="minorBidi"/>
                <w:bCs/>
                <w:sz w:val="22"/>
                <w:szCs w:val="22"/>
              </w:rPr>
            </w:pPr>
          </w:p>
        </w:tc>
      </w:tr>
      <w:tr w:rsidR="00801152" w:rsidRPr="0072189E" w14:paraId="2494ECFF" w14:textId="77777777" w:rsidTr="00801152">
        <w:trPr>
          <w:trHeight w:val="107"/>
        </w:trPr>
        <w:tc>
          <w:tcPr>
            <w:tcW w:w="1435" w:type="dxa"/>
          </w:tcPr>
          <w:p w14:paraId="02C33185"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vMerge w:val="restart"/>
          </w:tcPr>
          <w:p w14:paraId="154F7D42" w14:textId="15DE9A75" w:rsidR="00801152" w:rsidRPr="0072189E" w:rsidRDefault="00801152" w:rsidP="00E31C06">
            <w:pPr>
              <w:jc w:val="both"/>
              <w:rPr>
                <w:rFonts w:asciiTheme="minorHAnsi" w:hAnsiTheme="minorHAnsi" w:cstheme="minorBidi"/>
                <w:sz w:val="22"/>
                <w:szCs w:val="22"/>
              </w:rPr>
            </w:pPr>
            <w:r w:rsidRPr="300BC84A">
              <w:rPr>
                <w:rFonts w:asciiTheme="minorHAnsi" w:hAnsiTheme="minorHAnsi" w:cstheme="minorBidi"/>
                <w:sz w:val="22"/>
                <w:szCs w:val="22"/>
              </w:rPr>
              <w:t xml:space="preserve">Hybrid, </w:t>
            </w:r>
            <w:r w:rsidRPr="300BC84A">
              <w:rPr>
                <w:rFonts w:asciiTheme="minorHAnsi" w:hAnsiTheme="minorHAnsi" w:cstheme="minorBidi"/>
                <w:sz w:val="22"/>
                <w:szCs w:val="22"/>
              </w:rPr>
              <w:t>Trihybrid</w:t>
            </w:r>
            <w:r>
              <w:rPr>
                <w:rFonts w:asciiTheme="minorHAnsi" w:hAnsiTheme="minorHAnsi" w:cstheme="minorBidi"/>
                <w:sz w:val="22"/>
                <w:szCs w:val="22"/>
              </w:rPr>
              <w:t>,</w:t>
            </w:r>
            <w:r w:rsidRPr="300BC84A">
              <w:rPr>
                <w:rFonts w:asciiTheme="minorHAnsi" w:hAnsiTheme="minorHAnsi" w:cstheme="minorBidi"/>
                <w:sz w:val="22"/>
                <w:szCs w:val="22"/>
              </w:rPr>
              <w:t xml:space="preserve"> and Integrated Desalination Process </w:t>
            </w:r>
          </w:p>
        </w:tc>
        <w:tc>
          <w:tcPr>
            <w:tcW w:w="1570" w:type="dxa"/>
            <w:vMerge w:val="restart"/>
          </w:tcPr>
          <w:p w14:paraId="2584FA76" w14:textId="055E0DA0" w:rsidR="00801152" w:rsidRPr="00801152" w:rsidRDefault="00801152" w:rsidP="00E31C06">
            <w:pPr>
              <w:rPr>
                <w:rFonts w:asciiTheme="minorHAnsi" w:hAnsiTheme="minorHAnsi" w:cstheme="minorHAnsi"/>
                <w:b/>
                <w:sz w:val="22"/>
                <w:szCs w:val="22"/>
              </w:rPr>
            </w:pPr>
            <w:r w:rsidRPr="00801152">
              <w:rPr>
                <w:rFonts w:asciiTheme="minorHAnsi" w:hAnsiTheme="minorHAnsi" w:cstheme="minorHAnsi"/>
                <w:b/>
                <w:sz w:val="22"/>
                <w:szCs w:val="22"/>
              </w:rPr>
              <w:t>Quiz 5</w:t>
            </w:r>
          </w:p>
        </w:tc>
        <w:tc>
          <w:tcPr>
            <w:tcW w:w="1190" w:type="dxa"/>
            <w:vMerge w:val="restart"/>
          </w:tcPr>
          <w:p w14:paraId="79895529" w14:textId="77777777"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1,2,3</w:t>
            </w:r>
          </w:p>
        </w:tc>
      </w:tr>
      <w:tr w:rsidR="00801152" w:rsidRPr="0072189E" w14:paraId="6E214FA9" w14:textId="77777777" w:rsidTr="00801152">
        <w:trPr>
          <w:trHeight w:val="53"/>
        </w:trPr>
        <w:tc>
          <w:tcPr>
            <w:tcW w:w="1435" w:type="dxa"/>
          </w:tcPr>
          <w:p w14:paraId="0054CA15"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vMerge/>
          </w:tcPr>
          <w:p w14:paraId="4FD93A21" w14:textId="77777777" w:rsidR="00801152" w:rsidRPr="0072189E" w:rsidRDefault="00801152" w:rsidP="00E31C06">
            <w:pPr>
              <w:autoSpaceDE w:val="0"/>
              <w:autoSpaceDN w:val="0"/>
              <w:adjustRightInd w:val="0"/>
              <w:jc w:val="both"/>
              <w:rPr>
                <w:rFonts w:asciiTheme="minorHAnsi" w:hAnsiTheme="minorHAnsi" w:cstheme="minorHAnsi"/>
                <w:sz w:val="22"/>
                <w:szCs w:val="22"/>
              </w:rPr>
            </w:pPr>
          </w:p>
        </w:tc>
        <w:tc>
          <w:tcPr>
            <w:tcW w:w="1570" w:type="dxa"/>
            <w:vMerge/>
          </w:tcPr>
          <w:p w14:paraId="5B97EE29" w14:textId="77777777" w:rsidR="00801152" w:rsidRPr="0072189E" w:rsidRDefault="00801152" w:rsidP="00E31C06">
            <w:pPr>
              <w:rPr>
                <w:rFonts w:asciiTheme="minorHAnsi" w:hAnsiTheme="minorHAnsi" w:cstheme="minorHAnsi"/>
                <w:b/>
                <w:sz w:val="26"/>
              </w:rPr>
            </w:pPr>
          </w:p>
        </w:tc>
        <w:tc>
          <w:tcPr>
            <w:tcW w:w="1190" w:type="dxa"/>
            <w:vMerge/>
          </w:tcPr>
          <w:p w14:paraId="6E9891E1" w14:textId="77777777" w:rsidR="00801152" w:rsidRPr="00801152" w:rsidRDefault="00801152" w:rsidP="00E31C06">
            <w:pPr>
              <w:rPr>
                <w:rFonts w:asciiTheme="minorHAnsi" w:hAnsiTheme="minorHAnsi" w:cstheme="minorHAnsi"/>
                <w:bCs/>
                <w:sz w:val="22"/>
                <w:szCs w:val="22"/>
              </w:rPr>
            </w:pPr>
          </w:p>
        </w:tc>
      </w:tr>
      <w:tr w:rsidR="00801152" w:rsidRPr="0072189E" w14:paraId="5DB05242" w14:textId="77777777" w:rsidTr="00801152">
        <w:trPr>
          <w:trHeight w:val="152"/>
        </w:trPr>
        <w:tc>
          <w:tcPr>
            <w:tcW w:w="1435" w:type="dxa"/>
          </w:tcPr>
          <w:p w14:paraId="0EF9E808"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24472219" w14:textId="77777777" w:rsidR="00801152" w:rsidRPr="0072189E" w:rsidRDefault="00801152" w:rsidP="00E31C06">
            <w:pPr>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 xml:space="preserve">Limitations and challenges of the new technologies </w:t>
            </w:r>
          </w:p>
        </w:tc>
        <w:tc>
          <w:tcPr>
            <w:tcW w:w="1570" w:type="dxa"/>
          </w:tcPr>
          <w:p w14:paraId="57F3CC7B" w14:textId="77777777" w:rsidR="00801152" w:rsidRPr="0072189E" w:rsidRDefault="00801152" w:rsidP="00E31C06">
            <w:pPr>
              <w:rPr>
                <w:rFonts w:asciiTheme="minorHAnsi" w:hAnsiTheme="minorHAnsi" w:cstheme="minorHAnsi"/>
                <w:b/>
                <w:sz w:val="26"/>
              </w:rPr>
            </w:pPr>
          </w:p>
        </w:tc>
        <w:tc>
          <w:tcPr>
            <w:tcW w:w="1190" w:type="dxa"/>
          </w:tcPr>
          <w:p w14:paraId="3EF87BC0" w14:textId="7D03ADF5" w:rsidR="00801152" w:rsidRPr="00801152" w:rsidRDefault="00801152" w:rsidP="00E31C06">
            <w:pPr>
              <w:rPr>
                <w:rFonts w:asciiTheme="minorHAnsi" w:hAnsiTheme="minorHAnsi" w:cstheme="minorHAnsi"/>
                <w:bCs/>
                <w:sz w:val="22"/>
                <w:szCs w:val="22"/>
              </w:rPr>
            </w:pPr>
            <w:r w:rsidRPr="00801152">
              <w:rPr>
                <w:rFonts w:asciiTheme="minorHAnsi" w:hAnsiTheme="minorHAnsi" w:cstheme="minorHAnsi"/>
                <w:bCs/>
                <w:sz w:val="22"/>
                <w:szCs w:val="22"/>
              </w:rPr>
              <w:t>1</w:t>
            </w:r>
            <w:r w:rsidR="00DD456D">
              <w:rPr>
                <w:rFonts w:asciiTheme="minorHAnsi" w:hAnsiTheme="minorHAnsi" w:cstheme="minorHAnsi"/>
                <w:bCs/>
                <w:sz w:val="22"/>
                <w:szCs w:val="22"/>
              </w:rPr>
              <w:t>,2,3</w:t>
            </w:r>
          </w:p>
        </w:tc>
      </w:tr>
      <w:tr w:rsidR="00801152" w:rsidRPr="0072189E" w14:paraId="30806937" w14:textId="77777777" w:rsidTr="00801152">
        <w:trPr>
          <w:trHeight w:val="152"/>
        </w:trPr>
        <w:tc>
          <w:tcPr>
            <w:tcW w:w="1435" w:type="dxa"/>
          </w:tcPr>
          <w:p w14:paraId="5050A231" w14:textId="77777777" w:rsidR="00801152" w:rsidRPr="0072189E" w:rsidRDefault="00801152" w:rsidP="00801152">
            <w:pPr>
              <w:pStyle w:val="ListParagraph"/>
              <w:numPr>
                <w:ilvl w:val="0"/>
                <w:numId w:val="1"/>
              </w:numPr>
              <w:rPr>
                <w:rFonts w:asciiTheme="minorHAnsi" w:hAnsiTheme="minorHAnsi" w:cstheme="minorHAnsi"/>
                <w:bCs/>
                <w:sz w:val="22"/>
                <w:szCs w:val="22"/>
              </w:rPr>
            </w:pPr>
          </w:p>
        </w:tc>
        <w:tc>
          <w:tcPr>
            <w:tcW w:w="4927" w:type="dxa"/>
          </w:tcPr>
          <w:p w14:paraId="406B0113" w14:textId="77777777" w:rsidR="00801152" w:rsidRDefault="00801152" w:rsidP="00E31C06">
            <w:pPr>
              <w:autoSpaceDE w:val="0"/>
              <w:autoSpaceDN w:val="0"/>
              <w:adjustRightInd w:val="0"/>
              <w:jc w:val="both"/>
              <w:rPr>
                <w:rFonts w:asciiTheme="minorHAnsi" w:hAnsiTheme="minorHAnsi" w:cstheme="minorBidi"/>
                <w:sz w:val="22"/>
                <w:szCs w:val="22"/>
              </w:rPr>
            </w:pPr>
            <w:r w:rsidRPr="300BC84A">
              <w:rPr>
                <w:rFonts w:asciiTheme="minorHAnsi" w:hAnsiTheme="minorHAnsi" w:cstheme="minorBidi"/>
                <w:sz w:val="22"/>
                <w:szCs w:val="22"/>
              </w:rPr>
              <w:t>Case Study and Design Project</w:t>
            </w:r>
          </w:p>
        </w:tc>
        <w:tc>
          <w:tcPr>
            <w:tcW w:w="1570" w:type="dxa"/>
          </w:tcPr>
          <w:p w14:paraId="6415167C" w14:textId="77777777" w:rsidR="00801152" w:rsidRPr="0072189E" w:rsidRDefault="00801152" w:rsidP="00E31C06">
            <w:pPr>
              <w:rPr>
                <w:rFonts w:asciiTheme="minorHAnsi" w:hAnsiTheme="minorHAnsi" w:cstheme="minorHAnsi"/>
                <w:b/>
                <w:sz w:val="26"/>
              </w:rPr>
            </w:pPr>
          </w:p>
        </w:tc>
        <w:tc>
          <w:tcPr>
            <w:tcW w:w="1190" w:type="dxa"/>
          </w:tcPr>
          <w:p w14:paraId="180C720F" w14:textId="5076C127" w:rsidR="00801152" w:rsidRPr="00801152" w:rsidRDefault="00801152" w:rsidP="00E31C06">
            <w:pPr>
              <w:rPr>
                <w:rFonts w:asciiTheme="minorHAnsi" w:hAnsiTheme="minorHAnsi" w:cstheme="minorBidi"/>
                <w:bCs/>
                <w:sz w:val="22"/>
                <w:szCs w:val="22"/>
              </w:rPr>
            </w:pPr>
            <w:r w:rsidRPr="00801152">
              <w:rPr>
                <w:rFonts w:asciiTheme="minorHAnsi" w:hAnsiTheme="minorHAnsi" w:cstheme="minorBidi"/>
                <w:bCs/>
                <w:sz w:val="22"/>
                <w:szCs w:val="22"/>
              </w:rPr>
              <w:t>1,2,3</w:t>
            </w:r>
          </w:p>
        </w:tc>
      </w:tr>
      <w:tr w:rsidR="00801152" w:rsidRPr="0072189E" w14:paraId="4008E512" w14:textId="77777777" w:rsidTr="00801152">
        <w:tc>
          <w:tcPr>
            <w:tcW w:w="1435" w:type="dxa"/>
          </w:tcPr>
          <w:p w14:paraId="49512C8F" w14:textId="54FA0D46" w:rsidR="00801152" w:rsidRPr="0072189E" w:rsidRDefault="00801152" w:rsidP="00801152">
            <w:pPr>
              <w:pStyle w:val="ListParagraph"/>
              <w:numPr>
                <w:ilvl w:val="0"/>
                <w:numId w:val="1"/>
              </w:numPr>
              <w:rPr>
                <w:rFonts w:asciiTheme="minorHAnsi" w:hAnsiTheme="minorHAnsi" w:cstheme="minorHAnsi"/>
                <w:bCs/>
                <w:sz w:val="22"/>
                <w:szCs w:val="22"/>
              </w:rPr>
            </w:pPr>
            <w:r>
              <w:rPr>
                <w:rFonts w:asciiTheme="minorHAnsi" w:hAnsiTheme="minorHAnsi" w:cstheme="minorHAnsi"/>
                <w:bCs/>
                <w:sz w:val="22"/>
                <w:szCs w:val="22"/>
              </w:rPr>
              <w:t>&amp; 17.</w:t>
            </w:r>
          </w:p>
        </w:tc>
        <w:tc>
          <w:tcPr>
            <w:tcW w:w="4927" w:type="dxa"/>
          </w:tcPr>
          <w:p w14:paraId="4A275206" w14:textId="30B6B845" w:rsidR="00801152" w:rsidRPr="0072189E" w:rsidRDefault="00801152" w:rsidP="00E31C06">
            <w:pPr>
              <w:rPr>
                <w:rFonts w:asciiTheme="minorHAnsi" w:hAnsiTheme="minorHAnsi" w:cstheme="minorHAnsi"/>
                <w:b/>
                <w:sz w:val="22"/>
                <w:szCs w:val="22"/>
              </w:rPr>
            </w:pPr>
            <w:r w:rsidRPr="0072189E">
              <w:rPr>
                <w:rFonts w:asciiTheme="minorHAnsi" w:hAnsiTheme="minorHAnsi" w:cstheme="minorHAnsi"/>
                <w:b/>
                <w:sz w:val="22"/>
                <w:szCs w:val="22"/>
              </w:rPr>
              <w:t>Final Exam</w:t>
            </w:r>
            <w:r>
              <w:rPr>
                <w:rFonts w:asciiTheme="minorHAnsi" w:hAnsiTheme="minorHAnsi" w:cstheme="minorHAnsi"/>
                <w:b/>
                <w:sz w:val="22"/>
                <w:szCs w:val="22"/>
              </w:rPr>
              <w:t xml:space="preserve"> Period</w:t>
            </w:r>
          </w:p>
        </w:tc>
        <w:tc>
          <w:tcPr>
            <w:tcW w:w="1570" w:type="dxa"/>
          </w:tcPr>
          <w:p w14:paraId="6182957B" w14:textId="600ABBFB" w:rsidR="00801152" w:rsidRPr="0072189E" w:rsidRDefault="00801152" w:rsidP="00E31C06">
            <w:pPr>
              <w:rPr>
                <w:rFonts w:asciiTheme="minorHAnsi" w:hAnsiTheme="minorHAnsi" w:cstheme="minorHAnsi"/>
                <w:b/>
                <w:sz w:val="26"/>
              </w:rPr>
            </w:pPr>
            <w:r w:rsidRPr="00801152">
              <w:rPr>
                <w:rFonts w:asciiTheme="minorHAnsi" w:hAnsiTheme="minorHAnsi" w:cstheme="minorHAnsi"/>
                <w:b/>
                <w:color w:val="FF0000"/>
                <w:sz w:val="22"/>
                <w:szCs w:val="22"/>
              </w:rPr>
              <w:t>Final Exam</w:t>
            </w:r>
            <w:r>
              <w:rPr>
                <w:rFonts w:asciiTheme="minorHAnsi" w:hAnsiTheme="minorHAnsi" w:cstheme="minorHAnsi"/>
                <w:b/>
                <w:sz w:val="22"/>
                <w:szCs w:val="22"/>
              </w:rPr>
              <w:t xml:space="preserve"> </w:t>
            </w:r>
          </w:p>
        </w:tc>
        <w:tc>
          <w:tcPr>
            <w:tcW w:w="1190" w:type="dxa"/>
          </w:tcPr>
          <w:p w14:paraId="69AD7FB3" w14:textId="77777777" w:rsidR="00801152" w:rsidRPr="0072189E" w:rsidRDefault="00801152" w:rsidP="00E31C06">
            <w:pPr>
              <w:rPr>
                <w:rFonts w:asciiTheme="minorHAnsi" w:hAnsiTheme="minorHAnsi" w:cstheme="minorHAnsi"/>
                <w:b/>
                <w:sz w:val="26"/>
              </w:rPr>
            </w:pPr>
          </w:p>
        </w:tc>
      </w:tr>
    </w:tbl>
    <w:p w14:paraId="4FC1519C" w14:textId="77777777" w:rsidR="001A03BF" w:rsidRDefault="001A03BF" w:rsidP="00175925">
      <w:pPr>
        <w:rPr>
          <w:rFonts w:ascii="Calibri" w:hAnsi="Calibri" w:cs="Calibri"/>
          <w:b/>
          <w:bCs/>
          <w:sz w:val="24"/>
          <w:szCs w:val="24"/>
          <w:lang w:val="en-GB"/>
        </w:rPr>
      </w:pPr>
    </w:p>
    <w:p w14:paraId="76BEEA0A" w14:textId="77777777" w:rsidR="00205E69" w:rsidRPr="00CC7E81" w:rsidRDefault="00205E69" w:rsidP="00175925">
      <w:pPr>
        <w:rPr>
          <w:rFonts w:ascii="Calibri" w:hAnsi="Calibri" w:cs="Calibri"/>
          <w:b/>
          <w:bCs/>
          <w:sz w:val="24"/>
          <w:szCs w:val="24"/>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5"/>
        <w:gridCol w:w="3420"/>
        <w:gridCol w:w="1376"/>
      </w:tblGrid>
      <w:tr w:rsidR="00FC3DA7" w:rsidRPr="00CC7E81" w14:paraId="38EAD453" w14:textId="77777777" w:rsidTr="00563AF1">
        <w:trPr>
          <w:cantSplit/>
          <w:tblHeader/>
        </w:trPr>
        <w:tc>
          <w:tcPr>
            <w:tcW w:w="431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342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801152" w:rsidRPr="00CC7E81" w14:paraId="2397EBFF" w14:textId="77777777" w:rsidTr="00563AF1">
        <w:trPr>
          <w:cantSplit/>
        </w:trPr>
        <w:tc>
          <w:tcPr>
            <w:tcW w:w="4315" w:type="dxa"/>
          </w:tcPr>
          <w:p w14:paraId="23E057BC" w14:textId="0C7AEB7C" w:rsidR="00801152" w:rsidRPr="00801152" w:rsidRDefault="00801152" w:rsidP="00801152">
            <w:pPr>
              <w:rPr>
                <w:rFonts w:asciiTheme="minorHAnsi" w:hAnsiTheme="minorHAnsi" w:cstheme="minorHAnsi"/>
                <w:sz w:val="22"/>
                <w:szCs w:val="22"/>
                <w:lang w:val="en-GB"/>
              </w:rPr>
            </w:pPr>
            <w:r>
              <w:rPr>
                <w:rFonts w:asciiTheme="minorHAnsi" w:hAnsiTheme="minorHAnsi" w:cstheme="minorHAnsi"/>
                <w:sz w:val="22"/>
                <w:szCs w:val="22"/>
              </w:rPr>
              <w:t>Quizzes</w:t>
            </w:r>
          </w:p>
        </w:tc>
        <w:tc>
          <w:tcPr>
            <w:tcW w:w="3420" w:type="dxa"/>
            <w:shd w:val="clear" w:color="auto" w:fill="auto"/>
          </w:tcPr>
          <w:p w14:paraId="70928A21" w14:textId="58CDFBD1"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Weeks 3,5,9,11,13</w:t>
            </w:r>
          </w:p>
        </w:tc>
        <w:tc>
          <w:tcPr>
            <w:tcW w:w="1376" w:type="dxa"/>
          </w:tcPr>
          <w:p w14:paraId="40CA1517" w14:textId="1A6739F4" w:rsidR="00801152" w:rsidRPr="00801152" w:rsidRDefault="00801152" w:rsidP="00801152">
            <w:pPr>
              <w:jc w:val="center"/>
              <w:rPr>
                <w:rFonts w:asciiTheme="minorHAnsi" w:hAnsiTheme="minorHAnsi" w:cstheme="minorHAnsi"/>
                <w:sz w:val="22"/>
                <w:szCs w:val="22"/>
                <w:lang w:val="en-GB"/>
              </w:rPr>
            </w:pPr>
            <w:r w:rsidRPr="00801152">
              <w:rPr>
                <w:rFonts w:asciiTheme="minorHAnsi" w:hAnsiTheme="minorHAnsi" w:cstheme="minorHAnsi"/>
                <w:sz w:val="22"/>
                <w:szCs w:val="22"/>
              </w:rPr>
              <w:t>15</w:t>
            </w:r>
          </w:p>
        </w:tc>
      </w:tr>
      <w:tr w:rsidR="00801152" w:rsidRPr="00CC7E81" w14:paraId="54FE9C9D" w14:textId="77777777" w:rsidTr="00563AF1">
        <w:trPr>
          <w:cantSplit/>
        </w:trPr>
        <w:tc>
          <w:tcPr>
            <w:tcW w:w="4315" w:type="dxa"/>
          </w:tcPr>
          <w:p w14:paraId="16456AE8" w14:textId="298DCC2C"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Midterm Exam</w:t>
            </w:r>
          </w:p>
        </w:tc>
        <w:tc>
          <w:tcPr>
            <w:tcW w:w="3420" w:type="dxa"/>
            <w:shd w:val="clear" w:color="auto" w:fill="auto"/>
          </w:tcPr>
          <w:p w14:paraId="002314E3" w14:textId="6E864534"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Week 7/8</w:t>
            </w:r>
          </w:p>
        </w:tc>
        <w:tc>
          <w:tcPr>
            <w:tcW w:w="1376" w:type="dxa"/>
          </w:tcPr>
          <w:p w14:paraId="5CE4EA55" w14:textId="6803FA28" w:rsidR="00801152" w:rsidRPr="00801152" w:rsidRDefault="00801152" w:rsidP="00801152">
            <w:pPr>
              <w:jc w:val="center"/>
              <w:rPr>
                <w:rFonts w:asciiTheme="minorHAnsi" w:hAnsiTheme="minorHAnsi" w:cstheme="minorHAnsi"/>
                <w:sz w:val="22"/>
                <w:szCs w:val="22"/>
                <w:lang w:val="en-GB"/>
              </w:rPr>
            </w:pPr>
            <w:r w:rsidRPr="00801152">
              <w:rPr>
                <w:rFonts w:asciiTheme="minorHAnsi" w:hAnsiTheme="minorHAnsi" w:cstheme="minorHAnsi"/>
                <w:sz w:val="22"/>
                <w:szCs w:val="22"/>
              </w:rPr>
              <w:t>30</w:t>
            </w:r>
          </w:p>
        </w:tc>
      </w:tr>
      <w:tr w:rsidR="00801152" w:rsidRPr="00CC7E81" w14:paraId="41214928" w14:textId="77777777" w:rsidTr="00563AF1">
        <w:trPr>
          <w:cantSplit/>
        </w:trPr>
        <w:tc>
          <w:tcPr>
            <w:tcW w:w="4315" w:type="dxa"/>
          </w:tcPr>
          <w:p w14:paraId="01EC6EF8" w14:textId="626939FF"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 xml:space="preserve">Design Project </w:t>
            </w:r>
          </w:p>
        </w:tc>
        <w:tc>
          <w:tcPr>
            <w:tcW w:w="3420" w:type="dxa"/>
            <w:shd w:val="clear" w:color="auto" w:fill="auto"/>
          </w:tcPr>
          <w:p w14:paraId="6669DC09" w14:textId="0BA1EC4A"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Week 13</w:t>
            </w:r>
          </w:p>
        </w:tc>
        <w:tc>
          <w:tcPr>
            <w:tcW w:w="1376" w:type="dxa"/>
          </w:tcPr>
          <w:p w14:paraId="062B2B1A" w14:textId="3C7544F5" w:rsidR="00801152" w:rsidRPr="00801152" w:rsidRDefault="00801152" w:rsidP="00801152">
            <w:pPr>
              <w:jc w:val="center"/>
              <w:rPr>
                <w:rFonts w:asciiTheme="minorHAnsi" w:hAnsiTheme="minorHAnsi" w:cstheme="minorHAnsi"/>
                <w:sz w:val="22"/>
                <w:szCs w:val="22"/>
                <w:lang w:val="en-GB"/>
              </w:rPr>
            </w:pPr>
            <w:r w:rsidRPr="00801152">
              <w:rPr>
                <w:rFonts w:asciiTheme="minorHAnsi" w:hAnsiTheme="minorHAnsi" w:cstheme="minorHAnsi"/>
                <w:sz w:val="22"/>
                <w:szCs w:val="22"/>
              </w:rPr>
              <w:t>15</w:t>
            </w:r>
          </w:p>
        </w:tc>
      </w:tr>
      <w:tr w:rsidR="00801152" w:rsidRPr="00CC7E81" w14:paraId="2216C0E0" w14:textId="77777777" w:rsidTr="00563AF1">
        <w:trPr>
          <w:cantSplit/>
        </w:trPr>
        <w:tc>
          <w:tcPr>
            <w:tcW w:w="4315" w:type="dxa"/>
          </w:tcPr>
          <w:p w14:paraId="26183B6F" w14:textId="1C3FC1E3"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Final Exam</w:t>
            </w:r>
          </w:p>
        </w:tc>
        <w:tc>
          <w:tcPr>
            <w:tcW w:w="3420" w:type="dxa"/>
            <w:shd w:val="clear" w:color="auto" w:fill="auto"/>
          </w:tcPr>
          <w:p w14:paraId="0AACD955" w14:textId="10511CA3" w:rsidR="00801152" w:rsidRPr="00801152" w:rsidRDefault="00801152" w:rsidP="00801152">
            <w:pPr>
              <w:rPr>
                <w:rFonts w:asciiTheme="minorHAnsi" w:hAnsiTheme="minorHAnsi" w:cstheme="minorHAnsi"/>
                <w:sz w:val="22"/>
                <w:szCs w:val="22"/>
                <w:lang w:val="en-GB"/>
              </w:rPr>
            </w:pPr>
            <w:r w:rsidRPr="00801152">
              <w:rPr>
                <w:rFonts w:asciiTheme="minorHAnsi" w:hAnsiTheme="minorHAnsi" w:cstheme="minorHAnsi"/>
                <w:sz w:val="22"/>
                <w:szCs w:val="22"/>
              </w:rPr>
              <w:t>Week</w:t>
            </w:r>
            <w:r>
              <w:rPr>
                <w:rFonts w:asciiTheme="minorHAnsi" w:hAnsiTheme="minorHAnsi" w:cstheme="minorHAnsi"/>
                <w:sz w:val="22"/>
                <w:szCs w:val="22"/>
              </w:rPr>
              <w:t>s</w:t>
            </w:r>
            <w:r w:rsidRPr="00801152">
              <w:rPr>
                <w:rFonts w:asciiTheme="minorHAnsi" w:hAnsiTheme="minorHAnsi" w:cstheme="minorHAnsi"/>
                <w:sz w:val="22"/>
                <w:szCs w:val="22"/>
              </w:rPr>
              <w:t xml:space="preserve"> 16</w:t>
            </w:r>
            <w:r>
              <w:rPr>
                <w:rFonts w:asciiTheme="minorHAnsi" w:hAnsiTheme="minorHAnsi" w:cstheme="minorHAnsi"/>
                <w:sz w:val="22"/>
                <w:szCs w:val="22"/>
              </w:rPr>
              <w:t xml:space="preserve"> &amp; 17</w:t>
            </w:r>
          </w:p>
        </w:tc>
        <w:tc>
          <w:tcPr>
            <w:tcW w:w="1376" w:type="dxa"/>
          </w:tcPr>
          <w:p w14:paraId="241A5AB6" w14:textId="3241347E" w:rsidR="00801152" w:rsidRPr="00801152" w:rsidRDefault="00801152" w:rsidP="00801152">
            <w:pPr>
              <w:jc w:val="center"/>
              <w:rPr>
                <w:rFonts w:asciiTheme="minorHAnsi" w:hAnsiTheme="minorHAnsi" w:cstheme="minorHAnsi"/>
                <w:sz w:val="22"/>
                <w:szCs w:val="22"/>
                <w:lang w:val="en-GB"/>
              </w:rPr>
            </w:pPr>
            <w:r w:rsidRPr="00801152">
              <w:rPr>
                <w:rFonts w:asciiTheme="minorHAnsi" w:hAnsiTheme="minorHAnsi" w:cstheme="minorHAnsi"/>
                <w:sz w:val="22"/>
                <w:szCs w:val="22"/>
              </w:rPr>
              <w:t>40</w:t>
            </w:r>
          </w:p>
        </w:tc>
      </w:tr>
      <w:tr w:rsidR="00FC3DA7" w:rsidRPr="00CC7E81" w14:paraId="2E2942A6" w14:textId="77777777" w:rsidTr="00563AF1">
        <w:trPr>
          <w:cantSplit/>
        </w:trPr>
        <w:tc>
          <w:tcPr>
            <w:tcW w:w="4315" w:type="dxa"/>
            <w:shd w:val="clear" w:color="auto" w:fill="D9D9D9" w:themeFill="background1" w:themeFillShade="D9"/>
          </w:tcPr>
          <w:p w14:paraId="37AD9555" w14:textId="77777777" w:rsidR="00FC3DA7" w:rsidRPr="00563AF1" w:rsidRDefault="00FC3DA7" w:rsidP="00FC3DA7">
            <w:pPr>
              <w:ind w:left="170"/>
              <w:jc w:val="center"/>
              <w:rPr>
                <w:rFonts w:asciiTheme="minorHAnsi" w:hAnsiTheme="minorHAnsi" w:cstheme="minorHAnsi"/>
                <w:b/>
                <w:bCs/>
                <w:sz w:val="24"/>
                <w:szCs w:val="24"/>
                <w:lang w:val="en-GB"/>
              </w:rPr>
            </w:pPr>
            <w:r w:rsidRPr="00563AF1">
              <w:rPr>
                <w:rFonts w:asciiTheme="minorHAnsi" w:hAnsiTheme="minorHAnsi" w:cstheme="minorHAnsi"/>
                <w:b/>
                <w:bCs/>
                <w:sz w:val="24"/>
                <w:szCs w:val="24"/>
                <w:lang w:val="en-GB"/>
              </w:rPr>
              <w:t>Total</w:t>
            </w:r>
          </w:p>
        </w:tc>
        <w:tc>
          <w:tcPr>
            <w:tcW w:w="3420" w:type="dxa"/>
            <w:shd w:val="clear" w:color="auto" w:fill="D9D9D9" w:themeFill="background1" w:themeFillShade="D9"/>
          </w:tcPr>
          <w:p w14:paraId="1946A86F" w14:textId="77777777" w:rsidR="00FC3DA7" w:rsidRPr="00563AF1" w:rsidRDefault="00FC3DA7" w:rsidP="00FC3DA7">
            <w:pPr>
              <w:jc w:val="center"/>
              <w:rPr>
                <w:rFonts w:asciiTheme="minorHAnsi" w:hAnsiTheme="minorHAnsi" w:cstheme="minorHAnsi"/>
                <w:b/>
                <w:bCs/>
                <w:sz w:val="24"/>
                <w:szCs w:val="24"/>
                <w:lang w:val="en-GB"/>
              </w:rPr>
            </w:pPr>
          </w:p>
        </w:tc>
        <w:tc>
          <w:tcPr>
            <w:tcW w:w="1376" w:type="dxa"/>
            <w:shd w:val="clear" w:color="auto" w:fill="D9D9D9" w:themeFill="background1" w:themeFillShade="D9"/>
          </w:tcPr>
          <w:p w14:paraId="46B879E6" w14:textId="77777777" w:rsidR="00FC3DA7" w:rsidRPr="00563AF1" w:rsidRDefault="00FC3DA7" w:rsidP="00FC3DA7">
            <w:pPr>
              <w:jc w:val="center"/>
              <w:rPr>
                <w:rFonts w:asciiTheme="minorHAnsi" w:hAnsiTheme="minorHAnsi" w:cstheme="minorHAnsi"/>
                <w:b/>
                <w:bCs/>
                <w:sz w:val="24"/>
                <w:szCs w:val="24"/>
                <w:lang w:val="en-GB"/>
              </w:rPr>
            </w:pPr>
            <w:r w:rsidRPr="00563AF1">
              <w:rPr>
                <w:rFonts w:asciiTheme="minorHAnsi" w:hAnsiTheme="minorHAnsi" w:cstheme="minorHAnsi"/>
                <w:b/>
                <w:bCs/>
                <w:sz w:val="24"/>
                <w:szCs w:val="24"/>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399D5C50" w14:textId="77777777" w:rsidR="00010A3E" w:rsidRDefault="00010A3E" w:rsidP="00965440">
      <w:pPr>
        <w:rPr>
          <w:rFonts w:ascii="Calibri" w:hAnsi="Calibri" w:cs="Calibri"/>
          <w:b/>
          <w:bCs/>
          <w:sz w:val="24"/>
          <w:szCs w:val="24"/>
          <w:lang w:val="en-GB"/>
        </w:rPr>
      </w:pPr>
    </w:p>
    <w:p w14:paraId="6F798148" w14:textId="64EB4C57" w:rsidR="00DE7142"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p w14:paraId="31DC994C" w14:textId="77777777" w:rsidR="00010A3E" w:rsidRPr="00CC7E81" w:rsidRDefault="00010A3E" w:rsidP="00965440">
      <w:pPr>
        <w:rPr>
          <w:rFonts w:ascii="Calibri" w:hAnsi="Calibri" w:cs="Calibri"/>
          <w:b/>
          <w:bCs/>
          <w:sz w:val="24"/>
          <w:szCs w:val="24"/>
          <w:lang w:val="en-GB"/>
        </w:rPr>
      </w:pPr>
    </w:p>
    <w:tbl>
      <w:tblPr>
        <w:tblStyle w:val="TableGrid"/>
        <w:tblW w:w="9535" w:type="dxa"/>
        <w:tblLayout w:type="fixed"/>
        <w:tblLook w:val="04A0" w:firstRow="1" w:lastRow="0" w:firstColumn="1" w:lastColumn="0" w:noHBand="0" w:noVBand="1"/>
      </w:tblPr>
      <w:tblGrid>
        <w:gridCol w:w="1795"/>
        <w:gridCol w:w="1676"/>
        <w:gridCol w:w="1474"/>
        <w:gridCol w:w="1350"/>
        <w:gridCol w:w="1800"/>
        <w:gridCol w:w="1440"/>
      </w:tblGrid>
      <w:tr w:rsidR="0080336A" w:rsidRPr="00CC7E81" w14:paraId="34C2F6FF" w14:textId="22F21722" w:rsidTr="00F848D2">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80336A" w:rsidRPr="00CC7E81" w14:paraId="099785FA" w14:textId="69CB9990" w:rsidTr="00F848D2">
        <w:tc>
          <w:tcPr>
            <w:tcW w:w="1795" w:type="dxa"/>
          </w:tcPr>
          <w:p w14:paraId="27199651" w14:textId="0E17A9A6" w:rsidR="005557E0" w:rsidRPr="00CC7E81" w:rsidRDefault="005557E0" w:rsidP="0000728D">
            <w:pPr>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ED2887" w:rsidRPr="00ED2887">
              <w:rPr>
                <w:rFonts w:ascii="Calibri" w:eastAsia="Calibri" w:hAnsi="Calibri" w:cs="Calibri"/>
                <w:sz w:val="22"/>
                <w:szCs w:val="22"/>
                <w:lang w:val="en-GB"/>
              </w:rPr>
              <w:t>Describe different non-conventional desalination processes, the factors affecting their performance.</w:t>
            </w:r>
          </w:p>
          <w:p w14:paraId="368A75D2" w14:textId="77777777" w:rsidR="00667AB7" w:rsidRPr="00CC7E81" w:rsidRDefault="00667AB7" w:rsidP="0000728D">
            <w:pPr>
              <w:rPr>
                <w:rFonts w:ascii="Calibri" w:eastAsia="Calibri" w:hAnsi="Calibri" w:cs="Calibri"/>
                <w:sz w:val="22"/>
                <w:szCs w:val="22"/>
                <w:lang w:val="en-GB"/>
              </w:rPr>
            </w:pPr>
          </w:p>
        </w:tc>
        <w:tc>
          <w:tcPr>
            <w:tcW w:w="1676" w:type="dxa"/>
            <w:shd w:val="clear" w:color="auto" w:fill="auto"/>
          </w:tcPr>
          <w:p w14:paraId="4A6AA1C6" w14:textId="10A90168" w:rsidR="0000728D" w:rsidRPr="00CC7E81" w:rsidRDefault="0000728D" w:rsidP="0000728D">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00728D" w:rsidRPr="00CC7E81" w:rsidRDefault="0000728D" w:rsidP="0000728D">
            <w:pPr>
              <w:rPr>
                <w:sz w:val="22"/>
                <w:szCs w:val="22"/>
                <w:lang w:val="en-GB"/>
              </w:rPr>
            </w:pPr>
          </w:p>
        </w:tc>
        <w:tc>
          <w:tcPr>
            <w:tcW w:w="1474" w:type="dxa"/>
            <w:shd w:val="clear" w:color="auto" w:fill="auto"/>
          </w:tcPr>
          <w:p w14:paraId="4C992812" w14:textId="5059428C" w:rsidR="00697BC2" w:rsidRDefault="000D0646" w:rsidP="0000728D">
            <w:pPr>
              <w:rPr>
                <w:rFonts w:ascii="Calibri" w:hAnsi="Calibri" w:cs="Calibri"/>
                <w:bCs/>
                <w:sz w:val="22"/>
                <w:szCs w:val="22"/>
                <w:lang w:val="en-GB"/>
              </w:rPr>
            </w:pPr>
            <w:proofErr w:type="spellStart"/>
            <w:r>
              <w:rPr>
                <w:rFonts w:ascii="Calibri" w:hAnsi="Calibri" w:cs="Calibri"/>
                <w:bCs/>
                <w:sz w:val="22"/>
                <w:szCs w:val="22"/>
                <w:lang w:val="en-GB"/>
              </w:rPr>
              <w:t>Homeworks</w:t>
            </w:r>
            <w:proofErr w:type="spellEnd"/>
          </w:p>
          <w:p w14:paraId="2DB381FC" w14:textId="7612DC45" w:rsidR="0000728D" w:rsidRDefault="0000728D" w:rsidP="0000728D">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8C48DB" w:rsidRPr="00CC7E81" w:rsidRDefault="008C48DB" w:rsidP="0000728D">
            <w:pPr>
              <w:rPr>
                <w:rFonts w:ascii="Calibri" w:hAnsi="Calibri" w:cs="Calibri"/>
                <w:bCs/>
                <w:sz w:val="22"/>
                <w:szCs w:val="22"/>
                <w:lang w:val="en-GB"/>
              </w:rPr>
            </w:pPr>
            <w:r>
              <w:rPr>
                <w:rFonts w:ascii="Calibri" w:hAnsi="Calibri" w:cs="Calibri"/>
                <w:bCs/>
                <w:sz w:val="22"/>
                <w:szCs w:val="22"/>
                <w:lang w:val="en-GB"/>
              </w:rPr>
              <w:t>Exam</w:t>
            </w:r>
          </w:p>
          <w:p w14:paraId="4DFE9D0F" w14:textId="09CC1A1F" w:rsidR="00667AB7" w:rsidRPr="00CC7E81" w:rsidRDefault="00667AB7" w:rsidP="0000728D">
            <w:pPr>
              <w:autoSpaceDE w:val="0"/>
              <w:autoSpaceDN w:val="0"/>
              <w:adjustRightInd w:val="0"/>
              <w:contextualSpacing/>
              <w:rPr>
                <w:rFonts w:ascii="Calibri" w:hAnsi="Calibri" w:cs="Calibri"/>
                <w:sz w:val="22"/>
                <w:szCs w:val="22"/>
                <w:lang w:val="en-GB"/>
              </w:rPr>
            </w:pPr>
          </w:p>
        </w:tc>
        <w:tc>
          <w:tcPr>
            <w:tcW w:w="1350" w:type="dxa"/>
          </w:tcPr>
          <w:p w14:paraId="3BDC32D9" w14:textId="225C7149" w:rsidR="00667AB7" w:rsidRPr="00CC7E81" w:rsidRDefault="00523B77" w:rsidP="00317B5D">
            <w:pPr>
              <w:rPr>
                <w:rFonts w:ascii="Calibri" w:hAnsi="Calibri" w:cs="Calibri"/>
                <w:bCs/>
                <w:sz w:val="22"/>
                <w:szCs w:val="22"/>
                <w:lang w:val="en-GB"/>
              </w:rPr>
            </w:pPr>
            <w:r w:rsidRPr="00CC7E81">
              <w:rPr>
                <w:rFonts w:ascii="Calibri" w:hAnsi="Calibri" w:cs="Calibri"/>
                <w:bCs/>
                <w:sz w:val="22"/>
                <w:szCs w:val="22"/>
                <w:lang w:val="en-GB"/>
              </w:rPr>
              <w:t>7</w:t>
            </w:r>
            <w:r w:rsidR="00667AB7" w:rsidRPr="00CC7E81">
              <w:rPr>
                <w:rFonts w:ascii="Calibri" w:hAnsi="Calibri" w:cs="Calibri"/>
                <w:bCs/>
                <w:sz w:val="22"/>
                <w:szCs w:val="22"/>
                <w:lang w:val="en-GB"/>
              </w:rPr>
              <w:t xml:space="preserve">0% of </w:t>
            </w:r>
            <w:r w:rsidR="0080336A" w:rsidRPr="00CC7E81">
              <w:rPr>
                <w:rFonts w:ascii="Calibri" w:hAnsi="Calibri" w:cs="Calibri"/>
                <w:bCs/>
                <w:sz w:val="22"/>
                <w:szCs w:val="22"/>
                <w:lang w:val="en-GB"/>
              </w:rPr>
              <w:t>students</w:t>
            </w:r>
            <w:r w:rsidR="00667AB7" w:rsidRPr="00CC7E81">
              <w:rPr>
                <w:rFonts w:ascii="Calibri" w:hAnsi="Calibri" w:cs="Calibri"/>
                <w:bCs/>
                <w:sz w:val="22"/>
                <w:szCs w:val="22"/>
                <w:lang w:val="en-GB"/>
              </w:rPr>
              <w:t xml:space="preserve"> achieve </w:t>
            </w:r>
            <w:r w:rsidR="000D0646">
              <w:rPr>
                <w:rFonts w:ascii="Calibri" w:hAnsi="Calibri" w:cs="Calibri"/>
                <w:bCs/>
                <w:sz w:val="22"/>
                <w:szCs w:val="22"/>
                <w:lang w:val="en-GB"/>
              </w:rPr>
              <w:t xml:space="preserve">at least </w:t>
            </w:r>
            <w:r w:rsidRPr="00CC7E81">
              <w:rPr>
                <w:rFonts w:ascii="Calibri" w:hAnsi="Calibri" w:cs="Calibri"/>
                <w:bCs/>
                <w:sz w:val="22"/>
                <w:szCs w:val="22"/>
                <w:lang w:val="en-GB"/>
              </w:rPr>
              <w:t>70</w:t>
            </w:r>
            <w:r w:rsidR="00667AB7" w:rsidRPr="00CC7E81">
              <w:rPr>
                <w:rFonts w:ascii="Calibri" w:hAnsi="Calibri" w:cs="Calibri"/>
                <w:bCs/>
                <w:sz w:val="22"/>
                <w:szCs w:val="22"/>
                <w:lang w:val="en-GB"/>
              </w:rPr>
              <w:t xml:space="preserve">% of the </w:t>
            </w:r>
            <w:r w:rsidR="000D0646">
              <w:rPr>
                <w:rFonts w:ascii="Calibri" w:hAnsi="Calibri" w:cs="Calibri"/>
                <w:bCs/>
                <w:sz w:val="22"/>
                <w:szCs w:val="22"/>
                <w:lang w:val="en-GB"/>
              </w:rPr>
              <w:t>course S</w:t>
            </w:r>
            <w:r w:rsidR="00667AB7" w:rsidRPr="00CC7E81">
              <w:rPr>
                <w:rFonts w:ascii="Calibri" w:hAnsi="Calibri" w:cs="Calibri"/>
                <w:bCs/>
                <w:sz w:val="22"/>
                <w:szCs w:val="22"/>
                <w:lang w:val="en-GB"/>
              </w:rPr>
              <w:t>LO</w:t>
            </w:r>
            <w:r w:rsidR="000D0646">
              <w:rPr>
                <w:rFonts w:ascii="Calibri" w:hAnsi="Calibri" w:cs="Calibri"/>
                <w:bCs/>
                <w:sz w:val="22"/>
                <w:szCs w:val="22"/>
                <w:lang w:val="en-GB"/>
              </w:rPr>
              <w:t>s</w:t>
            </w:r>
          </w:p>
        </w:tc>
        <w:tc>
          <w:tcPr>
            <w:tcW w:w="1800" w:type="dxa"/>
            <w:shd w:val="clear" w:color="auto" w:fill="auto"/>
          </w:tcPr>
          <w:p w14:paraId="4AB0433B" w14:textId="1382BA09" w:rsidR="0080336A" w:rsidRPr="00CC7E81" w:rsidRDefault="000B0B41" w:rsidP="00C77B07">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80336A" w:rsidRPr="00CC7E81">
              <w:rPr>
                <w:rFonts w:ascii="Calibri" w:eastAsia="Calibri" w:hAnsi="Calibri" w:cs="Calibri"/>
                <w:sz w:val="22"/>
                <w:szCs w:val="22"/>
                <w:lang w:val="en-GB"/>
              </w:rPr>
              <w:t>Critical and analytical thinking</w:t>
            </w:r>
          </w:p>
          <w:p w14:paraId="45EA859B" w14:textId="3AE9548C" w:rsidR="000D0646" w:rsidRDefault="000D0646" w:rsidP="00390100">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0D0646">
              <w:rPr>
                <w:rFonts w:ascii="Calibri" w:eastAsia="Calibri" w:hAnsi="Calibri" w:cs="Calibri"/>
                <w:sz w:val="22"/>
                <w:szCs w:val="22"/>
                <w:lang w:val="en-GB"/>
              </w:rPr>
              <w:t>Problem solving</w:t>
            </w:r>
          </w:p>
          <w:p w14:paraId="245D54A7" w14:textId="2B8563AF" w:rsidR="000D0646" w:rsidRPr="00CC7E81" w:rsidRDefault="000D0646" w:rsidP="00390100">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EF50CE2" w14:textId="7009BAD5" w:rsidR="0080336A" w:rsidRPr="00CC7E81" w:rsidRDefault="0080336A" w:rsidP="00317B5D">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667AB7" w:rsidRPr="00CC7E81" w:rsidRDefault="00667AB7" w:rsidP="00317B5D">
            <w:pPr>
              <w:rPr>
                <w:rFonts w:ascii="Calibri" w:hAnsi="Calibri" w:cs="Calibri"/>
                <w:bCs/>
                <w:sz w:val="22"/>
                <w:szCs w:val="22"/>
                <w:highlight w:val="yellow"/>
                <w:lang w:val="en-GB"/>
              </w:rPr>
            </w:pPr>
          </w:p>
        </w:tc>
      </w:tr>
      <w:tr w:rsidR="000B0B41" w:rsidRPr="00CC7E81" w14:paraId="698A639B" w14:textId="1F088F2E" w:rsidTr="00F848D2">
        <w:tc>
          <w:tcPr>
            <w:tcW w:w="1795" w:type="dxa"/>
          </w:tcPr>
          <w:p w14:paraId="2D2AE594" w14:textId="323F7087" w:rsidR="006433D9" w:rsidRPr="00CC7E81" w:rsidRDefault="006433D9" w:rsidP="006433D9">
            <w:pPr>
              <w:spacing w:line="276" w:lineRule="auto"/>
              <w:rPr>
                <w:rFonts w:ascii="Calibri" w:hAnsi="Calibri" w:cs="Calibri"/>
                <w:sz w:val="22"/>
                <w:szCs w:val="22"/>
                <w:lang w:val="en-GB"/>
              </w:rPr>
            </w:pPr>
            <w:r w:rsidRPr="00CC7E81">
              <w:rPr>
                <w:rFonts w:ascii="Calibri" w:hAnsi="Calibri" w:cs="Calibri"/>
                <w:sz w:val="22"/>
                <w:szCs w:val="22"/>
                <w:lang w:val="en-GB"/>
              </w:rPr>
              <w:t xml:space="preserve">2. </w:t>
            </w:r>
            <w:proofErr w:type="spellStart"/>
            <w:r w:rsidR="00ED2887" w:rsidRPr="00ED2887">
              <w:rPr>
                <w:rFonts w:ascii="Calibri" w:hAnsi="Calibri" w:cs="Calibri"/>
                <w:sz w:val="22"/>
                <w:szCs w:val="22"/>
                <w:lang w:val="en-GB"/>
              </w:rPr>
              <w:t>Analyze</w:t>
            </w:r>
            <w:proofErr w:type="spellEnd"/>
            <w:r w:rsidR="00ED2887" w:rsidRPr="00ED2887">
              <w:rPr>
                <w:rFonts w:ascii="Calibri" w:hAnsi="Calibri" w:cs="Calibri"/>
                <w:sz w:val="22"/>
                <w:szCs w:val="22"/>
                <w:lang w:val="en-GB"/>
              </w:rPr>
              <w:t xml:space="preserve"> technically and economically the specifications and performance </w:t>
            </w:r>
            <w:r w:rsidR="00ED2887" w:rsidRPr="00ED2887">
              <w:rPr>
                <w:rFonts w:ascii="Calibri" w:hAnsi="Calibri" w:cs="Calibri"/>
                <w:sz w:val="22"/>
                <w:szCs w:val="22"/>
                <w:lang w:val="en-GB"/>
              </w:rPr>
              <w:lastRenderedPageBreak/>
              <w:t xml:space="preserve">of different </w:t>
            </w:r>
            <w:r w:rsidR="00ED2887">
              <w:rPr>
                <w:rFonts w:ascii="Calibri" w:hAnsi="Calibri" w:cs="Calibri"/>
                <w:sz w:val="22"/>
                <w:szCs w:val="22"/>
                <w:lang w:val="en-GB"/>
              </w:rPr>
              <w:t xml:space="preserve">non-conventional </w:t>
            </w:r>
            <w:r w:rsidR="00ED2887" w:rsidRPr="00ED2887">
              <w:rPr>
                <w:rFonts w:ascii="Calibri" w:hAnsi="Calibri" w:cs="Calibri"/>
                <w:sz w:val="22"/>
                <w:szCs w:val="22"/>
                <w:lang w:val="en-GB"/>
              </w:rPr>
              <w:t>desalination processes.</w:t>
            </w:r>
            <w:r w:rsidR="00D83CA1">
              <w:rPr>
                <w:rFonts w:ascii="Calibri" w:hAnsi="Calibri" w:cs="Calibri"/>
                <w:sz w:val="22"/>
                <w:szCs w:val="22"/>
                <w:lang w:val="en-GB"/>
              </w:rPr>
              <w:t xml:space="preserve"> </w:t>
            </w:r>
          </w:p>
          <w:p w14:paraId="14FB84D1" w14:textId="77777777" w:rsidR="000B0B41" w:rsidRPr="00CC7E81" w:rsidRDefault="000B0B41" w:rsidP="000B0B41">
            <w:pPr>
              <w:rPr>
                <w:rFonts w:ascii="Calibri" w:hAnsi="Calibri" w:cs="Calibri"/>
                <w:sz w:val="22"/>
                <w:szCs w:val="22"/>
                <w:lang w:val="en-GB"/>
              </w:rPr>
            </w:pPr>
          </w:p>
        </w:tc>
        <w:tc>
          <w:tcPr>
            <w:tcW w:w="1676" w:type="dxa"/>
          </w:tcPr>
          <w:p w14:paraId="2834BF63" w14:textId="67A9B5F2"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lastRenderedPageBreak/>
              <w:t>Lectures</w:t>
            </w:r>
          </w:p>
          <w:p w14:paraId="1022F3DC" w14:textId="13C62A6B" w:rsidR="000B0B41" w:rsidRPr="00CC7E81" w:rsidRDefault="000B0B41" w:rsidP="000D0646">
            <w:pPr>
              <w:jc w:val="both"/>
              <w:rPr>
                <w:rStyle w:val="Strong"/>
                <w:rFonts w:ascii="Calibri" w:hAnsi="Calibri" w:cs="Calibri"/>
                <w:b w:val="0"/>
                <w:bCs w:val="0"/>
                <w:sz w:val="22"/>
                <w:szCs w:val="22"/>
                <w:lang w:val="en-GB"/>
              </w:rPr>
            </w:pPr>
          </w:p>
        </w:tc>
        <w:tc>
          <w:tcPr>
            <w:tcW w:w="1474" w:type="dxa"/>
          </w:tcPr>
          <w:p w14:paraId="6AF6861E" w14:textId="58B91B4D" w:rsidR="000B0B41" w:rsidRPr="00CC7E81" w:rsidRDefault="000D0646" w:rsidP="000B0B41">
            <w:pPr>
              <w:rPr>
                <w:rFonts w:ascii="Calibri" w:hAnsi="Calibri" w:cs="Calibri"/>
                <w:bCs/>
                <w:sz w:val="22"/>
                <w:szCs w:val="22"/>
                <w:lang w:val="en-GB"/>
              </w:rPr>
            </w:pPr>
            <w:proofErr w:type="spellStart"/>
            <w:r>
              <w:rPr>
                <w:rFonts w:ascii="Calibri" w:hAnsi="Calibri" w:cs="Calibri"/>
                <w:bCs/>
                <w:sz w:val="22"/>
                <w:szCs w:val="22"/>
                <w:lang w:val="en-GB"/>
              </w:rPr>
              <w:t>Homeworks</w:t>
            </w:r>
            <w:proofErr w:type="spellEnd"/>
          </w:p>
          <w:p w14:paraId="0E841414" w14:textId="7777777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0B0B41" w:rsidRPr="00CC7E81" w:rsidRDefault="000B0B41" w:rsidP="000B0B41">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6F851593"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sidR="000D0646">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sidR="000D0646">
              <w:rPr>
                <w:rFonts w:ascii="Calibri" w:hAnsi="Calibri" w:cs="Calibri"/>
                <w:bCs/>
                <w:sz w:val="22"/>
                <w:szCs w:val="22"/>
                <w:lang w:val="en-GB"/>
              </w:rPr>
              <w:t>course S</w:t>
            </w:r>
            <w:r w:rsidRPr="00CC7E81">
              <w:rPr>
                <w:rFonts w:ascii="Calibri" w:hAnsi="Calibri" w:cs="Calibri"/>
                <w:bCs/>
                <w:sz w:val="22"/>
                <w:szCs w:val="22"/>
                <w:lang w:val="en-GB"/>
              </w:rPr>
              <w:t>LO</w:t>
            </w:r>
            <w:r w:rsidR="000D0646">
              <w:rPr>
                <w:rFonts w:ascii="Calibri" w:hAnsi="Calibri" w:cs="Calibri"/>
                <w:bCs/>
                <w:sz w:val="22"/>
                <w:szCs w:val="22"/>
                <w:lang w:val="en-GB"/>
              </w:rPr>
              <w:t>s</w:t>
            </w:r>
          </w:p>
        </w:tc>
        <w:tc>
          <w:tcPr>
            <w:tcW w:w="1800" w:type="dxa"/>
            <w:shd w:val="clear" w:color="auto" w:fill="auto"/>
          </w:tcPr>
          <w:p w14:paraId="2A447D0A" w14:textId="6C6CA4E4" w:rsidR="000B0B41" w:rsidRDefault="000B0B41" w:rsidP="008C48DB">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EFEA9D4" w14:textId="6DFDE52C" w:rsidR="00C32DC4" w:rsidRPr="00CC7E81" w:rsidRDefault="00C32DC4" w:rsidP="008C48DB">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7. </w:t>
            </w:r>
            <w:r w:rsidRPr="00C32DC4">
              <w:rPr>
                <w:rFonts w:ascii="Calibri" w:eastAsia="Calibri" w:hAnsi="Calibri" w:cs="Calibri"/>
                <w:sz w:val="22"/>
                <w:szCs w:val="22"/>
                <w:lang w:val="en-GB"/>
              </w:rPr>
              <w:t>Intellectual curiosity and lifelong learning</w:t>
            </w:r>
          </w:p>
          <w:p w14:paraId="207DAF4B" w14:textId="77777777"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lastRenderedPageBreak/>
              <w:t>12. Problem-solving</w:t>
            </w:r>
          </w:p>
          <w:p w14:paraId="6D248AC5" w14:textId="10BA8EBD" w:rsidR="000B0B41" w:rsidRPr="00CC7E81" w:rsidRDefault="000B0B41" w:rsidP="000B0B41">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0B0B41" w:rsidRPr="00CC7E81" w:rsidRDefault="000B0B41" w:rsidP="000B0B41">
            <w:pPr>
              <w:rPr>
                <w:rFonts w:ascii="Calibri" w:hAnsi="Calibri" w:cs="Calibri"/>
                <w:bCs/>
                <w:sz w:val="22"/>
                <w:szCs w:val="22"/>
                <w:highlight w:val="yellow"/>
                <w:lang w:val="en-GB"/>
              </w:rPr>
            </w:pPr>
          </w:p>
        </w:tc>
      </w:tr>
      <w:tr w:rsidR="000B0B41" w:rsidRPr="00CC7E81" w14:paraId="396D192A" w14:textId="3E4C1139" w:rsidTr="00F848D2">
        <w:tc>
          <w:tcPr>
            <w:tcW w:w="1795" w:type="dxa"/>
          </w:tcPr>
          <w:p w14:paraId="7D1C1B7B" w14:textId="54C29386" w:rsidR="000B0B41" w:rsidRPr="00CC7E81" w:rsidRDefault="00DE2CAD" w:rsidP="00DE2CAD">
            <w:pPr>
              <w:spacing w:line="276" w:lineRule="auto"/>
              <w:rPr>
                <w:rFonts w:ascii="Calibri" w:hAnsi="Calibri" w:cs="Calibri"/>
                <w:sz w:val="22"/>
                <w:szCs w:val="22"/>
                <w:lang w:val="en-GB"/>
              </w:rPr>
            </w:pPr>
            <w:r w:rsidRPr="00CC7E81">
              <w:rPr>
                <w:rFonts w:ascii="Calibri" w:hAnsi="Calibri" w:cs="Calibri"/>
                <w:sz w:val="22"/>
                <w:szCs w:val="22"/>
                <w:lang w:val="en-GB"/>
              </w:rPr>
              <w:t xml:space="preserve">3. </w:t>
            </w:r>
            <w:r w:rsidR="00ED2887" w:rsidRPr="00ED2887">
              <w:rPr>
                <w:rFonts w:ascii="Calibri" w:hAnsi="Calibri" w:cs="Calibri"/>
                <w:sz w:val="22"/>
                <w:szCs w:val="22"/>
                <w:lang w:val="en-GB"/>
              </w:rPr>
              <w:t>Design processes and component sizing for the non-conventional desalination technologies.</w:t>
            </w:r>
          </w:p>
        </w:tc>
        <w:tc>
          <w:tcPr>
            <w:tcW w:w="1676" w:type="dxa"/>
          </w:tcPr>
          <w:p w14:paraId="3A572649" w14:textId="73DB3971" w:rsidR="000B0B41" w:rsidRPr="00CC7E81" w:rsidRDefault="000D0646" w:rsidP="000B0B41">
            <w:pPr>
              <w:tabs>
                <w:tab w:val="right" w:pos="1564"/>
              </w:tabs>
              <w:rPr>
                <w:rStyle w:val="Strong"/>
                <w:rFonts w:ascii="Calibri" w:hAnsi="Calibri" w:cs="Calibri"/>
                <w:b w:val="0"/>
                <w:bCs w:val="0"/>
                <w:sz w:val="22"/>
                <w:szCs w:val="22"/>
                <w:lang w:val="en-GB"/>
              </w:rPr>
            </w:pPr>
            <w:r>
              <w:rPr>
                <w:rFonts w:ascii="Calibri" w:eastAsia="Calibri" w:hAnsi="Calibri" w:cs="Calibri"/>
                <w:sz w:val="22"/>
                <w:szCs w:val="22"/>
                <w:lang w:val="en-GB"/>
              </w:rPr>
              <w:t>Lectures</w:t>
            </w:r>
          </w:p>
        </w:tc>
        <w:tc>
          <w:tcPr>
            <w:tcW w:w="1474" w:type="dxa"/>
          </w:tcPr>
          <w:p w14:paraId="4879D858" w14:textId="77777777" w:rsidR="000D0646" w:rsidRPr="00CC7E81" w:rsidRDefault="000D0646" w:rsidP="000D0646">
            <w:pPr>
              <w:rPr>
                <w:rFonts w:ascii="Calibri" w:hAnsi="Calibri" w:cs="Calibri"/>
                <w:bCs/>
                <w:sz w:val="22"/>
                <w:szCs w:val="22"/>
                <w:lang w:val="en-GB"/>
              </w:rPr>
            </w:pPr>
            <w:proofErr w:type="spellStart"/>
            <w:r>
              <w:rPr>
                <w:rFonts w:ascii="Calibri" w:hAnsi="Calibri" w:cs="Calibri"/>
                <w:bCs/>
                <w:sz w:val="22"/>
                <w:szCs w:val="22"/>
                <w:lang w:val="en-GB"/>
              </w:rPr>
              <w:t>Homeworks</w:t>
            </w:r>
            <w:proofErr w:type="spellEnd"/>
          </w:p>
          <w:p w14:paraId="056D9033" w14:textId="77777777" w:rsidR="000D0646" w:rsidRPr="00CC7E81" w:rsidRDefault="000D0646" w:rsidP="000D0646">
            <w:pPr>
              <w:rPr>
                <w:rFonts w:ascii="Calibri" w:hAnsi="Calibri" w:cs="Calibri"/>
                <w:bCs/>
                <w:sz w:val="22"/>
                <w:szCs w:val="22"/>
                <w:lang w:val="en-GB"/>
              </w:rPr>
            </w:pPr>
            <w:r w:rsidRPr="00CC7E81">
              <w:rPr>
                <w:rFonts w:ascii="Calibri" w:hAnsi="Calibri" w:cs="Calibri"/>
                <w:bCs/>
                <w:sz w:val="22"/>
                <w:szCs w:val="22"/>
                <w:lang w:val="en-GB"/>
              </w:rPr>
              <w:t>Quizzes</w:t>
            </w:r>
          </w:p>
          <w:p w14:paraId="3C6487E0" w14:textId="57419B0A" w:rsidR="000B0B41" w:rsidRPr="00CC7E81" w:rsidRDefault="000D0646" w:rsidP="000D0646">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77BD6F8B" w14:textId="1B530E46"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sidR="000D0646">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sidR="000D0646">
              <w:rPr>
                <w:rFonts w:ascii="Calibri" w:hAnsi="Calibri" w:cs="Calibri"/>
                <w:bCs/>
                <w:sz w:val="22"/>
                <w:szCs w:val="22"/>
                <w:lang w:val="en-GB"/>
              </w:rPr>
              <w:t>course S</w:t>
            </w:r>
            <w:r w:rsidRPr="00CC7E81">
              <w:rPr>
                <w:rFonts w:ascii="Calibri" w:hAnsi="Calibri" w:cs="Calibri"/>
                <w:bCs/>
                <w:sz w:val="22"/>
                <w:szCs w:val="22"/>
                <w:lang w:val="en-GB"/>
              </w:rPr>
              <w:t>LO</w:t>
            </w:r>
            <w:r w:rsidR="000D0646">
              <w:rPr>
                <w:rFonts w:ascii="Calibri" w:hAnsi="Calibri" w:cs="Calibri"/>
                <w:bCs/>
                <w:sz w:val="22"/>
                <w:szCs w:val="22"/>
                <w:lang w:val="en-GB"/>
              </w:rPr>
              <w:t>s</w:t>
            </w:r>
          </w:p>
        </w:tc>
        <w:tc>
          <w:tcPr>
            <w:tcW w:w="1800" w:type="dxa"/>
            <w:shd w:val="clear" w:color="auto" w:fill="auto"/>
          </w:tcPr>
          <w:p w14:paraId="4BB21F32" w14:textId="5EFB63B4" w:rsidR="000B0B41" w:rsidRDefault="000B0B41" w:rsidP="000B0B4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5515FEF" w14:textId="0BF36E74" w:rsidR="00B11241" w:rsidRPr="00CC7E81" w:rsidRDefault="00B11241" w:rsidP="000B0B41">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0B63AF76" w14:textId="71DABC2C"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67AE47C3" w14:textId="404DBEFF" w:rsidR="000B0B41" w:rsidRPr="00C32DC4" w:rsidRDefault="000B0B41" w:rsidP="00C32DC4">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tc>
        <w:tc>
          <w:tcPr>
            <w:tcW w:w="1440" w:type="dxa"/>
            <w:shd w:val="clear" w:color="auto" w:fill="auto"/>
          </w:tcPr>
          <w:p w14:paraId="073DA03C" w14:textId="77777777" w:rsidR="000B0B41" w:rsidRPr="00CC7E81" w:rsidRDefault="000B0B41" w:rsidP="000B0B41">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7E5370FD" w:rsidR="00EB2B48" w:rsidRPr="00CC7E81" w:rsidRDefault="00DD456D" w:rsidP="00EB2B48">
      <w:pPr>
        <w:rPr>
          <w:rFonts w:ascii="Calibri" w:hAnsi="Calibri" w:cs="Calibri"/>
          <w:b/>
          <w:bCs/>
          <w:sz w:val="22"/>
          <w:szCs w:val="22"/>
          <w:lang w:val="en-GB"/>
        </w:rPr>
      </w:pPr>
      <w:r w:rsidRPr="00DD456D">
        <w:rPr>
          <w:rFonts w:ascii="Calibri" w:hAnsi="Calibri" w:cs="Calibri"/>
          <w:sz w:val="22"/>
          <w:szCs w:val="22"/>
          <w:lang w:val="en-GB"/>
        </w:rPr>
        <w:t>Following the comprehensive coverage of various lecture topics, students undergo a quiz designed to gauge their level of comprehension and aptitude in solving associated problems. The quiz not only serves as an evaluative instrument but also functions as a mechanism to ascertain students' continued engagement and mastery of the course material explored thus far.</w:t>
      </w:r>
      <w:r>
        <w:rPr>
          <w:rFonts w:ascii="Calibri" w:hAnsi="Calibri" w:cs="Calibri"/>
          <w:sz w:val="22"/>
          <w:szCs w:val="22"/>
          <w:lang w:val="en-GB"/>
        </w:rPr>
        <w:t xml:space="preserve"> Quizzes will include Multiple Choice Questions, Fill-in-the-blanks Questions, Short Essays, Literature Review, and Response Journals. This is an elective course; there will be no </w:t>
      </w:r>
      <w:r w:rsidR="0000265F">
        <w:rPr>
          <w:rFonts w:ascii="Calibri" w:hAnsi="Calibri" w:cs="Calibri"/>
          <w:sz w:val="22"/>
          <w:szCs w:val="22"/>
          <w:lang w:val="en-GB"/>
        </w:rPr>
        <w:t>HomeWorks,</w:t>
      </w:r>
      <w:r>
        <w:rPr>
          <w:rFonts w:ascii="Calibri" w:hAnsi="Calibri" w:cs="Calibri"/>
          <w:sz w:val="22"/>
          <w:szCs w:val="22"/>
          <w:lang w:val="en-GB"/>
        </w:rPr>
        <w:t xml:space="preserve"> but short quizzes will be administered during class sessions.</w:t>
      </w:r>
    </w:p>
    <w:p w14:paraId="4D61FF74" w14:textId="45DA7124" w:rsidR="00EB2B48" w:rsidRPr="00CC7E81" w:rsidRDefault="00EB2B48"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1AD16B83" w:rsidR="00F61D53" w:rsidRPr="00CC7E81" w:rsidRDefault="00A61D22" w:rsidP="00BA2A32">
      <w:pPr>
        <w:rPr>
          <w:rFonts w:ascii="Calibri" w:hAnsi="Calibri" w:cs="Calibri"/>
          <w:sz w:val="22"/>
          <w:szCs w:val="22"/>
          <w:lang w:val="en-GB"/>
        </w:rPr>
      </w:pPr>
      <w:r w:rsidRPr="00A61D22">
        <w:rPr>
          <w:rFonts w:ascii="Calibri" w:hAnsi="Calibri" w:cs="Calibri"/>
          <w:sz w:val="22"/>
          <w:szCs w:val="22"/>
          <w:lang w:val="en-GB"/>
        </w:rPr>
        <w:t xml:space="preserve">The </w:t>
      </w:r>
      <w:r w:rsidR="00DD456D">
        <w:rPr>
          <w:rFonts w:ascii="Calibri" w:hAnsi="Calibri" w:cs="Calibri"/>
          <w:sz w:val="22"/>
          <w:szCs w:val="22"/>
          <w:lang w:val="en-GB"/>
        </w:rPr>
        <w:t>goal</w:t>
      </w:r>
      <w:r w:rsidRPr="00A61D22">
        <w:rPr>
          <w:rFonts w:ascii="Calibri" w:hAnsi="Calibri" w:cs="Calibri"/>
          <w:sz w:val="22"/>
          <w:szCs w:val="22"/>
          <w:lang w:val="en-GB"/>
        </w:rPr>
        <w:t xml:space="preserve"> of the midterm and final exams is to assess students' comprehension of various aspects related to </w:t>
      </w:r>
      <w:r w:rsidR="00DD456D">
        <w:rPr>
          <w:rFonts w:ascii="Calibri" w:hAnsi="Calibri" w:cs="Calibri"/>
          <w:sz w:val="22"/>
          <w:szCs w:val="22"/>
          <w:lang w:val="en-GB"/>
        </w:rPr>
        <w:t>n</w:t>
      </w:r>
      <w:r w:rsidR="00DD456D" w:rsidRPr="00DD456D">
        <w:rPr>
          <w:rFonts w:ascii="Calibri" w:hAnsi="Calibri" w:cs="Calibri"/>
          <w:sz w:val="22"/>
          <w:szCs w:val="22"/>
          <w:lang w:val="en-GB"/>
        </w:rPr>
        <w:t xml:space="preserve">on-conventional desalination technologies including recent electrochemical (electrodialysis, electrodialysis reversal, </w:t>
      </w:r>
      <w:proofErr w:type="spellStart"/>
      <w:r w:rsidR="00DD456D" w:rsidRPr="00DD456D">
        <w:rPr>
          <w:rFonts w:ascii="Calibri" w:hAnsi="Calibri" w:cs="Calibri"/>
          <w:sz w:val="22"/>
          <w:szCs w:val="22"/>
          <w:lang w:val="en-GB"/>
        </w:rPr>
        <w:t>electrodeionization</w:t>
      </w:r>
      <w:proofErr w:type="spellEnd"/>
      <w:r w:rsidR="00DD456D" w:rsidRPr="00DD456D">
        <w:rPr>
          <w:rFonts w:ascii="Calibri" w:hAnsi="Calibri" w:cs="Calibri"/>
          <w:sz w:val="22"/>
          <w:szCs w:val="22"/>
          <w:lang w:val="en-GB"/>
        </w:rPr>
        <w:t>, and capacitive deionization), thermal (solar still, humidification dehumidification desalination, membrane distillation, pervaporation, and freezing/crystallization desalination), membrane (forward osmosis, membrane distillation and pervaporation), renewable energy-powered desalination (from solar thermal, solar electricity, geothermal, wind, nuclear, and ocean/wave forms of energy), hybrid, tri-hybrid and integrated technologies</w:t>
      </w:r>
      <w:r w:rsidRPr="00A61D22">
        <w:rPr>
          <w:rFonts w:ascii="Calibri" w:hAnsi="Calibri" w:cs="Calibri"/>
          <w:sz w:val="22"/>
          <w:szCs w:val="22"/>
          <w:lang w:val="en-GB"/>
        </w:rPr>
        <w:t>.</w:t>
      </w:r>
    </w:p>
    <w:p w14:paraId="7628816E" w14:textId="77777777" w:rsidR="00FD786E" w:rsidRPr="00CC7E81" w:rsidRDefault="00FD786E" w:rsidP="00735166">
      <w:pPr>
        <w:rPr>
          <w:rFonts w:ascii="Calibri" w:hAnsi="Calibri" w:cs="Calibri"/>
          <w:b/>
          <w:bCs/>
          <w:sz w:val="24"/>
          <w:szCs w:val="24"/>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3C8B5C2A" w14:textId="66AA13BE" w:rsidR="00DD456D" w:rsidRPr="0000265F" w:rsidRDefault="004579CF" w:rsidP="0000265F">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DD456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495B8FE6" w14:textId="6259426D" w:rsidR="00DD456D" w:rsidRPr="0000265F" w:rsidRDefault="00DD456D" w:rsidP="0000265F">
      <w:pPr>
        <w:pStyle w:val="ListParagraph"/>
        <w:numPr>
          <w:ilvl w:val="0"/>
          <w:numId w:val="31"/>
        </w:numPr>
        <w:rPr>
          <w:rFonts w:asciiTheme="minorHAnsi" w:hAnsiTheme="minorHAnsi" w:cstheme="minorHAnsi"/>
          <w:sz w:val="22"/>
          <w:szCs w:val="22"/>
          <w:lang w:val="en-GB"/>
        </w:rPr>
      </w:pPr>
      <w:r w:rsidRPr="0000265F">
        <w:rPr>
          <w:rFonts w:asciiTheme="minorHAnsi" w:hAnsiTheme="minorHAnsi" w:cstheme="minorHAnsi"/>
          <w:sz w:val="22"/>
          <w:szCs w:val="22"/>
          <w:lang w:val="en-GB"/>
        </w:rPr>
        <w:t>Darwish</w:t>
      </w:r>
      <w:r w:rsidRPr="0000265F">
        <w:rPr>
          <w:rFonts w:asciiTheme="minorHAnsi" w:hAnsiTheme="minorHAnsi" w:cstheme="minorHAnsi"/>
          <w:sz w:val="22"/>
          <w:szCs w:val="22"/>
          <w:lang w:val="en-GB"/>
        </w:rPr>
        <w:t xml:space="preserve">, </w:t>
      </w:r>
      <w:r w:rsidRPr="0000265F">
        <w:rPr>
          <w:rFonts w:asciiTheme="minorHAnsi" w:hAnsiTheme="minorHAnsi" w:cstheme="minorHAnsi"/>
          <w:sz w:val="22"/>
          <w:szCs w:val="22"/>
          <w:lang w:val="en-GB"/>
        </w:rPr>
        <w:t>M.</w:t>
      </w:r>
      <w:r w:rsidRPr="0000265F">
        <w:rPr>
          <w:rFonts w:asciiTheme="minorHAnsi" w:hAnsiTheme="minorHAnsi" w:cstheme="minorHAnsi"/>
          <w:sz w:val="22"/>
          <w:szCs w:val="22"/>
          <w:lang w:val="en-GB"/>
        </w:rPr>
        <w:t>,</w:t>
      </w:r>
      <w:r w:rsidRPr="0000265F">
        <w:rPr>
          <w:rFonts w:asciiTheme="minorHAnsi" w:hAnsiTheme="minorHAnsi" w:cstheme="minorHAnsi"/>
          <w:sz w:val="22"/>
          <w:szCs w:val="22"/>
          <w:lang w:val="en-GB"/>
        </w:rPr>
        <w:t xml:space="preserve"> A. </w:t>
      </w:r>
      <w:r w:rsidRPr="0000265F">
        <w:rPr>
          <w:rFonts w:asciiTheme="minorHAnsi" w:hAnsiTheme="minorHAnsi" w:cstheme="minorHAnsi"/>
          <w:sz w:val="22"/>
          <w:szCs w:val="22"/>
          <w:lang w:val="en-GB"/>
        </w:rPr>
        <w:t>(2020).</w:t>
      </w:r>
      <w:r w:rsidRPr="0000265F">
        <w:rPr>
          <w:rFonts w:asciiTheme="minorHAnsi" w:hAnsiTheme="minorHAnsi" w:cstheme="minorHAnsi"/>
          <w:sz w:val="22"/>
          <w:szCs w:val="22"/>
          <w:lang w:val="en-GB"/>
        </w:rPr>
        <w:t xml:space="preserve"> Thermal Desalination Processes: Volume I &amp; II, EOLSS Publisher, Co, Ltd, United Kingdom. </w:t>
      </w:r>
    </w:p>
    <w:p w14:paraId="65E54FDC" w14:textId="442BE740" w:rsidR="009B4404" w:rsidRPr="0000265F" w:rsidRDefault="00DD456D" w:rsidP="0000265F">
      <w:pPr>
        <w:pStyle w:val="ListParagraph"/>
        <w:numPr>
          <w:ilvl w:val="0"/>
          <w:numId w:val="31"/>
        </w:numPr>
        <w:rPr>
          <w:rFonts w:asciiTheme="minorHAnsi" w:hAnsiTheme="minorHAnsi" w:cstheme="minorHAnsi"/>
          <w:sz w:val="22"/>
          <w:szCs w:val="22"/>
          <w:lang w:val="en-GB"/>
        </w:rPr>
      </w:pPr>
      <w:proofErr w:type="spellStart"/>
      <w:r w:rsidRPr="0000265F">
        <w:rPr>
          <w:rFonts w:asciiTheme="minorHAnsi" w:hAnsiTheme="minorHAnsi" w:cstheme="minorHAnsi"/>
          <w:sz w:val="22"/>
          <w:szCs w:val="22"/>
          <w:lang w:val="en-GB"/>
        </w:rPr>
        <w:t>Alasfour</w:t>
      </w:r>
      <w:proofErr w:type="spellEnd"/>
      <w:r w:rsidRPr="0000265F">
        <w:rPr>
          <w:rFonts w:asciiTheme="minorHAnsi" w:hAnsiTheme="minorHAnsi" w:cstheme="minorHAnsi"/>
          <w:sz w:val="22"/>
          <w:szCs w:val="22"/>
          <w:lang w:val="en-GB"/>
        </w:rPr>
        <w:t xml:space="preserve">, </w:t>
      </w:r>
      <w:r w:rsidRPr="0000265F">
        <w:rPr>
          <w:rFonts w:asciiTheme="minorHAnsi" w:hAnsiTheme="minorHAnsi" w:cstheme="minorHAnsi"/>
          <w:sz w:val="22"/>
          <w:szCs w:val="22"/>
          <w:lang w:val="en-GB"/>
        </w:rPr>
        <w:t>F.</w:t>
      </w:r>
      <w:r w:rsidR="0000265F">
        <w:rPr>
          <w:rFonts w:asciiTheme="minorHAnsi" w:hAnsiTheme="minorHAnsi" w:cstheme="minorHAnsi"/>
          <w:sz w:val="22"/>
          <w:szCs w:val="22"/>
          <w:lang w:val="en-GB"/>
        </w:rPr>
        <w:t>,</w:t>
      </w:r>
      <w:r w:rsidRPr="0000265F">
        <w:rPr>
          <w:rFonts w:asciiTheme="minorHAnsi" w:hAnsiTheme="minorHAnsi" w:cstheme="minorHAnsi"/>
          <w:sz w:val="22"/>
          <w:szCs w:val="22"/>
          <w:lang w:val="en-GB"/>
        </w:rPr>
        <w:t xml:space="preserve"> N. </w:t>
      </w:r>
      <w:r w:rsidRPr="0000265F">
        <w:rPr>
          <w:rFonts w:asciiTheme="minorHAnsi" w:hAnsiTheme="minorHAnsi" w:cstheme="minorHAnsi"/>
          <w:sz w:val="22"/>
          <w:szCs w:val="22"/>
          <w:lang w:val="en-GB"/>
        </w:rPr>
        <w:t xml:space="preserve">(2020) </w:t>
      </w:r>
      <w:r w:rsidRPr="0000265F">
        <w:rPr>
          <w:rFonts w:asciiTheme="minorHAnsi" w:hAnsiTheme="minorHAnsi" w:cstheme="minorHAnsi"/>
          <w:sz w:val="22"/>
          <w:szCs w:val="22"/>
          <w:lang w:val="en-GB"/>
        </w:rPr>
        <w:t>Introduction to Desalination: Systems, Processes and Environmental Impacts, Wiley.</w:t>
      </w:r>
    </w:p>
    <w:p w14:paraId="274C8EDB" w14:textId="77777777" w:rsidR="009B4404" w:rsidRDefault="009B4404" w:rsidP="009B4404">
      <w:pPr>
        <w:rPr>
          <w:rFonts w:asciiTheme="minorHAnsi" w:hAnsiTheme="minorHAnsi" w:cstheme="minorHAnsi"/>
          <w:sz w:val="22"/>
          <w:szCs w:val="22"/>
          <w:lang w:val="en-GB"/>
        </w:rPr>
      </w:pPr>
    </w:p>
    <w:p w14:paraId="5D891AA1" w14:textId="77777777" w:rsidR="0000265F" w:rsidRDefault="0000265F" w:rsidP="00416F6E">
      <w:pPr>
        <w:rPr>
          <w:rFonts w:asciiTheme="minorHAnsi" w:hAnsiTheme="minorHAnsi" w:cstheme="minorHAnsi"/>
          <w:b/>
          <w:bCs/>
          <w:sz w:val="22"/>
          <w:szCs w:val="22"/>
          <w:lang w:val="en-GB"/>
        </w:rPr>
      </w:pPr>
    </w:p>
    <w:p w14:paraId="08190F0A" w14:textId="77777777" w:rsidR="0000265F" w:rsidRDefault="0000265F" w:rsidP="00416F6E">
      <w:pPr>
        <w:rPr>
          <w:rFonts w:asciiTheme="minorHAnsi" w:hAnsiTheme="minorHAnsi" w:cstheme="minorHAnsi"/>
          <w:b/>
          <w:bCs/>
          <w:sz w:val="22"/>
          <w:szCs w:val="22"/>
          <w:lang w:val="en-GB"/>
        </w:rPr>
      </w:pPr>
    </w:p>
    <w:p w14:paraId="59CC31A4" w14:textId="6FCF8B1F" w:rsidR="0000265F" w:rsidRDefault="00175925" w:rsidP="00416F6E">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lastRenderedPageBreak/>
        <w:t>Recommended Readings:</w:t>
      </w:r>
    </w:p>
    <w:p w14:paraId="427F1E03" w14:textId="77777777" w:rsidR="0000265F" w:rsidRDefault="0000265F" w:rsidP="0000265F">
      <w:pPr>
        <w:pStyle w:val="ListParagraph"/>
        <w:numPr>
          <w:ilvl w:val="0"/>
          <w:numId w:val="32"/>
        </w:numPr>
        <w:rPr>
          <w:rFonts w:asciiTheme="minorHAnsi" w:hAnsiTheme="minorHAnsi" w:cstheme="minorHAnsi"/>
          <w:sz w:val="22"/>
          <w:szCs w:val="22"/>
          <w:lang w:val="en-GB"/>
        </w:rPr>
      </w:pPr>
      <w:proofErr w:type="spellStart"/>
      <w:r w:rsidRPr="0000265F">
        <w:rPr>
          <w:rFonts w:asciiTheme="minorHAnsi" w:hAnsiTheme="minorHAnsi" w:cstheme="minorHAnsi"/>
          <w:sz w:val="22"/>
          <w:szCs w:val="22"/>
          <w:lang w:val="en-GB"/>
        </w:rPr>
        <w:t>Belessiotis</w:t>
      </w:r>
      <w:proofErr w:type="spellEnd"/>
      <w:r w:rsidRPr="0000265F">
        <w:rPr>
          <w:rFonts w:asciiTheme="minorHAnsi" w:hAnsiTheme="minorHAnsi" w:cstheme="minorHAnsi"/>
          <w:sz w:val="22"/>
          <w:szCs w:val="22"/>
          <w:lang w:val="en-GB"/>
        </w:rPr>
        <w:t xml:space="preserve">, V., </w:t>
      </w:r>
      <w:proofErr w:type="spellStart"/>
      <w:r w:rsidRPr="0000265F">
        <w:rPr>
          <w:rFonts w:asciiTheme="minorHAnsi" w:hAnsiTheme="minorHAnsi" w:cstheme="minorHAnsi"/>
          <w:sz w:val="22"/>
          <w:szCs w:val="22"/>
          <w:lang w:val="en-GB"/>
        </w:rPr>
        <w:t>Kalogirou</w:t>
      </w:r>
      <w:proofErr w:type="spellEnd"/>
      <w:r w:rsidRPr="0000265F">
        <w:rPr>
          <w:rFonts w:asciiTheme="minorHAnsi" w:hAnsiTheme="minorHAnsi" w:cstheme="minorHAnsi"/>
          <w:sz w:val="22"/>
          <w:szCs w:val="22"/>
          <w:lang w:val="en-GB"/>
        </w:rPr>
        <w:t xml:space="preserve">, S., and </w:t>
      </w:r>
      <w:proofErr w:type="spellStart"/>
      <w:r w:rsidRPr="0000265F">
        <w:rPr>
          <w:rFonts w:asciiTheme="minorHAnsi" w:hAnsiTheme="minorHAnsi" w:cstheme="minorHAnsi"/>
          <w:sz w:val="22"/>
          <w:szCs w:val="22"/>
          <w:lang w:val="en-GB"/>
        </w:rPr>
        <w:t>Delyannis</w:t>
      </w:r>
      <w:proofErr w:type="spellEnd"/>
      <w:r w:rsidRPr="0000265F">
        <w:rPr>
          <w:rFonts w:asciiTheme="minorHAnsi" w:hAnsiTheme="minorHAnsi" w:cstheme="minorHAnsi"/>
          <w:sz w:val="22"/>
          <w:szCs w:val="22"/>
          <w:lang w:val="en-GB"/>
        </w:rPr>
        <w:t>, E. (2016). Thermal Solar Desalination Methods and Systems. Elsevier</w:t>
      </w:r>
    </w:p>
    <w:p w14:paraId="4F130817" w14:textId="1B336E63" w:rsidR="00FA4800" w:rsidRPr="0000265F" w:rsidRDefault="0000265F" w:rsidP="0000265F">
      <w:pPr>
        <w:pStyle w:val="ListParagraph"/>
        <w:numPr>
          <w:ilvl w:val="0"/>
          <w:numId w:val="32"/>
        </w:numPr>
        <w:rPr>
          <w:rFonts w:asciiTheme="minorHAnsi" w:hAnsiTheme="minorHAnsi" w:cstheme="minorHAnsi"/>
          <w:sz w:val="22"/>
          <w:szCs w:val="22"/>
          <w:lang w:val="en-GB"/>
        </w:rPr>
      </w:pPr>
      <w:r w:rsidRPr="0000265F">
        <w:rPr>
          <w:rFonts w:asciiTheme="minorHAnsi" w:hAnsiTheme="minorHAnsi" w:cstheme="minorHAnsi"/>
          <w:sz w:val="22"/>
          <w:szCs w:val="22"/>
          <w:lang w:val="en-GB"/>
        </w:rPr>
        <w:t xml:space="preserve">Kucera, </w:t>
      </w:r>
      <w:r>
        <w:rPr>
          <w:rFonts w:asciiTheme="minorHAnsi" w:hAnsiTheme="minorHAnsi" w:cstheme="minorHAnsi"/>
          <w:sz w:val="22"/>
          <w:szCs w:val="22"/>
          <w:lang w:val="en-GB"/>
        </w:rPr>
        <w:t xml:space="preserve">J. </w:t>
      </w:r>
      <w:r w:rsidRPr="0000265F">
        <w:rPr>
          <w:rFonts w:asciiTheme="minorHAnsi" w:hAnsiTheme="minorHAnsi" w:cstheme="minorHAnsi"/>
          <w:sz w:val="22"/>
          <w:szCs w:val="22"/>
          <w:lang w:val="en-GB"/>
        </w:rPr>
        <w:t>(2019). Desalination: Water from Water. Wiley</w:t>
      </w:r>
    </w:p>
    <w:p w14:paraId="4B3642A6" w14:textId="77777777" w:rsidR="009A7AC8" w:rsidRPr="00CC7E81" w:rsidRDefault="009A7AC8" w:rsidP="00382637">
      <w:pPr>
        <w:rPr>
          <w:rFonts w:asciiTheme="minorHAnsi" w:hAnsiTheme="minorHAnsi" w:cstheme="minorHAnsi"/>
          <w:b/>
          <w:bCs/>
          <w:sz w:val="22"/>
          <w:szCs w:val="22"/>
          <w:lang w:val="en-GB"/>
        </w:rPr>
      </w:pPr>
    </w:p>
    <w:p w14:paraId="26E1CAB2" w14:textId="261FDF70"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37767C6" w14:textId="1F1E8417" w:rsidR="00084554" w:rsidRPr="0000265F" w:rsidRDefault="001A266B" w:rsidP="0000265F">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084554" w:rsidRPr="0000265F"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01EBC" w14:textId="77777777" w:rsidR="00B05238" w:rsidRDefault="00B05238">
      <w:r>
        <w:separator/>
      </w:r>
    </w:p>
  </w:endnote>
  <w:endnote w:type="continuationSeparator" w:id="0">
    <w:p w14:paraId="3CE57438" w14:textId="77777777" w:rsidR="00B05238" w:rsidRDefault="00B05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25EB9" w14:textId="77777777" w:rsidR="00B05238" w:rsidRDefault="00B05238">
      <w:r>
        <w:separator/>
      </w:r>
    </w:p>
  </w:footnote>
  <w:footnote w:type="continuationSeparator" w:id="0">
    <w:p w14:paraId="5E273551" w14:textId="77777777" w:rsidR="00B05238" w:rsidRDefault="00B05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C0C4D"/>
    <w:multiLevelType w:val="hybridMultilevel"/>
    <w:tmpl w:val="E260F74C"/>
    <w:lvl w:ilvl="0" w:tplc="C6F4F1DA">
      <w:start w:val="1"/>
      <w:numFmt w:val="bullet"/>
      <w:lvlText w:val="-"/>
      <w:lvlJc w:val="left"/>
      <w:pPr>
        <w:ind w:left="360" w:hanging="360"/>
      </w:pPr>
      <w:rPr>
        <w:rFonts w:ascii="Calibri" w:eastAsia="Times New Roman" w:hAnsi="Calibri" w:cstheme="minorHAnsi"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C84E5D"/>
    <w:multiLevelType w:val="hybridMultilevel"/>
    <w:tmpl w:val="BC1AD356"/>
    <w:lvl w:ilvl="0" w:tplc="1AF8F9D6">
      <w:start w:val="1"/>
      <w:numFmt w:val="decimal"/>
      <w:lvlText w:val="%1."/>
      <w:lvlJc w:val="left"/>
      <w:pPr>
        <w:ind w:left="360" w:hanging="360"/>
      </w:pPr>
      <w:rPr>
        <w:rFonts w:hint="default"/>
        <w:color w:val="auto"/>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062C02"/>
    <w:multiLevelType w:val="hybridMultilevel"/>
    <w:tmpl w:val="DB169E80"/>
    <w:lvl w:ilvl="0" w:tplc="C6F4F1DA">
      <w:start w:val="1"/>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C84759"/>
    <w:multiLevelType w:val="hybridMultilevel"/>
    <w:tmpl w:val="20746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74253EC"/>
    <w:multiLevelType w:val="hybridMultilevel"/>
    <w:tmpl w:val="17C6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18419B"/>
    <w:multiLevelType w:val="hybridMultilevel"/>
    <w:tmpl w:val="CDC82E96"/>
    <w:lvl w:ilvl="0" w:tplc="CF4A02B2">
      <w:start w:val="1"/>
      <w:numFmt w:val="decimal"/>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25" w15:restartNumberingAfterBreak="0">
    <w:nsid w:val="72B0181F"/>
    <w:multiLevelType w:val="hybridMultilevel"/>
    <w:tmpl w:val="A78C4400"/>
    <w:lvl w:ilvl="0" w:tplc="2174E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1"/>
  </w:num>
  <w:num w:numId="2" w16cid:durableId="996811388">
    <w:abstractNumId w:val="5"/>
  </w:num>
  <w:num w:numId="3" w16cid:durableId="760024271">
    <w:abstractNumId w:val="13"/>
  </w:num>
  <w:num w:numId="4" w16cid:durableId="516429162">
    <w:abstractNumId w:val="20"/>
  </w:num>
  <w:num w:numId="5" w16cid:durableId="1313177345">
    <w:abstractNumId w:val="28"/>
  </w:num>
  <w:num w:numId="6" w16cid:durableId="766658378">
    <w:abstractNumId w:val="22"/>
  </w:num>
  <w:num w:numId="7" w16cid:durableId="1498885856">
    <w:abstractNumId w:val="2"/>
  </w:num>
  <w:num w:numId="8" w16cid:durableId="605575109">
    <w:abstractNumId w:val="29"/>
  </w:num>
  <w:num w:numId="9" w16cid:durableId="835222559">
    <w:abstractNumId w:val="1"/>
  </w:num>
  <w:num w:numId="10" w16cid:durableId="1137138871">
    <w:abstractNumId w:val="7"/>
  </w:num>
  <w:num w:numId="11" w16cid:durableId="355739660">
    <w:abstractNumId w:val="6"/>
  </w:num>
  <w:num w:numId="12" w16cid:durableId="312947722">
    <w:abstractNumId w:val="0"/>
  </w:num>
  <w:num w:numId="13" w16cid:durableId="591160412">
    <w:abstractNumId w:val="27"/>
  </w:num>
  <w:num w:numId="14" w16cid:durableId="1767651136">
    <w:abstractNumId w:val="26"/>
  </w:num>
  <w:num w:numId="15" w16cid:durableId="492140507">
    <w:abstractNumId w:val="10"/>
  </w:num>
  <w:num w:numId="16" w16cid:durableId="1352993726">
    <w:abstractNumId w:val="23"/>
  </w:num>
  <w:num w:numId="17" w16cid:durableId="721248725">
    <w:abstractNumId w:val="30"/>
  </w:num>
  <w:num w:numId="18" w16cid:durableId="521867046">
    <w:abstractNumId w:val="15"/>
  </w:num>
  <w:num w:numId="19" w16cid:durableId="2141457467">
    <w:abstractNumId w:val="16"/>
  </w:num>
  <w:num w:numId="20" w16cid:durableId="1528718581">
    <w:abstractNumId w:val="17"/>
  </w:num>
  <w:num w:numId="21" w16cid:durableId="1390805487">
    <w:abstractNumId w:val="19"/>
  </w:num>
  <w:num w:numId="22" w16cid:durableId="1439717059">
    <w:abstractNumId w:val="12"/>
  </w:num>
  <w:num w:numId="23" w16cid:durableId="1760179682">
    <w:abstractNumId w:val="14"/>
  </w:num>
  <w:num w:numId="24" w16cid:durableId="1819299654">
    <w:abstractNumId w:val="21"/>
  </w:num>
  <w:num w:numId="25" w16cid:durableId="2012221767">
    <w:abstractNumId w:val="8"/>
  </w:num>
  <w:num w:numId="26" w16cid:durableId="952589066">
    <w:abstractNumId w:val="18"/>
  </w:num>
  <w:num w:numId="27" w16cid:durableId="979725025">
    <w:abstractNumId w:val="3"/>
  </w:num>
  <w:num w:numId="28" w16cid:durableId="2135321079">
    <w:abstractNumId w:val="9"/>
  </w:num>
  <w:num w:numId="29" w16cid:durableId="557132468">
    <w:abstractNumId w:val="24"/>
  </w:num>
  <w:num w:numId="30" w16cid:durableId="183789298">
    <w:abstractNumId w:val="4"/>
  </w:num>
  <w:num w:numId="31" w16cid:durableId="961961748">
    <w:abstractNumId w:val="25"/>
  </w:num>
  <w:num w:numId="32" w16cid:durableId="8723808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265F"/>
    <w:rsid w:val="000030DD"/>
    <w:rsid w:val="0000333B"/>
    <w:rsid w:val="0000728D"/>
    <w:rsid w:val="00010A3E"/>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801F4"/>
    <w:rsid w:val="00080A69"/>
    <w:rsid w:val="00084554"/>
    <w:rsid w:val="0008681E"/>
    <w:rsid w:val="00093341"/>
    <w:rsid w:val="00095165"/>
    <w:rsid w:val="000A08BD"/>
    <w:rsid w:val="000A4160"/>
    <w:rsid w:val="000A7519"/>
    <w:rsid w:val="000B0B41"/>
    <w:rsid w:val="000B46EE"/>
    <w:rsid w:val="000B4DEF"/>
    <w:rsid w:val="000C23CD"/>
    <w:rsid w:val="000C4E95"/>
    <w:rsid w:val="000D0195"/>
    <w:rsid w:val="000D0646"/>
    <w:rsid w:val="000D513D"/>
    <w:rsid w:val="000D7D99"/>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603F"/>
    <w:rsid w:val="001B67A6"/>
    <w:rsid w:val="001C1564"/>
    <w:rsid w:val="001C3AE5"/>
    <w:rsid w:val="001C665D"/>
    <w:rsid w:val="001C6B6B"/>
    <w:rsid w:val="001C71AE"/>
    <w:rsid w:val="001C727B"/>
    <w:rsid w:val="001D61AC"/>
    <w:rsid w:val="00200B05"/>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624D"/>
    <w:rsid w:val="0028638A"/>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F18FA"/>
    <w:rsid w:val="002F25CD"/>
    <w:rsid w:val="00304DA5"/>
    <w:rsid w:val="00305962"/>
    <w:rsid w:val="00306D40"/>
    <w:rsid w:val="0030759D"/>
    <w:rsid w:val="0031058C"/>
    <w:rsid w:val="00314E11"/>
    <w:rsid w:val="00316FF2"/>
    <w:rsid w:val="00317B5D"/>
    <w:rsid w:val="0032557C"/>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D34FC"/>
    <w:rsid w:val="003D3E59"/>
    <w:rsid w:val="003D4DB6"/>
    <w:rsid w:val="003E39F3"/>
    <w:rsid w:val="003E4C2A"/>
    <w:rsid w:val="003E6E91"/>
    <w:rsid w:val="003F0208"/>
    <w:rsid w:val="003F3DDA"/>
    <w:rsid w:val="0040145B"/>
    <w:rsid w:val="00412607"/>
    <w:rsid w:val="00414830"/>
    <w:rsid w:val="00415A4F"/>
    <w:rsid w:val="004162FF"/>
    <w:rsid w:val="00416F6E"/>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54F8C"/>
    <w:rsid w:val="005557E0"/>
    <w:rsid w:val="00557D89"/>
    <w:rsid w:val="00563AF1"/>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4C55"/>
    <w:rsid w:val="005B3014"/>
    <w:rsid w:val="005B51CD"/>
    <w:rsid w:val="005B7503"/>
    <w:rsid w:val="005C4044"/>
    <w:rsid w:val="005D0622"/>
    <w:rsid w:val="005D331B"/>
    <w:rsid w:val="005D5A19"/>
    <w:rsid w:val="005D767D"/>
    <w:rsid w:val="005E2568"/>
    <w:rsid w:val="005F0398"/>
    <w:rsid w:val="005F3D9A"/>
    <w:rsid w:val="00603A2B"/>
    <w:rsid w:val="00610EF1"/>
    <w:rsid w:val="00611111"/>
    <w:rsid w:val="00615F08"/>
    <w:rsid w:val="00620D58"/>
    <w:rsid w:val="0062276F"/>
    <w:rsid w:val="00627BE1"/>
    <w:rsid w:val="00632EDF"/>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E2CA0"/>
    <w:rsid w:val="006F34A8"/>
    <w:rsid w:val="006F4D10"/>
    <w:rsid w:val="006F58FC"/>
    <w:rsid w:val="006F5A02"/>
    <w:rsid w:val="007216E7"/>
    <w:rsid w:val="00726F86"/>
    <w:rsid w:val="00735166"/>
    <w:rsid w:val="0073681A"/>
    <w:rsid w:val="0074085E"/>
    <w:rsid w:val="007417A6"/>
    <w:rsid w:val="0074669C"/>
    <w:rsid w:val="00751467"/>
    <w:rsid w:val="0076368A"/>
    <w:rsid w:val="00766DEC"/>
    <w:rsid w:val="0077128A"/>
    <w:rsid w:val="00774BB6"/>
    <w:rsid w:val="0077643E"/>
    <w:rsid w:val="00781C0C"/>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115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C04DB"/>
    <w:rsid w:val="008C20F6"/>
    <w:rsid w:val="008C481D"/>
    <w:rsid w:val="008C48DB"/>
    <w:rsid w:val="008C6540"/>
    <w:rsid w:val="008C74B3"/>
    <w:rsid w:val="008D39F8"/>
    <w:rsid w:val="008D40FD"/>
    <w:rsid w:val="008E0646"/>
    <w:rsid w:val="008E3588"/>
    <w:rsid w:val="008E6244"/>
    <w:rsid w:val="008F21BA"/>
    <w:rsid w:val="00900BC4"/>
    <w:rsid w:val="0090220E"/>
    <w:rsid w:val="00902B04"/>
    <w:rsid w:val="00916FF3"/>
    <w:rsid w:val="009268EC"/>
    <w:rsid w:val="0093079F"/>
    <w:rsid w:val="00932193"/>
    <w:rsid w:val="00933104"/>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D7034"/>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60B0"/>
    <w:rsid w:val="00A8092F"/>
    <w:rsid w:val="00A8321F"/>
    <w:rsid w:val="00A86246"/>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D49DD"/>
    <w:rsid w:val="00AE1283"/>
    <w:rsid w:val="00AE25B9"/>
    <w:rsid w:val="00AE2D77"/>
    <w:rsid w:val="00AF04F6"/>
    <w:rsid w:val="00AF07DB"/>
    <w:rsid w:val="00AF1793"/>
    <w:rsid w:val="00AF1830"/>
    <w:rsid w:val="00B022D1"/>
    <w:rsid w:val="00B0367C"/>
    <w:rsid w:val="00B05238"/>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269F"/>
    <w:rsid w:val="00BB54DE"/>
    <w:rsid w:val="00BC3F66"/>
    <w:rsid w:val="00BC6958"/>
    <w:rsid w:val="00BC7B0C"/>
    <w:rsid w:val="00BC7BD3"/>
    <w:rsid w:val="00BD2B64"/>
    <w:rsid w:val="00BD7DF4"/>
    <w:rsid w:val="00BE0358"/>
    <w:rsid w:val="00BE1F18"/>
    <w:rsid w:val="00BE6C12"/>
    <w:rsid w:val="00BF21D1"/>
    <w:rsid w:val="00C01B30"/>
    <w:rsid w:val="00C046C1"/>
    <w:rsid w:val="00C05B9D"/>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0B4E"/>
    <w:rsid w:val="00CC1348"/>
    <w:rsid w:val="00CC3365"/>
    <w:rsid w:val="00CC7E81"/>
    <w:rsid w:val="00CD078C"/>
    <w:rsid w:val="00CD0826"/>
    <w:rsid w:val="00CD1886"/>
    <w:rsid w:val="00CD3425"/>
    <w:rsid w:val="00CE420F"/>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B6EA8"/>
    <w:rsid w:val="00DC561B"/>
    <w:rsid w:val="00DD456D"/>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2887"/>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11391A40-92AA-4BB3-83D7-49CB1AD48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30</TotalTime>
  <Pages>6</Pages>
  <Words>1210</Words>
  <Characters>7081</Characters>
  <Application>Microsoft Office Word</Application>
  <DocSecurity>0</DocSecurity>
  <Lines>81</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8278</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8</cp:revision>
  <cp:lastPrinted>2016-08-31T11:52:00Z</cp:lastPrinted>
  <dcterms:created xsi:type="dcterms:W3CDTF">2023-06-20T18:46:00Z</dcterms:created>
  <dcterms:modified xsi:type="dcterms:W3CDTF">2023-06-20T19:21:00Z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