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51511" w14:textId="1AD5F722" w:rsidR="008C38AA" w:rsidRDefault="008C38AA">
      <w:pPr>
        <w:rPr>
          <w:rFonts w:cstheme="minorHAnsi"/>
          <w:b/>
          <w:bCs/>
        </w:rPr>
      </w:pPr>
    </w:p>
    <w:p w14:paraId="1D76918B" w14:textId="1B20AD6F" w:rsidR="008C38AA" w:rsidRDefault="00676945" w:rsidP="00184791">
      <w:pPr>
        <w:rPr>
          <w:rFonts w:cstheme="minorHAnsi"/>
          <w:b/>
          <w:bCs/>
        </w:rPr>
      </w:pPr>
      <w:r>
        <w:rPr>
          <w:rFonts w:cstheme="minorHAnsi"/>
          <w:b/>
          <w:bCs/>
        </w:rPr>
        <w:t xml:space="preserve">Evaluation Techniques for </w:t>
      </w:r>
      <w:proofErr w:type="spellStart"/>
      <w:r>
        <w:rPr>
          <w:rFonts w:cstheme="minorHAnsi"/>
          <w:b/>
          <w:bCs/>
        </w:rPr>
        <w:t>Wifi</w:t>
      </w:r>
      <w:proofErr w:type="spellEnd"/>
      <w:r>
        <w:rPr>
          <w:rFonts w:cstheme="minorHAnsi"/>
          <w:b/>
          <w:bCs/>
        </w:rPr>
        <w:t xml:space="preserve"> </w:t>
      </w:r>
      <w:proofErr w:type="spellStart"/>
      <w:r>
        <w:rPr>
          <w:rFonts w:cstheme="minorHAnsi"/>
          <w:b/>
          <w:bCs/>
        </w:rPr>
        <w:t>Locationing</w:t>
      </w:r>
      <w:proofErr w:type="spellEnd"/>
      <w:r w:rsidR="00F456DD">
        <w:rPr>
          <w:rFonts w:cstheme="minorHAnsi"/>
          <w:b/>
          <w:bCs/>
        </w:rPr>
        <w:t xml:space="preserve"> in Python</w:t>
      </w:r>
    </w:p>
    <w:p w14:paraId="4EF013B1" w14:textId="3075F6E1" w:rsidR="008C38AA" w:rsidRDefault="00184791" w:rsidP="00184791">
      <w:pPr>
        <w:rPr>
          <w:rFonts w:cstheme="minorHAnsi"/>
          <w:b/>
          <w:bCs/>
        </w:rPr>
      </w:pPr>
      <w:r>
        <w:rPr>
          <w:rFonts w:cstheme="minorHAnsi"/>
          <w:b/>
          <w:bCs/>
        </w:rPr>
        <w:t>By Omar Chavez</w:t>
      </w:r>
    </w:p>
    <w:p w14:paraId="04971CFC" w14:textId="35C0501A" w:rsidR="008C38AA" w:rsidRDefault="00AD7E26" w:rsidP="00184791">
      <w:pPr>
        <w:rPr>
          <w:rFonts w:cstheme="minorHAnsi"/>
          <w:b/>
          <w:bCs/>
        </w:rPr>
      </w:pPr>
      <w:r>
        <w:rPr>
          <w:rFonts w:cstheme="minorHAnsi"/>
          <w:b/>
          <w:bCs/>
        </w:rPr>
        <w:t>6/</w:t>
      </w:r>
      <w:r w:rsidR="00F456DD">
        <w:rPr>
          <w:rFonts w:cstheme="minorHAnsi"/>
          <w:b/>
          <w:bCs/>
        </w:rPr>
        <w:t>20</w:t>
      </w:r>
      <w:r w:rsidR="00676945">
        <w:rPr>
          <w:rFonts w:cstheme="minorHAnsi"/>
          <w:b/>
          <w:bCs/>
        </w:rPr>
        <w:t>/2022</w:t>
      </w:r>
    </w:p>
    <w:p w14:paraId="60DF0BFA" w14:textId="227551F3" w:rsidR="008C38AA" w:rsidRDefault="008C38AA">
      <w:pPr>
        <w:rPr>
          <w:rFonts w:cstheme="minorHAnsi"/>
          <w:b/>
          <w:bCs/>
        </w:rPr>
      </w:pPr>
    </w:p>
    <w:p w14:paraId="6F577551" w14:textId="68BF3926" w:rsidR="00F632CB" w:rsidRPr="00102D3F" w:rsidRDefault="004B3ED9">
      <w:pPr>
        <w:rPr>
          <w:rFonts w:cstheme="minorHAnsi"/>
          <w:b/>
          <w:bCs/>
          <w:color w:val="1D1C1D"/>
          <w:sz w:val="23"/>
          <w:szCs w:val="23"/>
          <w:shd w:val="clear" w:color="auto" w:fill="FFFFFF"/>
        </w:rPr>
      </w:pPr>
      <w:r w:rsidRPr="00102D3F">
        <w:rPr>
          <w:rFonts w:cstheme="minorHAnsi"/>
          <w:b/>
          <w:bCs/>
          <w:color w:val="1D1C1D"/>
          <w:shd w:val="clear" w:color="auto" w:fill="FFFFFF"/>
        </w:rPr>
        <w:t>Overview</w:t>
      </w:r>
    </w:p>
    <w:p w14:paraId="3546851D" w14:textId="106AB8FF" w:rsidR="00676945" w:rsidRPr="00102D3F" w:rsidRDefault="00676945">
      <w:pPr>
        <w:rPr>
          <w:rFonts w:cstheme="minorHAnsi"/>
          <w:color w:val="1D1C1D"/>
          <w:sz w:val="23"/>
          <w:szCs w:val="23"/>
          <w:shd w:val="clear" w:color="auto" w:fill="FFFFFF"/>
        </w:rPr>
      </w:pPr>
      <w:r>
        <w:rPr>
          <w:rFonts w:cstheme="minorHAnsi"/>
          <w:color w:val="1D1C1D"/>
          <w:sz w:val="23"/>
          <w:szCs w:val="23"/>
          <w:shd w:val="clear" w:color="auto" w:fill="FFFFFF"/>
        </w:rPr>
        <w:t xml:space="preserve">Our client is looking for a solution to identify someone’s location indoors. GPS is a reliable solution for outdoor </w:t>
      </w:r>
      <w:proofErr w:type="spellStart"/>
      <w:r>
        <w:rPr>
          <w:rFonts w:cstheme="minorHAnsi"/>
          <w:color w:val="1D1C1D"/>
          <w:sz w:val="23"/>
          <w:szCs w:val="23"/>
          <w:shd w:val="clear" w:color="auto" w:fill="FFFFFF"/>
        </w:rPr>
        <w:t>locationing</w:t>
      </w:r>
      <w:proofErr w:type="spellEnd"/>
      <w:r>
        <w:rPr>
          <w:rFonts w:cstheme="minorHAnsi"/>
          <w:color w:val="1D1C1D"/>
          <w:sz w:val="23"/>
          <w:szCs w:val="23"/>
          <w:shd w:val="clear" w:color="auto" w:fill="FFFFFF"/>
        </w:rPr>
        <w:t xml:space="preserve">, but for large indoor spaces such as universities, hospitals, or malls, it is not possible to use GPS satellite signals. The solution proposed in the JLI Indoor </w:t>
      </w:r>
      <w:proofErr w:type="spellStart"/>
      <w:r>
        <w:rPr>
          <w:rFonts w:cstheme="minorHAnsi"/>
          <w:color w:val="1D1C1D"/>
          <w:sz w:val="23"/>
          <w:szCs w:val="23"/>
          <w:shd w:val="clear" w:color="auto" w:fill="FFFFFF"/>
        </w:rPr>
        <w:t>Locationing</w:t>
      </w:r>
      <w:proofErr w:type="spellEnd"/>
      <w:r>
        <w:rPr>
          <w:rFonts w:cstheme="minorHAnsi"/>
          <w:color w:val="1D1C1D"/>
          <w:sz w:val="23"/>
          <w:szCs w:val="23"/>
          <w:shd w:val="clear" w:color="auto" w:fill="FFFFFF"/>
        </w:rPr>
        <w:t xml:space="preserve"> dataset, is the use of </w:t>
      </w:r>
      <w:r w:rsidR="002407EA">
        <w:rPr>
          <w:rFonts w:cstheme="minorHAnsi"/>
          <w:color w:val="1D1C1D"/>
          <w:sz w:val="23"/>
          <w:szCs w:val="23"/>
          <w:shd w:val="clear" w:color="auto" w:fill="FFFFFF"/>
        </w:rPr>
        <w:t>WIFI</w:t>
      </w:r>
      <w:r>
        <w:rPr>
          <w:rFonts w:cstheme="minorHAnsi"/>
          <w:color w:val="1D1C1D"/>
          <w:sz w:val="23"/>
          <w:szCs w:val="23"/>
          <w:shd w:val="clear" w:color="auto" w:fill="FFFFFF"/>
        </w:rPr>
        <w:t xml:space="preserve"> fingerprinting to determine someone’s location inside of the JLI </w:t>
      </w:r>
      <w:r w:rsidR="00993ECF">
        <w:rPr>
          <w:rFonts w:cstheme="minorHAnsi"/>
          <w:color w:val="1D1C1D"/>
          <w:sz w:val="23"/>
          <w:szCs w:val="23"/>
          <w:shd w:val="clear" w:color="auto" w:fill="FFFFFF"/>
        </w:rPr>
        <w:t>U</w:t>
      </w:r>
      <w:r>
        <w:rPr>
          <w:rFonts w:cstheme="minorHAnsi"/>
          <w:color w:val="1D1C1D"/>
          <w:sz w:val="23"/>
          <w:szCs w:val="23"/>
          <w:shd w:val="clear" w:color="auto" w:fill="FFFFFF"/>
        </w:rPr>
        <w:t xml:space="preserve">niversity complex. The location in this scenario is determined </w:t>
      </w:r>
      <w:r w:rsidR="00993ECF">
        <w:rPr>
          <w:rFonts w:cstheme="minorHAnsi"/>
          <w:color w:val="1D1C1D"/>
          <w:sz w:val="23"/>
          <w:szCs w:val="23"/>
          <w:shd w:val="clear" w:color="auto" w:fill="FFFFFF"/>
        </w:rPr>
        <w:t xml:space="preserve">by </w:t>
      </w:r>
      <w:r>
        <w:rPr>
          <w:rFonts w:cstheme="minorHAnsi"/>
          <w:color w:val="1D1C1D"/>
          <w:sz w:val="23"/>
          <w:szCs w:val="23"/>
          <w:shd w:val="clear" w:color="auto" w:fill="FFFFFF"/>
        </w:rPr>
        <w:t xml:space="preserve">the strength of nearby Wireless Access Points (WAPs). </w:t>
      </w:r>
      <w:r w:rsidR="006C0444">
        <w:rPr>
          <w:rFonts w:cstheme="minorHAnsi"/>
          <w:color w:val="1D1C1D"/>
          <w:sz w:val="23"/>
          <w:szCs w:val="23"/>
          <w:shd w:val="clear" w:color="auto" w:fill="FFFFFF"/>
        </w:rPr>
        <w:t xml:space="preserve">We have taken the JLI dataset and analyzed three different machine learning models to attempt to find a sufficiently accurate model for indoor </w:t>
      </w:r>
      <w:proofErr w:type="spellStart"/>
      <w:r w:rsidR="006C0444">
        <w:rPr>
          <w:rFonts w:cstheme="minorHAnsi"/>
          <w:color w:val="1D1C1D"/>
          <w:sz w:val="23"/>
          <w:szCs w:val="23"/>
          <w:shd w:val="clear" w:color="auto" w:fill="FFFFFF"/>
        </w:rPr>
        <w:t>locationing</w:t>
      </w:r>
      <w:proofErr w:type="spellEnd"/>
      <w:r w:rsidR="006C0444">
        <w:rPr>
          <w:rFonts w:cstheme="minorHAnsi"/>
          <w:color w:val="1D1C1D"/>
          <w:sz w:val="23"/>
          <w:szCs w:val="23"/>
          <w:shd w:val="clear" w:color="auto" w:fill="FFFFFF"/>
        </w:rPr>
        <w:t xml:space="preserve">. </w:t>
      </w:r>
    </w:p>
    <w:p w14:paraId="5DC9F2C0" w14:textId="350EA06F" w:rsidR="00E60BA2" w:rsidRPr="00102D3F" w:rsidRDefault="004B3ED9">
      <w:pPr>
        <w:rPr>
          <w:rFonts w:cstheme="minorHAnsi"/>
          <w:b/>
          <w:bCs/>
        </w:rPr>
      </w:pPr>
      <w:r w:rsidRPr="00102D3F">
        <w:rPr>
          <w:rFonts w:cstheme="minorHAnsi"/>
          <w:b/>
          <w:bCs/>
        </w:rPr>
        <w:t>Data Provided</w:t>
      </w:r>
    </w:p>
    <w:p w14:paraId="1B8138A0" w14:textId="1DC8D470" w:rsidR="009F4F0F" w:rsidRDefault="00505F33" w:rsidP="00F95042">
      <w:pPr>
        <w:rPr>
          <w:rFonts w:cstheme="minorHAnsi"/>
        </w:rPr>
      </w:pPr>
      <w:r>
        <w:rPr>
          <w:rFonts w:cstheme="minorHAnsi"/>
        </w:rPr>
        <w:t xml:space="preserve">We were provided with </w:t>
      </w:r>
      <w:r w:rsidR="006C0444">
        <w:rPr>
          <w:rFonts w:cstheme="minorHAnsi"/>
        </w:rPr>
        <w:t xml:space="preserve">two different datasets, one with a completed database that was used to train the algorithms and one that was incomplete on which we predicted the location of </w:t>
      </w:r>
      <w:r w:rsidR="002407EA">
        <w:rPr>
          <w:rFonts w:cstheme="minorHAnsi"/>
        </w:rPr>
        <w:t>a</w:t>
      </w:r>
      <w:r w:rsidR="006C0444">
        <w:rPr>
          <w:rFonts w:cstheme="minorHAnsi"/>
        </w:rPr>
        <w:t xml:space="preserve"> particular user.</w:t>
      </w:r>
    </w:p>
    <w:p w14:paraId="509540D6" w14:textId="6CC613C8" w:rsidR="006C0444" w:rsidRDefault="006C0444" w:rsidP="00F95042">
      <w:pPr>
        <w:rPr>
          <w:rFonts w:cstheme="minorHAnsi"/>
        </w:rPr>
      </w:pPr>
      <w:r>
        <w:rPr>
          <w:rFonts w:cstheme="minorHAnsi"/>
        </w:rPr>
        <w:t xml:space="preserve">The first 520 features of the datasets consisted of different WAP signal strengths, where a lower value indicated a higher intensity. </w:t>
      </w:r>
      <w:r w:rsidR="001A7EE5">
        <w:rPr>
          <w:rFonts w:cstheme="minorHAnsi"/>
        </w:rPr>
        <w:t xml:space="preserve">The other features consisted of: longitude, latitude, floor, building number (there was a total of 3 buildings), </w:t>
      </w:r>
      <w:proofErr w:type="spellStart"/>
      <w:r w:rsidR="001A7EE5">
        <w:rPr>
          <w:rFonts w:cstheme="minorHAnsi"/>
        </w:rPr>
        <w:t>userID</w:t>
      </w:r>
      <w:proofErr w:type="spellEnd"/>
      <w:r w:rsidR="001A7EE5">
        <w:rPr>
          <w:rFonts w:cstheme="minorHAnsi"/>
        </w:rPr>
        <w:t xml:space="preserve">, </w:t>
      </w:r>
      <w:proofErr w:type="spellStart"/>
      <w:r w:rsidR="001A7EE5">
        <w:rPr>
          <w:rFonts w:cstheme="minorHAnsi"/>
        </w:rPr>
        <w:t>phoneID</w:t>
      </w:r>
      <w:proofErr w:type="spellEnd"/>
      <w:r w:rsidR="001A7EE5">
        <w:rPr>
          <w:rFonts w:cstheme="minorHAnsi"/>
        </w:rPr>
        <w:t xml:space="preserve">, timestamp, and relative position, and </w:t>
      </w:r>
      <w:proofErr w:type="spellStart"/>
      <w:r w:rsidR="001A7EE5">
        <w:rPr>
          <w:rFonts w:cstheme="minorHAnsi"/>
        </w:rPr>
        <w:t>spaceID</w:t>
      </w:r>
      <w:proofErr w:type="spellEnd"/>
      <w:r w:rsidR="001A7EE5">
        <w:rPr>
          <w:rFonts w:cstheme="minorHAnsi"/>
        </w:rPr>
        <w:t xml:space="preserve">. </w:t>
      </w:r>
      <w:proofErr w:type="spellStart"/>
      <w:r w:rsidR="001A7EE5">
        <w:rPr>
          <w:rFonts w:cstheme="minorHAnsi"/>
        </w:rPr>
        <w:t>SpaceID</w:t>
      </w:r>
      <w:proofErr w:type="spellEnd"/>
      <w:r w:rsidR="001A7EE5">
        <w:rPr>
          <w:rFonts w:cstheme="minorHAnsi"/>
        </w:rPr>
        <w:t xml:space="preserve"> </w:t>
      </w:r>
      <w:r w:rsidR="002407EA">
        <w:rPr>
          <w:rFonts w:cstheme="minorHAnsi"/>
        </w:rPr>
        <w:t xml:space="preserve">which </w:t>
      </w:r>
      <w:r w:rsidR="001A7EE5">
        <w:rPr>
          <w:rFonts w:cstheme="minorHAnsi"/>
        </w:rPr>
        <w:t>was the dependent variable being predicted in this case.</w:t>
      </w:r>
      <w:r w:rsidR="00C91E5B">
        <w:rPr>
          <w:rFonts w:cstheme="minorHAnsi"/>
        </w:rPr>
        <w:t xml:space="preserve"> To predict </w:t>
      </w:r>
      <w:proofErr w:type="spellStart"/>
      <w:r w:rsidR="00C91E5B">
        <w:rPr>
          <w:rFonts w:cstheme="minorHAnsi"/>
        </w:rPr>
        <w:t>SpaceID</w:t>
      </w:r>
      <w:proofErr w:type="spellEnd"/>
      <w:r w:rsidR="00C91E5B">
        <w:rPr>
          <w:rFonts w:cstheme="minorHAnsi"/>
        </w:rPr>
        <w:t xml:space="preserve">, we used different classification models. It was discovered that there was only a certain number of </w:t>
      </w:r>
      <w:proofErr w:type="spellStart"/>
      <w:r w:rsidR="00C91E5B">
        <w:rPr>
          <w:rFonts w:cstheme="minorHAnsi"/>
        </w:rPr>
        <w:t>SpaceIDs</w:t>
      </w:r>
      <w:proofErr w:type="spellEnd"/>
      <w:r w:rsidR="00993ECF">
        <w:rPr>
          <w:rFonts w:cstheme="minorHAnsi"/>
        </w:rPr>
        <w:t xml:space="preserve"> in each building, but the </w:t>
      </w:r>
      <w:proofErr w:type="spellStart"/>
      <w:r w:rsidR="00993ECF">
        <w:rPr>
          <w:rFonts w:cstheme="minorHAnsi"/>
        </w:rPr>
        <w:t>SpaceIDs</w:t>
      </w:r>
      <w:proofErr w:type="spellEnd"/>
      <w:r w:rsidR="00993ECF">
        <w:rPr>
          <w:rFonts w:cstheme="minorHAnsi"/>
        </w:rPr>
        <w:t xml:space="preserve"> might be the same across different floors (for example </w:t>
      </w:r>
      <w:proofErr w:type="spellStart"/>
      <w:r w:rsidR="00993ECF">
        <w:rPr>
          <w:rFonts w:cstheme="minorHAnsi"/>
        </w:rPr>
        <w:t>SpaceID</w:t>
      </w:r>
      <w:proofErr w:type="spellEnd"/>
      <w:r w:rsidR="00993ECF">
        <w:rPr>
          <w:rFonts w:cstheme="minorHAnsi"/>
        </w:rPr>
        <w:t xml:space="preserve"> 50 exists on floor 1 and floor 2). For this reason, the </w:t>
      </w:r>
      <w:proofErr w:type="spellStart"/>
      <w:r w:rsidR="00993ECF">
        <w:rPr>
          <w:rFonts w:cstheme="minorHAnsi"/>
        </w:rPr>
        <w:t>SpaceID</w:t>
      </w:r>
      <w:proofErr w:type="spellEnd"/>
      <w:r w:rsidR="00993ECF">
        <w:rPr>
          <w:rFonts w:cstheme="minorHAnsi"/>
        </w:rPr>
        <w:t xml:space="preserve"> and Floor variable were combined into one dependent variable entitled </w:t>
      </w:r>
      <w:proofErr w:type="spellStart"/>
      <w:r w:rsidR="00993ECF">
        <w:rPr>
          <w:rFonts w:cstheme="minorHAnsi"/>
        </w:rPr>
        <w:t>LocationID</w:t>
      </w:r>
      <w:proofErr w:type="spellEnd"/>
      <w:r w:rsidR="00993ECF">
        <w:rPr>
          <w:rFonts w:cstheme="minorHAnsi"/>
        </w:rPr>
        <w:t xml:space="preserve">. </w:t>
      </w:r>
    </w:p>
    <w:p w14:paraId="0A46BBCC" w14:textId="00C0F9BE" w:rsidR="001359C7" w:rsidRDefault="001359C7" w:rsidP="00F95042">
      <w:pPr>
        <w:rPr>
          <w:rFonts w:cstheme="minorHAnsi"/>
        </w:rPr>
      </w:pPr>
      <w:r>
        <w:rPr>
          <w:rFonts w:cstheme="minorHAnsi"/>
        </w:rPr>
        <w:t xml:space="preserve">Because the dataset is so large, with </w:t>
      </w:r>
      <w:r w:rsidRPr="001359C7">
        <w:rPr>
          <w:rFonts w:cstheme="minorHAnsi"/>
        </w:rPr>
        <w:t>19937</w:t>
      </w:r>
      <w:r>
        <w:rPr>
          <w:rFonts w:cstheme="minorHAnsi"/>
        </w:rPr>
        <w:t xml:space="preserve"> observations, the dataset was split up into 3 subsets based on what building the locations were in. </w:t>
      </w:r>
    </w:p>
    <w:p w14:paraId="06398E06" w14:textId="4FF41478" w:rsidR="00B73254" w:rsidRDefault="00B73254" w:rsidP="00F95042">
      <w:pPr>
        <w:rPr>
          <w:rFonts w:cstheme="minorHAnsi"/>
        </w:rPr>
      </w:pPr>
      <w:r>
        <w:rPr>
          <w:rFonts w:cstheme="minorHAnsi"/>
        </w:rPr>
        <w:t xml:space="preserve">Features that were deemed as noise were removed. Those features were: </w:t>
      </w:r>
      <w:proofErr w:type="spellStart"/>
      <w:r>
        <w:rPr>
          <w:rFonts w:cstheme="minorHAnsi"/>
        </w:rPr>
        <w:t>userID</w:t>
      </w:r>
      <w:proofErr w:type="spellEnd"/>
      <w:r>
        <w:rPr>
          <w:rFonts w:cstheme="minorHAnsi"/>
        </w:rPr>
        <w:t xml:space="preserve">, </w:t>
      </w:r>
      <w:proofErr w:type="spellStart"/>
      <w:r>
        <w:rPr>
          <w:rFonts w:cstheme="minorHAnsi"/>
        </w:rPr>
        <w:t>phoneID</w:t>
      </w:r>
      <w:proofErr w:type="spellEnd"/>
      <w:r>
        <w:rPr>
          <w:rFonts w:cstheme="minorHAnsi"/>
        </w:rPr>
        <w:t>, timestamp, and relative position. Relative position (whether a user was inside or outside of a room) was not used in this analysis because for our use case, if a person can get a correct location on where they are in a building using this model, they should be able to figure out themselves if they are inside or outside of a room.</w:t>
      </w:r>
    </w:p>
    <w:p w14:paraId="364D9ADE" w14:textId="22287570" w:rsidR="00C22E5A" w:rsidRDefault="00C22E5A" w:rsidP="00F95042">
      <w:pPr>
        <w:rPr>
          <w:rFonts w:cstheme="minorHAnsi"/>
          <w:b/>
          <w:bCs/>
        </w:rPr>
      </w:pPr>
    </w:p>
    <w:p w14:paraId="052E082E" w14:textId="54578F3A" w:rsidR="009468D7" w:rsidRDefault="009468D7" w:rsidP="00F95042">
      <w:pPr>
        <w:rPr>
          <w:rFonts w:cstheme="minorHAnsi"/>
          <w:b/>
          <w:bCs/>
        </w:rPr>
      </w:pPr>
    </w:p>
    <w:p w14:paraId="3E1E9822" w14:textId="36BF380E" w:rsidR="009468D7" w:rsidRDefault="009468D7" w:rsidP="00F95042">
      <w:pPr>
        <w:rPr>
          <w:rFonts w:cstheme="minorHAnsi"/>
          <w:b/>
          <w:bCs/>
        </w:rPr>
      </w:pPr>
    </w:p>
    <w:p w14:paraId="60D6338C" w14:textId="77777777" w:rsidR="009468D7" w:rsidRDefault="009468D7" w:rsidP="00F95042">
      <w:pPr>
        <w:rPr>
          <w:rFonts w:cstheme="minorHAnsi"/>
          <w:b/>
          <w:bCs/>
        </w:rPr>
      </w:pPr>
    </w:p>
    <w:p w14:paraId="0BF91D48" w14:textId="067E4C9B" w:rsidR="00770725" w:rsidRDefault="00B73254" w:rsidP="00F95042">
      <w:pPr>
        <w:rPr>
          <w:rFonts w:cstheme="minorHAnsi"/>
          <w:b/>
          <w:bCs/>
        </w:rPr>
      </w:pPr>
      <w:r>
        <w:rPr>
          <w:rFonts w:cstheme="minorHAnsi"/>
          <w:b/>
          <w:bCs/>
        </w:rPr>
        <w:lastRenderedPageBreak/>
        <w:t>Model Comparison</w:t>
      </w:r>
    </w:p>
    <w:p w14:paraId="5D06E71A" w14:textId="0C13FFDA" w:rsidR="009468D7" w:rsidRDefault="00B73254" w:rsidP="00770725">
      <w:pPr>
        <w:rPr>
          <w:noProof/>
        </w:rPr>
      </w:pPr>
      <w:r>
        <w:rPr>
          <w:noProof/>
        </w:rPr>
        <w:t xml:space="preserve"> </w:t>
      </w:r>
      <w:r w:rsidR="006A43C6">
        <w:rPr>
          <w:noProof/>
        </w:rPr>
        <w:t xml:space="preserve">The 3 classification models that were used to predict indoor locations in the incomplete dataset were </w:t>
      </w:r>
      <w:r w:rsidR="003D3959">
        <w:rPr>
          <w:noProof/>
        </w:rPr>
        <w:t>gradient boosting</w:t>
      </w:r>
      <w:r w:rsidR="00BE4E59">
        <w:rPr>
          <w:noProof/>
        </w:rPr>
        <w:t xml:space="preserve"> (GBM) </w:t>
      </w:r>
      <w:r w:rsidR="006A43C6">
        <w:rPr>
          <w:noProof/>
        </w:rPr>
        <w:t xml:space="preserve">, random forest (RF), and K-nearest neighbor (KNN). The models were each run </w:t>
      </w:r>
      <w:r w:rsidR="003A6E49">
        <w:rPr>
          <w:noProof/>
        </w:rPr>
        <w:t>on the database subsets</w:t>
      </w:r>
      <w:r w:rsidR="002407EA">
        <w:rPr>
          <w:noProof/>
        </w:rPr>
        <w:t>:</w:t>
      </w:r>
      <w:r w:rsidR="003A6E49">
        <w:rPr>
          <w:noProof/>
        </w:rPr>
        <w:t xml:space="preserve"> buildings 0, 1 and 2. Accuracy scores were calculated for each building and then averaged across all buidings.  </w:t>
      </w:r>
      <w:r w:rsidR="006A43C6">
        <w:rPr>
          <w:noProof/>
        </w:rPr>
        <w:t xml:space="preserve">As can be seen below, the worst algorithm was </w:t>
      </w:r>
      <w:r w:rsidR="009468D7">
        <w:rPr>
          <w:noProof/>
        </w:rPr>
        <w:t>KNN</w:t>
      </w:r>
      <w:r w:rsidR="006A43C6">
        <w:rPr>
          <w:noProof/>
        </w:rPr>
        <w:t xml:space="preserve"> with </w:t>
      </w:r>
      <w:r w:rsidR="009468D7">
        <w:rPr>
          <w:noProof/>
        </w:rPr>
        <w:t xml:space="preserve">an </w:t>
      </w:r>
      <w:r w:rsidR="006A43C6">
        <w:rPr>
          <w:noProof/>
        </w:rPr>
        <w:t>accuracy score</w:t>
      </w:r>
      <w:r w:rsidR="009468D7">
        <w:rPr>
          <w:noProof/>
        </w:rPr>
        <w:t xml:space="preserve"> </w:t>
      </w:r>
      <w:r w:rsidR="006A43C6">
        <w:rPr>
          <w:noProof/>
        </w:rPr>
        <w:t>of</w:t>
      </w:r>
      <w:r w:rsidR="009468D7">
        <w:rPr>
          <w:noProof/>
        </w:rPr>
        <w:t xml:space="preserve"> 64</w:t>
      </w:r>
      <w:r w:rsidR="006A43C6">
        <w:rPr>
          <w:noProof/>
        </w:rPr>
        <w:t xml:space="preserve">%. And the best performing model </w:t>
      </w:r>
      <w:r w:rsidR="00CD2798">
        <w:rPr>
          <w:noProof/>
        </w:rPr>
        <w:t>by far was the Random Forest algorithm. The Random Forest algortihm came in with an accuracy of 9</w:t>
      </w:r>
      <w:r w:rsidR="009468D7">
        <w:rPr>
          <w:noProof/>
        </w:rPr>
        <w:t>3</w:t>
      </w:r>
      <w:r w:rsidR="00CD2798">
        <w:rPr>
          <w:noProof/>
        </w:rPr>
        <w:t xml:space="preserve">%. This is a very reliable model that should work well for wifi locationing. </w:t>
      </w:r>
    </w:p>
    <w:p w14:paraId="05433B8E" w14:textId="665EF096" w:rsidR="0049695C" w:rsidRPr="009468D7" w:rsidRDefault="009468D7" w:rsidP="00770725">
      <w:pPr>
        <w:rPr>
          <w:noProof/>
        </w:rPr>
      </w:pPr>
      <w:r>
        <w:rPr>
          <w:noProof/>
        </w:rPr>
        <w:drawing>
          <wp:anchor distT="0" distB="0" distL="114300" distR="114300" simplePos="0" relativeHeight="251658240" behindDoc="1" locked="0" layoutInCell="1" allowOverlap="1" wp14:anchorId="12092574" wp14:editId="57D1CC9E">
            <wp:simplePos x="0" y="0"/>
            <wp:positionH relativeFrom="column">
              <wp:posOffset>241935</wp:posOffset>
            </wp:positionH>
            <wp:positionV relativeFrom="paragraph">
              <wp:posOffset>444500</wp:posOffset>
            </wp:positionV>
            <wp:extent cx="5505450" cy="3335020"/>
            <wp:effectExtent l="0" t="0" r="0" b="17780"/>
            <wp:wrapTight wrapText="bothSides">
              <wp:wrapPolygon edited="0">
                <wp:start x="0" y="0"/>
                <wp:lineTo x="0" y="21592"/>
                <wp:lineTo x="21525" y="21592"/>
                <wp:lineTo x="21525" y="0"/>
                <wp:lineTo x="0" y="0"/>
              </wp:wrapPolygon>
            </wp:wrapTight>
            <wp:docPr id="1" name="Chart 1">
              <a:extLst xmlns:a="http://schemas.openxmlformats.org/drawingml/2006/main">
                <a:ext uri="{FF2B5EF4-FFF2-40B4-BE49-F238E27FC236}">
                  <a16:creationId xmlns:a16="http://schemas.microsoft.com/office/drawing/2014/main" id="{4BF0F2E4-BF15-D5A0-44D2-88B8BCC074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4E5F1D51" w14:textId="4DE900AC" w:rsidR="0049695C" w:rsidRDefault="0049695C" w:rsidP="00770725">
      <w:pPr>
        <w:rPr>
          <w:rFonts w:cstheme="minorHAnsi"/>
        </w:rPr>
      </w:pPr>
    </w:p>
    <w:p w14:paraId="54B1A740" w14:textId="77777777" w:rsidR="009468D7" w:rsidRDefault="009468D7" w:rsidP="00770725">
      <w:pPr>
        <w:rPr>
          <w:rFonts w:cstheme="minorHAnsi"/>
        </w:rPr>
      </w:pPr>
    </w:p>
    <w:p w14:paraId="281C6FC3" w14:textId="77777777" w:rsidR="00C22E5A" w:rsidRDefault="00C22E5A" w:rsidP="00770725">
      <w:pPr>
        <w:rPr>
          <w:rFonts w:cstheme="minorHAnsi"/>
        </w:rPr>
      </w:pPr>
    </w:p>
    <w:p w14:paraId="68A0A53D" w14:textId="5A3B1834" w:rsidR="0049695C" w:rsidRPr="00B1305F" w:rsidRDefault="00B1305F" w:rsidP="00770725">
      <w:pPr>
        <w:rPr>
          <w:rFonts w:cstheme="minorHAnsi"/>
          <w:b/>
          <w:bCs/>
        </w:rPr>
      </w:pPr>
      <w:r w:rsidRPr="00B1305F">
        <w:rPr>
          <w:rFonts w:cstheme="minorHAnsi"/>
          <w:b/>
          <w:bCs/>
        </w:rPr>
        <w:t>Recommendations</w:t>
      </w:r>
    </w:p>
    <w:p w14:paraId="47F34157" w14:textId="35F98DF3" w:rsidR="008F3393" w:rsidRPr="00102D3F" w:rsidRDefault="00C22E5A" w:rsidP="00770725">
      <w:pPr>
        <w:rPr>
          <w:rFonts w:cstheme="minorHAnsi"/>
        </w:rPr>
      </w:pPr>
      <w:r>
        <w:rPr>
          <w:rFonts w:cstheme="minorHAnsi"/>
        </w:rPr>
        <w:t>With time</w:t>
      </w:r>
      <w:r w:rsidR="008F3393">
        <w:rPr>
          <w:rFonts w:cstheme="minorHAnsi"/>
        </w:rPr>
        <w:t>,</w:t>
      </w:r>
      <w:r>
        <w:rPr>
          <w:rFonts w:cstheme="minorHAnsi"/>
        </w:rPr>
        <w:t xml:space="preserve"> </w:t>
      </w:r>
      <w:r w:rsidR="008F3393">
        <w:rPr>
          <w:rFonts w:cstheme="minorHAnsi"/>
        </w:rPr>
        <w:t xml:space="preserve">if </w:t>
      </w:r>
      <w:r>
        <w:rPr>
          <w:rFonts w:cstheme="minorHAnsi"/>
        </w:rPr>
        <w:t>the app is put into production, we can fine tune the model and g</w:t>
      </w:r>
      <w:r w:rsidR="00CD2798">
        <w:rPr>
          <w:rFonts w:cstheme="minorHAnsi"/>
        </w:rPr>
        <w:t xml:space="preserve">reater increase </w:t>
      </w:r>
      <w:r>
        <w:rPr>
          <w:rFonts w:cstheme="minorHAnsi"/>
        </w:rPr>
        <w:t xml:space="preserve">accuracy. </w:t>
      </w:r>
      <w:r w:rsidR="008F3393">
        <w:rPr>
          <w:rFonts w:cstheme="minorHAnsi"/>
        </w:rPr>
        <w:t>Some things that we will need to also think about is what about sections of the building where there is no nearby wireless access point? Also, how much of an impact did people’s different phone models have on the signal strength? Perhaps the experiment should be conducted with everyone having the same device type. In the real world though this would not be practical, so a better idea may be to put a location monitoring device on students’ ID card</w:t>
      </w:r>
      <w:r w:rsidR="002407EA">
        <w:rPr>
          <w:rFonts w:cstheme="minorHAnsi"/>
        </w:rPr>
        <w:t xml:space="preserve">, and then their phone could just be the graphical user interface they use to navigate themselves. </w:t>
      </w:r>
      <w:r w:rsidR="008F3393">
        <w:rPr>
          <w:rFonts w:cstheme="minorHAnsi"/>
        </w:rPr>
        <w:t xml:space="preserve"> </w:t>
      </w:r>
    </w:p>
    <w:sectPr w:rsidR="008F3393" w:rsidRPr="00102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E0755"/>
    <w:multiLevelType w:val="multilevel"/>
    <w:tmpl w:val="E99C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7090D"/>
    <w:multiLevelType w:val="hybridMultilevel"/>
    <w:tmpl w:val="D9FE5D12"/>
    <w:lvl w:ilvl="0" w:tplc="7F0A1E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C0EC1"/>
    <w:multiLevelType w:val="multilevel"/>
    <w:tmpl w:val="7958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9512C0"/>
    <w:multiLevelType w:val="hybridMultilevel"/>
    <w:tmpl w:val="F68C0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D6756A"/>
    <w:multiLevelType w:val="multilevel"/>
    <w:tmpl w:val="6AF0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53049">
    <w:abstractNumId w:val="2"/>
  </w:num>
  <w:num w:numId="2" w16cid:durableId="2135324210">
    <w:abstractNumId w:val="4"/>
  </w:num>
  <w:num w:numId="3" w16cid:durableId="1054506925">
    <w:abstractNumId w:val="1"/>
  </w:num>
  <w:num w:numId="4" w16cid:durableId="999192201">
    <w:abstractNumId w:val="0"/>
  </w:num>
  <w:num w:numId="5" w16cid:durableId="1193470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56C"/>
    <w:rsid w:val="00013658"/>
    <w:rsid w:val="0005197B"/>
    <w:rsid w:val="000B701B"/>
    <w:rsid w:val="000C0AEF"/>
    <w:rsid w:val="000D16E3"/>
    <w:rsid w:val="000D36EC"/>
    <w:rsid w:val="000E3FD1"/>
    <w:rsid w:val="000F056C"/>
    <w:rsid w:val="00102D3F"/>
    <w:rsid w:val="001359C7"/>
    <w:rsid w:val="001643D1"/>
    <w:rsid w:val="00166EF3"/>
    <w:rsid w:val="00184791"/>
    <w:rsid w:val="001A7EE5"/>
    <w:rsid w:val="0020158D"/>
    <w:rsid w:val="00213F79"/>
    <w:rsid w:val="002407EA"/>
    <w:rsid w:val="002E680A"/>
    <w:rsid w:val="002F715E"/>
    <w:rsid w:val="00310589"/>
    <w:rsid w:val="003105C5"/>
    <w:rsid w:val="00362B03"/>
    <w:rsid w:val="00365CEE"/>
    <w:rsid w:val="003A6E49"/>
    <w:rsid w:val="003B3E56"/>
    <w:rsid w:val="003C38B1"/>
    <w:rsid w:val="003D3959"/>
    <w:rsid w:val="0049695C"/>
    <w:rsid w:val="004B3ED9"/>
    <w:rsid w:val="004B6B03"/>
    <w:rsid w:val="0050267E"/>
    <w:rsid w:val="0050487B"/>
    <w:rsid w:val="00505F33"/>
    <w:rsid w:val="005076AA"/>
    <w:rsid w:val="005437EC"/>
    <w:rsid w:val="00543BA7"/>
    <w:rsid w:val="005B38D4"/>
    <w:rsid w:val="005D372A"/>
    <w:rsid w:val="00676945"/>
    <w:rsid w:val="0068460A"/>
    <w:rsid w:val="006A2F4D"/>
    <w:rsid w:val="006A43C6"/>
    <w:rsid w:val="006C0444"/>
    <w:rsid w:val="006E651C"/>
    <w:rsid w:val="00703026"/>
    <w:rsid w:val="00720C3A"/>
    <w:rsid w:val="00770725"/>
    <w:rsid w:val="00771DC7"/>
    <w:rsid w:val="007876F7"/>
    <w:rsid w:val="007C34AA"/>
    <w:rsid w:val="007F17BC"/>
    <w:rsid w:val="00826CCD"/>
    <w:rsid w:val="00827FA7"/>
    <w:rsid w:val="0088549E"/>
    <w:rsid w:val="008A68FD"/>
    <w:rsid w:val="008C38AA"/>
    <w:rsid w:val="008F3393"/>
    <w:rsid w:val="008F6AFB"/>
    <w:rsid w:val="00920EBF"/>
    <w:rsid w:val="00940118"/>
    <w:rsid w:val="009468D7"/>
    <w:rsid w:val="009608EB"/>
    <w:rsid w:val="00992DC6"/>
    <w:rsid w:val="00993ECF"/>
    <w:rsid w:val="009C58C1"/>
    <w:rsid w:val="009F4F0F"/>
    <w:rsid w:val="00A256F6"/>
    <w:rsid w:val="00A52AF1"/>
    <w:rsid w:val="00AD7E26"/>
    <w:rsid w:val="00AF5AB8"/>
    <w:rsid w:val="00B1305F"/>
    <w:rsid w:val="00B70181"/>
    <w:rsid w:val="00B73254"/>
    <w:rsid w:val="00B77100"/>
    <w:rsid w:val="00B81DDB"/>
    <w:rsid w:val="00BB2C08"/>
    <w:rsid w:val="00BE4E59"/>
    <w:rsid w:val="00BF4899"/>
    <w:rsid w:val="00BF614A"/>
    <w:rsid w:val="00C02406"/>
    <w:rsid w:val="00C22E5A"/>
    <w:rsid w:val="00C8579F"/>
    <w:rsid w:val="00C91E5B"/>
    <w:rsid w:val="00CA6B4B"/>
    <w:rsid w:val="00CC43C7"/>
    <w:rsid w:val="00CD2798"/>
    <w:rsid w:val="00D303B6"/>
    <w:rsid w:val="00DB3304"/>
    <w:rsid w:val="00E60BA2"/>
    <w:rsid w:val="00EC4F49"/>
    <w:rsid w:val="00EC6B67"/>
    <w:rsid w:val="00EF5C5D"/>
    <w:rsid w:val="00F33CEC"/>
    <w:rsid w:val="00F456DD"/>
    <w:rsid w:val="00F632CB"/>
    <w:rsid w:val="00F80B4B"/>
    <w:rsid w:val="00F8502E"/>
    <w:rsid w:val="00F95042"/>
    <w:rsid w:val="00FC3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97F75"/>
  <w15:chartTrackingRefBased/>
  <w15:docId w15:val="{713EA468-E550-43E0-819A-54117EED9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608E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608EB"/>
    <w:rPr>
      <w:sz w:val="16"/>
      <w:szCs w:val="16"/>
    </w:rPr>
  </w:style>
  <w:style w:type="paragraph" w:styleId="CommentText">
    <w:name w:val="annotation text"/>
    <w:basedOn w:val="Normal"/>
    <w:link w:val="CommentTextChar"/>
    <w:uiPriority w:val="99"/>
    <w:semiHidden/>
    <w:unhideWhenUsed/>
    <w:rsid w:val="009608EB"/>
    <w:pPr>
      <w:spacing w:line="240" w:lineRule="auto"/>
    </w:pPr>
    <w:rPr>
      <w:sz w:val="20"/>
      <w:szCs w:val="20"/>
    </w:rPr>
  </w:style>
  <w:style w:type="character" w:customStyle="1" w:styleId="CommentTextChar">
    <w:name w:val="Comment Text Char"/>
    <w:basedOn w:val="DefaultParagraphFont"/>
    <w:link w:val="CommentText"/>
    <w:uiPriority w:val="99"/>
    <w:semiHidden/>
    <w:rsid w:val="009608EB"/>
    <w:rPr>
      <w:sz w:val="20"/>
      <w:szCs w:val="20"/>
    </w:rPr>
  </w:style>
  <w:style w:type="paragraph" w:styleId="CommentSubject">
    <w:name w:val="annotation subject"/>
    <w:basedOn w:val="CommentText"/>
    <w:next w:val="CommentText"/>
    <w:link w:val="CommentSubjectChar"/>
    <w:uiPriority w:val="99"/>
    <w:semiHidden/>
    <w:unhideWhenUsed/>
    <w:rsid w:val="009608EB"/>
    <w:rPr>
      <w:b/>
      <w:bCs/>
    </w:rPr>
  </w:style>
  <w:style w:type="character" w:customStyle="1" w:styleId="CommentSubjectChar">
    <w:name w:val="Comment Subject Char"/>
    <w:basedOn w:val="CommentTextChar"/>
    <w:link w:val="CommentSubject"/>
    <w:uiPriority w:val="99"/>
    <w:semiHidden/>
    <w:rsid w:val="009608EB"/>
    <w:rPr>
      <w:b/>
      <w:bCs/>
      <w:sz w:val="20"/>
      <w:szCs w:val="20"/>
    </w:rPr>
  </w:style>
  <w:style w:type="paragraph" w:styleId="ListParagraph">
    <w:name w:val="List Paragraph"/>
    <w:basedOn w:val="Normal"/>
    <w:uiPriority w:val="34"/>
    <w:qFormat/>
    <w:rsid w:val="009F4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54091">
      <w:bodyDiv w:val="1"/>
      <w:marLeft w:val="0"/>
      <w:marRight w:val="0"/>
      <w:marTop w:val="0"/>
      <w:marBottom w:val="0"/>
      <w:divBdr>
        <w:top w:val="none" w:sz="0" w:space="0" w:color="auto"/>
        <w:left w:val="none" w:sz="0" w:space="0" w:color="auto"/>
        <w:bottom w:val="none" w:sz="0" w:space="0" w:color="auto"/>
        <w:right w:val="none" w:sz="0" w:space="0" w:color="auto"/>
      </w:divBdr>
    </w:div>
    <w:div w:id="544610442">
      <w:bodyDiv w:val="1"/>
      <w:marLeft w:val="0"/>
      <w:marRight w:val="0"/>
      <w:marTop w:val="0"/>
      <w:marBottom w:val="0"/>
      <w:divBdr>
        <w:top w:val="none" w:sz="0" w:space="0" w:color="auto"/>
        <w:left w:val="none" w:sz="0" w:space="0" w:color="auto"/>
        <w:bottom w:val="none" w:sz="0" w:space="0" w:color="auto"/>
        <w:right w:val="none" w:sz="0" w:space="0" w:color="auto"/>
      </w:divBdr>
    </w:div>
    <w:div w:id="812216636">
      <w:bodyDiv w:val="1"/>
      <w:marLeft w:val="0"/>
      <w:marRight w:val="0"/>
      <w:marTop w:val="0"/>
      <w:marBottom w:val="0"/>
      <w:divBdr>
        <w:top w:val="none" w:sz="0" w:space="0" w:color="auto"/>
        <w:left w:val="none" w:sz="0" w:space="0" w:color="auto"/>
        <w:bottom w:val="none" w:sz="0" w:space="0" w:color="auto"/>
        <w:right w:val="none" w:sz="0" w:space="0" w:color="auto"/>
      </w:divBdr>
    </w:div>
    <w:div w:id="971596453">
      <w:bodyDiv w:val="1"/>
      <w:marLeft w:val="0"/>
      <w:marRight w:val="0"/>
      <w:marTop w:val="0"/>
      <w:marBottom w:val="0"/>
      <w:divBdr>
        <w:top w:val="none" w:sz="0" w:space="0" w:color="auto"/>
        <w:left w:val="none" w:sz="0" w:space="0" w:color="auto"/>
        <w:bottom w:val="none" w:sz="0" w:space="0" w:color="auto"/>
        <w:right w:val="none" w:sz="0" w:space="0" w:color="auto"/>
      </w:divBdr>
    </w:div>
    <w:div w:id="990058612">
      <w:bodyDiv w:val="1"/>
      <w:marLeft w:val="0"/>
      <w:marRight w:val="0"/>
      <w:marTop w:val="0"/>
      <w:marBottom w:val="0"/>
      <w:divBdr>
        <w:top w:val="none" w:sz="0" w:space="0" w:color="auto"/>
        <w:left w:val="none" w:sz="0" w:space="0" w:color="auto"/>
        <w:bottom w:val="none" w:sz="0" w:space="0" w:color="auto"/>
        <w:right w:val="none" w:sz="0" w:space="0" w:color="auto"/>
      </w:divBdr>
    </w:div>
    <w:div w:id="1033269454">
      <w:bodyDiv w:val="1"/>
      <w:marLeft w:val="0"/>
      <w:marRight w:val="0"/>
      <w:marTop w:val="0"/>
      <w:marBottom w:val="0"/>
      <w:divBdr>
        <w:top w:val="none" w:sz="0" w:space="0" w:color="auto"/>
        <w:left w:val="none" w:sz="0" w:space="0" w:color="auto"/>
        <w:bottom w:val="none" w:sz="0" w:space="0" w:color="auto"/>
        <w:right w:val="none" w:sz="0" w:space="0" w:color="auto"/>
      </w:divBdr>
    </w:div>
    <w:div w:id="1197279561">
      <w:bodyDiv w:val="1"/>
      <w:marLeft w:val="0"/>
      <w:marRight w:val="0"/>
      <w:marTop w:val="0"/>
      <w:marBottom w:val="0"/>
      <w:divBdr>
        <w:top w:val="none" w:sz="0" w:space="0" w:color="auto"/>
        <w:left w:val="none" w:sz="0" w:space="0" w:color="auto"/>
        <w:bottom w:val="none" w:sz="0" w:space="0" w:color="auto"/>
        <w:right w:val="none" w:sz="0" w:space="0" w:color="auto"/>
      </w:divBdr>
    </w:div>
    <w:div w:id="1222904525">
      <w:bodyDiv w:val="1"/>
      <w:marLeft w:val="0"/>
      <w:marRight w:val="0"/>
      <w:marTop w:val="0"/>
      <w:marBottom w:val="0"/>
      <w:divBdr>
        <w:top w:val="none" w:sz="0" w:space="0" w:color="auto"/>
        <w:left w:val="none" w:sz="0" w:space="0" w:color="auto"/>
        <w:bottom w:val="none" w:sz="0" w:space="0" w:color="auto"/>
        <w:right w:val="none" w:sz="0" w:space="0" w:color="auto"/>
      </w:divBdr>
    </w:div>
    <w:div w:id="1233389093">
      <w:bodyDiv w:val="1"/>
      <w:marLeft w:val="0"/>
      <w:marRight w:val="0"/>
      <w:marTop w:val="0"/>
      <w:marBottom w:val="0"/>
      <w:divBdr>
        <w:top w:val="none" w:sz="0" w:space="0" w:color="auto"/>
        <w:left w:val="none" w:sz="0" w:space="0" w:color="auto"/>
        <w:bottom w:val="none" w:sz="0" w:space="0" w:color="auto"/>
        <w:right w:val="none" w:sz="0" w:space="0" w:color="auto"/>
      </w:divBdr>
    </w:div>
    <w:div w:id="1341158415">
      <w:bodyDiv w:val="1"/>
      <w:marLeft w:val="0"/>
      <w:marRight w:val="0"/>
      <w:marTop w:val="0"/>
      <w:marBottom w:val="0"/>
      <w:divBdr>
        <w:top w:val="none" w:sz="0" w:space="0" w:color="auto"/>
        <w:left w:val="none" w:sz="0" w:space="0" w:color="auto"/>
        <w:bottom w:val="none" w:sz="0" w:space="0" w:color="auto"/>
        <w:right w:val="none" w:sz="0" w:space="0" w:color="auto"/>
      </w:divBdr>
    </w:div>
    <w:div w:id="1611353237">
      <w:bodyDiv w:val="1"/>
      <w:marLeft w:val="0"/>
      <w:marRight w:val="0"/>
      <w:marTop w:val="0"/>
      <w:marBottom w:val="0"/>
      <w:divBdr>
        <w:top w:val="none" w:sz="0" w:space="0" w:color="auto"/>
        <w:left w:val="none" w:sz="0" w:space="0" w:color="auto"/>
        <w:bottom w:val="none" w:sz="0" w:space="0" w:color="auto"/>
        <w:right w:val="none" w:sz="0" w:space="0" w:color="auto"/>
      </w:divBdr>
    </w:div>
    <w:div w:id="1679846448">
      <w:bodyDiv w:val="1"/>
      <w:marLeft w:val="0"/>
      <w:marRight w:val="0"/>
      <w:marTop w:val="0"/>
      <w:marBottom w:val="0"/>
      <w:divBdr>
        <w:top w:val="none" w:sz="0" w:space="0" w:color="auto"/>
        <w:left w:val="none" w:sz="0" w:space="0" w:color="auto"/>
        <w:bottom w:val="none" w:sz="0" w:space="0" w:color="auto"/>
        <w:right w:val="none" w:sz="0" w:space="0" w:color="auto"/>
      </w:divBdr>
    </w:div>
    <w:div w:id="1736124165">
      <w:bodyDiv w:val="1"/>
      <w:marLeft w:val="0"/>
      <w:marRight w:val="0"/>
      <w:marTop w:val="0"/>
      <w:marBottom w:val="0"/>
      <w:divBdr>
        <w:top w:val="none" w:sz="0" w:space="0" w:color="auto"/>
        <w:left w:val="none" w:sz="0" w:space="0" w:color="auto"/>
        <w:bottom w:val="none" w:sz="0" w:space="0" w:color="auto"/>
        <w:right w:val="none" w:sz="0" w:space="0" w:color="auto"/>
      </w:divBdr>
    </w:div>
    <w:div w:id="210560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Model Accuracy Metrics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Sheet1!$D$33:$E$33</c:f>
              <c:strCache>
                <c:ptCount val="2"/>
                <c:pt idx="0">
                  <c:v>GBM</c:v>
                </c:pt>
                <c:pt idx="1">
                  <c:v>Accuracy</c:v>
                </c:pt>
              </c:strCache>
            </c:strRef>
          </c:tx>
          <c:spPr>
            <a:solidFill>
              <a:schemeClr val="accent1"/>
            </a:solidFill>
            <a:ln>
              <a:noFill/>
            </a:ln>
            <a:effectLst/>
          </c:spPr>
          <c:invertIfNegative val="0"/>
          <c:cat>
            <c:strRef>
              <c:f>Sheet1!$F$32:$I$32</c:f>
              <c:strCache>
                <c:ptCount val="4"/>
                <c:pt idx="0">
                  <c:v>Building 0</c:v>
                </c:pt>
                <c:pt idx="1">
                  <c:v>Building 1</c:v>
                </c:pt>
                <c:pt idx="2">
                  <c:v>Building 2</c:v>
                </c:pt>
                <c:pt idx="3">
                  <c:v>Average</c:v>
                </c:pt>
              </c:strCache>
            </c:strRef>
          </c:cat>
          <c:val>
            <c:numRef>
              <c:f>Sheet1!$F$33:$I$33</c:f>
              <c:numCache>
                <c:formatCode>0.00%</c:formatCode>
                <c:ptCount val="4"/>
                <c:pt idx="0">
                  <c:v>0.61</c:v>
                </c:pt>
                <c:pt idx="1">
                  <c:v>0.88</c:v>
                </c:pt>
                <c:pt idx="2">
                  <c:v>0.72</c:v>
                </c:pt>
                <c:pt idx="3">
                  <c:v>0.73666666666666669</c:v>
                </c:pt>
              </c:numCache>
            </c:numRef>
          </c:val>
          <c:extLst>
            <c:ext xmlns:c16="http://schemas.microsoft.com/office/drawing/2014/chart" uri="{C3380CC4-5D6E-409C-BE32-E72D297353CC}">
              <c16:uniqueId val="{00000000-8D3C-429C-909A-FDFAD4609DCC}"/>
            </c:ext>
          </c:extLst>
        </c:ser>
        <c:ser>
          <c:idx val="1"/>
          <c:order val="1"/>
          <c:tx>
            <c:strRef>
              <c:f>Sheet1!$D$34:$E$34</c:f>
              <c:strCache>
                <c:ptCount val="2"/>
                <c:pt idx="0">
                  <c:v>RF</c:v>
                </c:pt>
                <c:pt idx="1">
                  <c:v>Accuracy</c:v>
                </c:pt>
              </c:strCache>
            </c:strRef>
          </c:tx>
          <c:spPr>
            <a:solidFill>
              <a:schemeClr val="accent2"/>
            </a:solidFill>
            <a:ln>
              <a:noFill/>
            </a:ln>
            <a:effectLst/>
          </c:spPr>
          <c:invertIfNegative val="0"/>
          <c:cat>
            <c:strRef>
              <c:f>Sheet1!$F$32:$I$32</c:f>
              <c:strCache>
                <c:ptCount val="4"/>
                <c:pt idx="0">
                  <c:v>Building 0</c:v>
                </c:pt>
                <c:pt idx="1">
                  <c:v>Building 1</c:v>
                </c:pt>
                <c:pt idx="2">
                  <c:v>Building 2</c:v>
                </c:pt>
                <c:pt idx="3">
                  <c:v>Average</c:v>
                </c:pt>
              </c:strCache>
            </c:strRef>
          </c:cat>
          <c:val>
            <c:numRef>
              <c:f>Sheet1!$F$34:$I$34</c:f>
              <c:numCache>
                <c:formatCode>0.00%</c:formatCode>
                <c:ptCount val="4"/>
                <c:pt idx="0">
                  <c:v>0.89</c:v>
                </c:pt>
                <c:pt idx="1">
                  <c:v>0.97</c:v>
                </c:pt>
                <c:pt idx="2">
                  <c:v>0.93</c:v>
                </c:pt>
                <c:pt idx="3">
                  <c:v>0.93</c:v>
                </c:pt>
              </c:numCache>
            </c:numRef>
          </c:val>
          <c:extLst>
            <c:ext xmlns:c16="http://schemas.microsoft.com/office/drawing/2014/chart" uri="{C3380CC4-5D6E-409C-BE32-E72D297353CC}">
              <c16:uniqueId val="{00000001-8D3C-429C-909A-FDFAD4609DCC}"/>
            </c:ext>
          </c:extLst>
        </c:ser>
        <c:ser>
          <c:idx val="2"/>
          <c:order val="2"/>
          <c:tx>
            <c:strRef>
              <c:f>Sheet1!$D$35:$E$35</c:f>
              <c:strCache>
                <c:ptCount val="2"/>
                <c:pt idx="0">
                  <c:v>KNN</c:v>
                </c:pt>
                <c:pt idx="1">
                  <c:v>Accuracy</c:v>
                </c:pt>
              </c:strCache>
            </c:strRef>
          </c:tx>
          <c:spPr>
            <a:solidFill>
              <a:schemeClr val="accent3"/>
            </a:solidFill>
            <a:ln>
              <a:noFill/>
            </a:ln>
            <a:effectLst/>
          </c:spPr>
          <c:invertIfNegative val="0"/>
          <c:cat>
            <c:strRef>
              <c:f>Sheet1!$F$32:$I$32</c:f>
              <c:strCache>
                <c:ptCount val="4"/>
                <c:pt idx="0">
                  <c:v>Building 0</c:v>
                </c:pt>
                <c:pt idx="1">
                  <c:v>Building 1</c:v>
                </c:pt>
                <c:pt idx="2">
                  <c:v>Building 2</c:v>
                </c:pt>
                <c:pt idx="3">
                  <c:v>Average</c:v>
                </c:pt>
              </c:strCache>
            </c:strRef>
          </c:cat>
          <c:val>
            <c:numRef>
              <c:f>Sheet1!$F$35:$I$35</c:f>
              <c:numCache>
                <c:formatCode>0.00%</c:formatCode>
                <c:ptCount val="4"/>
                <c:pt idx="0">
                  <c:v>0.55000000000000004</c:v>
                </c:pt>
                <c:pt idx="1">
                  <c:v>0.72</c:v>
                </c:pt>
                <c:pt idx="2">
                  <c:v>0.66</c:v>
                </c:pt>
                <c:pt idx="3">
                  <c:v>0.64333333333333342</c:v>
                </c:pt>
              </c:numCache>
            </c:numRef>
          </c:val>
          <c:extLst>
            <c:ext xmlns:c16="http://schemas.microsoft.com/office/drawing/2014/chart" uri="{C3380CC4-5D6E-409C-BE32-E72D297353CC}">
              <c16:uniqueId val="{00000002-8D3C-429C-909A-FDFAD4609DCC}"/>
            </c:ext>
          </c:extLst>
        </c:ser>
        <c:dLbls>
          <c:showLegendKey val="0"/>
          <c:showVal val="0"/>
          <c:showCatName val="0"/>
          <c:showSerName val="0"/>
          <c:showPercent val="0"/>
          <c:showBubbleSize val="0"/>
        </c:dLbls>
        <c:gapWidth val="219"/>
        <c:overlap val="-27"/>
        <c:axId val="468223336"/>
        <c:axId val="468220712"/>
      </c:barChart>
      <c:catAx>
        <c:axId val="468223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220712"/>
        <c:crosses val="autoZero"/>
        <c:auto val="1"/>
        <c:lblAlgn val="ctr"/>
        <c:lblOffset val="100"/>
        <c:noMultiLvlLbl val="0"/>
      </c:catAx>
      <c:valAx>
        <c:axId val="4682207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223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601</Words>
  <Characters>3017</Characters>
  <Application>Microsoft Office Word</Application>
  <DocSecurity>0</DocSecurity>
  <Lines>55</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Chavez</dc:creator>
  <cp:keywords/>
  <dc:description/>
  <cp:lastModifiedBy>Omar Chavez</cp:lastModifiedBy>
  <cp:revision>4</cp:revision>
  <dcterms:created xsi:type="dcterms:W3CDTF">2022-06-21T03:21:00Z</dcterms:created>
  <dcterms:modified xsi:type="dcterms:W3CDTF">2022-06-21T06:08:00Z</dcterms:modified>
</cp:coreProperties>
</file>