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abf6520473d1953c731edcc07804654f26ba161"/>
    <w:p>
      <w:pPr>
        <w:pStyle w:val="Heading1"/>
      </w:pPr>
      <w:r>
        <w:t xml:space="preserve">HORIZON MEDICAL — Registro Sanitario INVIMA (Colombia)</w:t>
      </w:r>
    </w:p>
    <w:p>
      <w:pPr>
        <w:pStyle w:val="FirstParagraph"/>
      </w:pPr>
      <w:r>
        <w:rPr>
          <w:bCs/>
          <w:b/>
        </w:rPr>
        <w:t xml:space="preserve">Documento:</w:t>
      </w:r>
      <w:r>
        <w:t xml:space="preserve"> </w:t>
      </w:r>
      <w:r>
        <w:t xml:space="preserve">HM-INV-001</w:t>
      </w:r>
      <w:r>
        <w:br/>
      </w:r>
      <w:r>
        <w:rPr>
          <w:bCs/>
          <w:b/>
        </w:rPr>
        <w:t xml:space="preserve">Versión:</w:t>
      </w:r>
      <w:r>
        <w:t xml:space="preserve"> </w:t>
      </w:r>
      <w:r>
        <w:t xml:space="preserve">1.0</w:t>
      </w:r>
      <w:r>
        <w:br/>
      </w:r>
      <w:r>
        <w:rPr>
          <w:bCs/>
          <w:b/>
        </w:rPr>
        <w:t xml:space="preserve">Fecha:</w:t>
      </w:r>
      <w:r>
        <w:t xml:space="preserve"> </w:t>
      </w:r>
      <w:r>
        <w:t xml:space="preserve">2026-05-16</w:t>
      </w:r>
      <w:r>
        <w:br/>
      </w:r>
      <w:r>
        <w:rPr>
          <w:bCs/>
          <w:b/>
        </w:rPr>
        <w:t xml:space="preserve">Referencia:</w:t>
      </w:r>
      <w:r>
        <w:t xml:space="preserve"> </w:t>
      </w:r>
      <w:r>
        <w:t xml:space="preserve">Decreto 4725 de 2005, Resolución 4002 de 2007</w:t>
      </w:r>
    </w:p>
    <w:p>
      <w:r>
        <w:pict>
          <v:rect style="width:0;height:1.5pt" o:hralign="center" o:hrstd="t" o:hr="t"/>
        </w:pict>
      </w:r>
    </w:p>
    <w:bookmarkStart w:id="20" w:name="tabla-de-contenidos"/>
    <w:p>
      <w:pPr>
        <w:pStyle w:val="Heading2"/>
      </w:pPr>
      <w:r>
        <w:t xml:space="preserve">Tabla de Contenidos</w:t>
      </w:r>
    </w:p>
    <w:p>
      <w:pPr>
        <w:numPr>
          <w:ilvl w:val="0"/>
          <w:numId w:val="1001"/>
        </w:numPr>
        <w:pStyle w:val="Compact"/>
      </w:pPr>
      <w:hyperlink w:anchor="X9ee0514a81277e9ec68728cc4771fa96e2f1ea8">
        <w:r>
          <w:rPr>
            <w:rStyle w:val="Hyperlink"/>
          </w:rPr>
          <w:t xml:space="preserve">Formulario de Solicitud</w:t>
        </w:r>
      </w:hyperlink>
    </w:p>
    <w:p>
      <w:pPr>
        <w:numPr>
          <w:ilvl w:val="0"/>
          <w:numId w:val="1001"/>
        </w:numPr>
        <w:pStyle w:val="Compact"/>
      </w:pPr>
      <w:hyperlink w:anchor="X5eac24861453d5c2e34af9f0f3331af1e0d34c5">
        <w:r>
          <w:rPr>
            <w:rStyle w:val="Hyperlink"/>
          </w:rPr>
          <w:t xml:space="preserve">Carta de Responsabilidad del Titular</w:t>
        </w:r>
      </w:hyperlink>
    </w:p>
    <w:p>
      <w:pPr>
        <w:numPr>
          <w:ilvl w:val="0"/>
          <w:numId w:val="1001"/>
        </w:numPr>
        <w:pStyle w:val="Compact"/>
      </w:pPr>
      <w:hyperlink w:anchor="Xe2a65430d08d81b0077a436009e888886b3c29d">
        <w:r>
          <w:rPr>
            <w:rStyle w:val="Hyperlink"/>
          </w:rPr>
          <w:t xml:space="preserve">Certificado de Libre Venta</w:t>
        </w:r>
      </w:hyperlink>
    </w:p>
    <w:p>
      <w:pPr>
        <w:numPr>
          <w:ilvl w:val="0"/>
          <w:numId w:val="1001"/>
        </w:numPr>
        <w:pStyle w:val="Compact"/>
      </w:pPr>
      <w:hyperlink w:anchor="Xe74c783256db47ebc2b996bc1bc734f503f9788">
        <w:r>
          <w:rPr>
            <w:rStyle w:val="Hyperlink"/>
          </w:rPr>
          <w:t xml:space="preserve">Documentación Técnica Requerida</w:t>
        </w:r>
      </w:hyperlink>
    </w:p>
    <w:p>
      <w:pPr>
        <w:numPr>
          <w:ilvl w:val="0"/>
          <w:numId w:val="1001"/>
        </w:numPr>
        <w:pStyle w:val="Compact"/>
      </w:pPr>
      <w:hyperlink w:anchor="Xaddabb563a5f291d0085fb693b3c481015eeb5a">
        <w:r>
          <w:rPr>
            <w:rStyle w:val="Hyperlink"/>
          </w:rPr>
          <w:t xml:space="preserve">Instrucciones de Uso (IFU)</w:t>
        </w:r>
      </w:hyperlink>
    </w:p>
    <w:p>
      <w:pPr>
        <w:numPr>
          <w:ilvl w:val="0"/>
          <w:numId w:val="1001"/>
        </w:numPr>
        <w:pStyle w:val="Compact"/>
      </w:pPr>
      <w:hyperlink w:anchor="Xe213bd9920195fdc41041326671ebb1a4c8495a">
        <w:r>
          <w:rPr>
            <w:rStyle w:val="Hyperlink"/>
          </w:rPr>
          <w:t xml:space="preserve">Etiquetado</w:t>
        </w:r>
      </w:hyperlink>
    </w:p>
    <w:p>
      <w:r>
        <w:pict>
          <v:rect style="width:0;height:1.5pt" o:hralign="center" o:hrstd="t" o:hr="t"/>
        </w:pict>
      </w:r>
    </w:p>
    <w:bookmarkEnd w:id="20"/>
    <w:bookmarkStart w:id="22" w:name="formulario-de-solicitud"/>
    <w:p>
      <w:pPr>
        <w:pStyle w:val="Heading2"/>
      </w:pPr>
      <w:r>
        <w:t xml:space="preserve">1. Formulario de Solicitud</w:t>
      </w:r>
    </w:p>
    <w:bookmarkStart w:id="21" w:name="Xc6ca75aa2a01d02553ad50aa98a63277ebf1d4c"/>
    <w:p>
      <w:pPr>
        <w:pStyle w:val="Heading3"/>
      </w:pPr>
      <w:r>
        <w:t xml:space="preserve">FORMULARIO ÚNICO DE REGISTRO SANITARIO — DISPOSITIVO MÉDICO</w:t>
      </w:r>
    </w:p>
    <w:p>
      <w:pPr>
        <w:pStyle w:val="FirstParagraph"/>
      </w:pPr>
      <w:r>
        <w:rPr>
          <w:bCs/>
          <w:b/>
        </w:rPr>
        <w:t xml:space="preserve">SECCIÓN A: INFORMACIÓN DEL SOLICITANTE</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Campo</w:t>
            </w:r>
          </w:p>
        </w:tc>
        <w:tc>
          <w:tcPr/>
          <w:p>
            <w:pPr>
              <w:pStyle w:val="Compact"/>
              <w:jc w:val="left"/>
            </w:pPr>
            <w:r>
              <w:t xml:space="preserve">Información</w:t>
            </w:r>
          </w:p>
        </w:tc>
      </w:tr>
      <w:tr>
        <w:tc>
          <w:tcPr/>
          <w:p>
            <w:pPr>
              <w:pStyle w:val="Compact"/>
              <w:jc w:val="left"/>
            </w:pPr>
            <w:r>
              <w:t xml:space="preserve">Tipo de solicitud</w:t>
            </w:r>
          </w:p>
        </w:tc>
        <w:tc>
          <w:tcPr/>
          <w:p>
            <w:pPr>
              <w:pStyle w:val="Compact"/>
              <w:jc w:val="left"/>
            </w:pPr>
            <w:r>
              <w:t xml:space="preserve">☑ Registro Sanitario Nuevo / ☐ Renovación / ☐ Modificación</w:t>
            </w:r>
          </w:p>
        </w:tc>
      </w:tr>
      <w:tr>
        <w:tc>
          <w:tcPr/>
          <w:p>
            <w:pPr>
              <w:pStyle w:val="Compact"/>
              <w:jc w:val="left"/>
            </w:pPr>
            <w:r>
              <w:t xml:space="preserve">Nombre o razón social del titular</w:t>
            </w:r>
          </w:p>
        </w:tc>
        <w:tc>
          <w:tcPr/>
          <w:p>
            <w:pPr>
              <w:pStyle w:val="Compact"/>
              <w:jc w:val="left"/>
            </w:pPr>
            <w:r>
              <w:t xml:space="preserve">[Nombre de la empresa en Colombia]</w:t>
            </w:r>
          </w:p>
        </w:tc>
      </w:tr>
      <w:tr>
        <w:tc>
          <w:tcPr/>
          <w:p>
            <w:pPr>
              <w:pStyle w:val="Compact"/>
              <w:jc w:val="left"/>
            </w:pPr>
            <w:r>
              <w:t xml:space="preserve">NIT</w:t>
            </w:r>
          </w:p>
        </w:tc>
        <w:tc>
          <w:tcPr/>
          <w:p>
            <w:pPr>
              <w:pStyle w:val="Compact"/>
              <w:jc w:val="left"/>
            </w:pPr>
            <w:r>
              <w:t xml:space="preserve">[Número de Identificación Tributaria]</w:t>
            </w:r>
          </w:p>
        </w:tc>
      </w:tr>
      <w:tr>
        <w:tc>
          <w:tcPr/>
          <w:p>
            <w:pPr>
              <w:pStyle w:val="Compact"/>
              <w:jc w:val="left"/>
            </w:pPr>
            <w:r>
              <w:t xml:space="preserve">Dirección</w:t>
            </w:r>
          </w:p>
        </w:tc>
        <w:tc>
          <w:tcPr/>
          <w:p>
            <w:pPr>
              <w:pStyle w:val="Compact"/>
              <w:jc w:val="left"/>
            </w:pPr>
            <w:r>
              <w:t xml:space="preserve">[Dirección en Colombia]</w:t>
            </w:r>
          </w:p>
        </w:tc>
      </w:tr>
      <w:tr>
        <w:tc>
          <w:tcPr/>
          <w:p>
            <w:pPr>
              <w:pStyle w:val="Compact"/>
              <w:jc w:val="left"/>
            </w:pPr>
            <w:r>
              <w:t xml:space="preserve">Ciudad</w:t>
            </w:r>
          </w:p>
        </w:tc>
        <w:tc>
          <w:tcPr/>
          <w:p>
            <w:pPr>
              <w:pStyle w:val="Compact"/>
              <w:jc w:val="left"/>
            </w:pPr>
            <w:r>
              <w:t xml:space="preserve">[Ciudad]</w:t>
            </w:r>
          </w:p>
        </w:tc>
      </w:tr>
      <w:tr>
        <w:tc>
          <w:tcPr/>
          <w:p>
            <w:pPr>
              <w:pStyle w:val="Compact"/>
              <w:jc w:val="left"/>
            </w:pPr>
            <w:r>
              <w:t xml:space="preserve">Teléfono</w:t>
            </w:r>
          </w:p>
        </w:tc>
        <w:tc>
          <w:tcPr/>
          <w:p>
            <w:pPr>
              <w:pStyle w:val="Compact"/>
              <w:jc w:val="left"/>
            </w:pPr>
            <w:r>
              <w:t xml:space="preserve">[Teléfono]</w:t>
            </w:r>
          </w:p>
        </w:tc>
      </w:tr>
      <w:tr>
        <w:tc>
          <w:tcPr/>
          <w:p>
            <w:pPr>
              <w:pStyle w:val="Compact"/>
              <w:jc w:val="left"/>
            </w:pPr>
            <w:r>
              <w:t xml:space="preserve">Correo electrónico</w:t>
            </w:r>
          </w:p>
        </w:tc>
        <w:tc>
          <w:tcPr/>
          <w:p>
            <w:pPr>
              <w:pStyle w:val="Compact"/>
              <w:jc w:val="left"/>
            </w:pPr>
            <w:r>
              <w:t xml:space="preserve">[Email]</w:t>
            </w:r>
          </w:p>
        </w:tc>
      </w:tr>
      <w:tr>
        <w:tc>
          <w:tcPr/>
          <w:p>
            <w:pPr>
              <w:pStyle w:val="Compact"/>
              <w:jc w:val="left"/>
            </w:pPr>
            <w:r>
              <w:t xml:space="preserve">Representante legal</w:t>
            </w:r>
          </w:p>
        </w:tc>
        <w:tc>
          <w:tcPr/>
          <w:p>
            <w:pPr>
              <w:pStyle w:val="Compact"/>
              <w:jc w:val="left"/>
            </w:pPr>
            <w:r>
              <w:t xml:space="preserve">[Nombre del representante legal]</w:t>
            </w:r>
          </w:p>
        </w:tc>
      </w:tr>
      <w:tr>
        <w:tc>
          <w:tcPr/>
          <w:p>
            <w:pPr>
              <w:pStyle w:val="Compact"/>
              <w:jc w:val="left"/>
            </w:pPr>
            <w:r>
              <w:t xml:space="preserve">Cédula del representante</w:t>
            </w:r>
          </w:p>
        </w:tc>
        <w:tc>
          <w:tcPr/>
          <w:p>
            <w:pPr>
              <w:pStyle w:val="Compact"/>
              <w:jc w:val="left"/>
            </w:pPr>
            <w:r>
              <w:t xml:space="preserve">[Número de cédula]</w:t>
            </w:r>
          </w:p>
        </w:tc>
      </w:tr>
    </w:tbl>
    <w:p>
      <w:pPr>
        <w:pStyle w:val="BodyText"/>
      </w:pPr>
      <w:r>
        <w:rPr>
          <w:bCs/>
          <w:b/>
        </w:rPr>
        <w:t xml:space="preserve">SECCIÓN B: INFORMACIÓN DEL FABRICANTE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Campo</w:t>
            </w:r>
          </w:p>
        </w:tc>
        <w:tc>
          <w:tcPr/>
          <w:p>
            <w:pPr>
              <w:pStyle w:val="Compact"/>
              <w:jc w:val="left"/>
            </w:pPr>
            <w:r>
              <w:t xml:space="preserve">Información</w:t>
            </w:r>
          </w:p>
        </w:tc>
      </w:tr>
      <w:tr>
        <w:tc>
          <w:tcPr/>
          <w:p>
            <w:pPr>
              <w:pStyle w:val="Compact"/>
              <w:jc w:val="left"/>
            </w:pPr>
            <w:r>
              <w:t xml:space="preserve">Nombre del fabricante</w:t>
            </w:r>
          </w:p>
        </w:tc>
        <w:tc>
          <w:tcPr/>
          <w:p>
            <w:pPr>
              <w:pStyle w:val="Compact"/>
              <w:jc w:val="left"/>
            </w:pPr>
            <w:r>
              <w:t xml:space="preserve">[Nombre del fabricante]</w:t>
            </w:r>
          </w:p>
        </w:tc>
      </w:tr>
      <w:tr>
        <w:tc>
          <w:tcPr/>
          <w:p>
            <w:pPr>
              <w:pStyle w:val="Compact"/>
              <w:jc w:val="left"/>
            </w:pPr>
            <w:r>
              <w:t xml:space="preserve">País de fabricación</w:t>
            </w:r>
          </w:p>
        </w:tc>
        <w:tc>
          <w:tcPr/>
          <w:p>
            <w:pPr>
              <w:pStyle w:val="Compact"/>
              <w:jc w:val="left"/>
            </w:pPr>
            <w:r>
              <w:t xml:space="preserve">[País]</w:t>
            </w:r>
          </w:p>
        </w:tc>
      </w:tr>
      <w:tr>
        <w:tc>
          <w:tcPr/>
          <w:p>
            <w:pPr>
              <w:pStyle w:val="Compact"/>
              <w:jc w:val="left"/>
            </w:pPr>
            <w:r>
              <w:t xml:space="preserve">Dirección de fabricación</w:t>
            </w:r>
          </w:p>
        </w:tc>
        <w:tc>
          <w:tcPr/>
          <w:p>
            <w:pPr>
              <w:pStyle w:val="Compact"/>
              <w:jc w:val="left"/>
            </w:pPr>
            <w:r>
              <w:t xml:space="preserve">[Dirección completa]</w:t>
            </w:r>
          </w:p>
        </w:tc>
      </w:tr>
      <w:tr>
        <w:tc>
          <w:tcPr/>
          <w:p>
            <w:pPr>
              <w:pStyle w:val="Compact"/>
              <w:jc w:val="left"/>
            </w:pPr>
            <w:r>
              <w:t xml:space="preserve">Ciudad</w:t>
            </w:r>
          </w:p>
        </w:tc>
        <w:tc>
          <w:tcPr/>
          <w:p>
            <w:pPr>
              <w:pStyle w:val="Compact"/>
              <w:jc w:val="left"/>
            </w:pPr>
            <w:r>
              <w:t xml:space="preserve">[Ciudad]</w:t>
            </w:r>
          </w:p>
        </w:tc>
      </w:tr>
      <w:tr>
        <w:tc>
          <w:tcPr/>
          <w:p>
            <w:pPr>
              <w:pStyle w:val="Compact"/>
              <w:jc w:val="left"/>
            </w:pPr>
            <w:r>
              <w:t xml:space="preserve">Teléfono</w:t>
            </w:r>
          </w:p>
        </w:tc>
        <w:tc>
          <w:tcPr/>
          <w:p>
            <w:pPr>
              <w:pStyle w:val="Compact"/>
              <w:jc w:val="left"/>
            </w:pPr>
            <w:r>
              <w:t xml:space="preserve">[Teléfono]</w:t>
            </w:r>
          </w:p>
        </w:tc>
      </w:tr>
      <w:tr>
        <w:tc>
          <w:tcPr/>
          <w:p>
            <w:pPr>
              <w:pStyle w:val="Compact"/>
              <w:jc w:val="left"/>
            </w:pPr>
            <w:r>
              <w:t xml:space="preserve">Correo electrónico</w:t>
            </w:r>
          </w:p>
        </w:tc>
        <w:tc>
          <w:tcPr/>
          <w:p>
            <w:pPr>
              <w:pStyle w:val="Compact"/>
              <w:jc w:val="left"/>
            </w:pPr>
            <w:r>
              <w:t xml:space="preserve">[Email]</w:t>
            </w:r>
          </w:p>
        </w:tc>
      </w:tr>
      <w:tr>
        <w:tc>
          <w:tcPr/>
          <w:p>
            <w:pPr>
              <w:pStyle w:val="Compact"/>
              <w:jc w:val="left"/>
            </w:pPr>
            <w:r>
              <w:t xml:space="preserve">Sitio web</w:t>
            </w:r>
          </w:p>
        </w:tc>
        <w:tc>
          <w:tcPr/>
          <w:p>
            <w:pPr>
              <w:pStyle w:val="Compact"/>
              <w:jc w:val="left"/>
            </w:pPr>
            <w:r>
              <w:t xml:space="preserve">[URL]</w:t>
            </w:r>
          </w:p>
        </w:tc>
      </w:tr>
    </w:tbl>
    <w:p>
      <w:pPr>
        <w:pStyle w:val="BodyText"/>
      </w:pPr>
      <w:r>
        <w:rPr>
          <w:bCs/>
          <w:b/>
        </w:rPr>
        <w:t xml:space="preserve">SECCIÓN C: INFORMACIÓN DEL DISPOSITIVO MÉDICO</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Campo</w:t>
            </w:r>
          </w:p>
        </w:tc>
        <w:tc>
          <w:tcPr/>
          <w:p>
            <w:pPr>
              <w:pStyle w:val="Compact"/>
              <w:jc w:val="left"/>
            </w:pPr>
            <w:r>
              <w:t xml:space="preserve">Información</w:t>
            </w:r>
          </w:p>
        </w:tc>
      </w:tr>
      <w:tr>
        <w:tc>
          <w:tcPr/>
          <w:p>
            <w:pPr>
              <w:pStyle w:val="Compact"/>
              <w:jc w:val="left"/>
            </w:pPr>
            <w:r>
              <w:t xml:space="preserve">Nombre genérico del dispositivo</w:t>
            </w:r>
          </w:p>
        </w:tc>
        <w:tc>
          <w:tcPr/>
          <w:p>
            <w:pPr>
              <w:pStyle w:val="Compact"/>
              <w:jc w:val="left"/>
            </w:pPr>
            <w:r>
              <w:t xml:space="preserve">Sistema de monitoreo electrocardiográfico ambulatorio</w:t>
            </w:r>
          </w:p>
        </w:tc>
      </w:tr>
      <w:tr>
        <w:tc>
          <w:tcPr/>
          <w:p>
            <w:pPr>
              <w:pStyle w:val="Compact"/>
              <w:jc w:val="left"/>
            </w:pPr>
            <w:r>
              <w:t xml:space="preserve">Nombre comercial</w:t>
            </w:r>
          </w:p>
        </w:tc>
        <w:tc>
          <w:tcPr/>
          <w:p>
            <w:pPr>
              <w:pStyle w:val="Compact"/>
              <w:jc w:val="left"/>
            </w:pPr>
            <w:r>
              <w:t xml:space="preserve">Horizon Medical Holter ECG System</w:t>
            </w:r>
          </w:p>
        </w:tc>
      </w:tr>
      <w:tr>
        <w:tc>
          <w:tcPr/>
          <w:p>
            <w:pPr>
              <w:pStyle w:val="Compact"/>
              <w:jc w:val="left"/>
            </w:pPr>
            <w:r>
              <w:t xml:space="preserve">Modelo / Referencia</w:t>
            </w:r>
          </w:p>
        </w:tc>
        <w:tc>
          <w:tcPr/>
          <w:p>
            <w:pPr>
              <w:pStyle w:val="Compact"/>
              <w:jc w:val="left"/>
            </w:pPr>
            <w:r>
              <w:t xml:space="preserve">HM-H100</w:t>
            </w:r>
          </w:p>
        </w:tc>
      </w:tr>
      <w:tr>
        <w:tc>
          <w:tcPr/>
          <w:p>
            <w:pPr>
              <w:pStyle w:val="Compact"/>
              <w:jc w:val="left"/>
            </w:pPr>
            <w:r>
              <w:t xml:space="preserve">Clasificación del riesgo</w:t>
            </w:r>
          </w:p>
        </w:tc>
        <w:tc>
          <w:tcPr/>
          <w:p>
            <w:pPr>
              <w:pStyle w:val="Compact"/>
              <w:jc w:val="left"/>
            </w:pPr>
            <w:r>
              <w:t xml:space="preserve">☐ Clase I / ☑ Clase IIa / ☐ Clase IIb / ☐ Clase III</w:t>
            </w:r>
          </w:p>
        </w:tc>
      </w:tr>
      <w:tr>
        <w:tc>
          <w:tcPr/>
          <w:p>
            <w:pPr>
              <w:pStyle w:val="Compact"/>
              <w:jc w:val="left"/>
            </w:pPr>
            <w:r>
              <w:t xml:space="preserve">Código GMDN (si disponible)</w:t>
            </w:r>
          </w:p>
        </w:tc>
        <w:tc>
          <w:tcPr/>
          <w:p>
            <w:pPr>
              <w:pStyle w:val="Compact"/>
              <w:jc w:val="left"/>
            </w:pPr>
            <w:r>
              <w:t xml:space="preserve">36988 (Ambulatory electrocardiographic monitoring system)</w:t>
            </w:r>
          </w:p>
        </w:tc>
      </w:tr>
      <w:tr>
        <w:tc>
          <w:tcPr/>
          <w:p>
            <w:pPr>
              <w:pStyle w:val="Compact"/>
              <w:jc w:val="left"/>
            </w:pPr>
            <w:r>
              <w:t xml:space="preserve">Vida útil</w:t>
            </w:r>
          </w:p>
        </w:tc>
        <w:tc>
          <w:tcPr/>
          <w:p>
            <w:pPr>
              <w:pStyle w:val="Compact"/>
              <w:jc w:val="left"/>
            </w:pPr>
            <w:r>
              <w:t xml:space="preserve">5 años (dispositivo) / Desechables (electrodos)</w:t>
            </w:r>
          </w:p>
        </w:tc>
      </w:tr>
      <w:tr>
        <w:tc>
          <w:tcPr/>
          <w:p>
            <w:pPr>
              <w:pStyle w:val="Compact"/>
              <w:jc w:val="left"/>
            </w:pPr>
            <w:r>
              <w:t xml:space="preserve">Condiciones de almacenamiento</w:t>
            </w:r>
          </w:p>
        </w:tc>
        <w:tc>
          <w:tcPr/>
          <w:p>
            <w:pPr>
              <w:pStyle w:val="Compact"/>
              <w:jc w:val="left"/>
            </w:pPr>
            <w:r>
              <w:t xml:space="preserve">Temperatura: 5–40°C, Humedad: 20–80% HR, no condensante</w:t>
            </w:r>
          </w:p>
        </w:tc>
      </w:tr>
      <w:tr>
        <w:tc>
          <w:tcPr/>
          <w:p>
            <w:pPr>
              <w:pStyle w:val="Compact"/>
              <w:jc w:val="left"/>
            </w:pPr>
            <w:r>
              <w:t xml:space="preserve">Forma de presentación</w:t>
            </w:r>
          </w:p>
        </w:tc>
        <w:tc>
          <w:tcPr/>
          <w:p>
            <w:pPr>
              <w:pStyle w:val="Compact"/>
              <w:jc w:val="left"/>
            </w:pPr>
            <w:r>
              <w:t xml:space="preserve">Kit: 1 dispositivo + 10 electrodos + cable USB-C + guía rápida</w:t>
            </w:r>
          </w:p>
        </w:tc>
      </w:tr>
      <w:tr>
        <w:tc>
          <w:tcPr/>
          <w:p>
            <w:pPr>
              <w:pStyle w:val="Compact"/>
              <w:jc w:val="left"/>
            </w:pPr>
            <w:r>
              <w:t xml:space="preserve">Requiere calibración</w:t>
            </w:r>
          </w:p>
        </w:tc>
        <w:tc>
          <w:tcPr/>
          <w:p>
            <w:pPr>
              <w:pStyle w:val="Compact"/>
              <w:jc w:val="left"/>
            </w:pPr>
            <w:r>
              <w:t xml:space="preserve">No (verificación funcional recomendada anualmente)</w:t>
            </w:r>
          </w:p>
        </w:tc>
      </w:tr>
      <w:tr>
        <w:tc>
          <w:tcPr/>
          <w:p>
            <w:pPr>
              <w:pStyle w:val="Compact"/>
              <w:jc w:val="left"/>
            </w:pPr>
            <w:r>
              <w:t xml:space="preserve">¿Es estéril?</w:t>
            </w:r>
          </w:p>
        </w:tc>
        <w:tc>
          <w:tcPr/>
          <w:p>
            <w:pPr>
              <w:pStyle w:val="Compact"/>
              <w:jc w:val="left"/>
            </w:pPr>
            <w:r>
              <w:t xml:space="preserve">No</w:t>
            </w:r>
          </w:p>
        </w:tc>
      </w:tr>
      <w:tr>
        <w:tc>
          <w:tcPr/>
          <w:p>
            <w:pPr>
              <w:pStyle w:val="Compact"/>
              <w:jc w:val="left"/>
            </w:pPr>
            <w:r>
              <w:t xml:space="preserve">¿Contiene látex?</w:t>
            </w:r>
          </w:p>
        </w:tc>
        <w:tc>
          <w:tcPr/>
          <w:p>
            <w:pPr>
              <w:pStyle w:val="Compact"/>
              <w:jc w:val="left"/>
            </w:pPr>
            <w:r>
              <w:t xml:space="preserve">No</w:t>
            </w:r>
          </w:p>
        </w:tc>
      </w:tr>
      <w:tr>
        <w:tc>
          <w:tcPr/>
          <w:p>
            <w:pPr>
              <w:pStyle w:val="Compact"/>
              <w:jc w:val="left"/>
            </w:pPr>
            <w:r>
              <w:t xml:space="preserve">¿Contiene DEHP?</w:t>
            </w:r>
          </w:p>
        </w:tc>
        <w:tc>
          <w:tcPr/>
          <w:p>
            <w:pPr>
              <w:pStyle w:val="Compact"/>
              <w:jc w:val="left"/>
            </w:pPr>
            <w:r>
              <w:t xml:space="preserve">No</w:t>
            </w:r>
          </w:p>
        </w:tc>
      </w:tr>
      <w:tr>
        <w:tc>
          <w:tcPr/>
          <w:p>
            <w:pPr>
              <w:pStyle w:val="Compact"/>
              <w:jc w:val="left"/>
            </w:pPr>
            <w:r>
              <w:t xml:space="preserve">¿Contiene sustancias medicinales?</w:t>
            </w:r>
          </w:p>
        </w:tc>
        <w:tc>
          <w:tcPr/>
          <w:p>
            <w:pPr>
              <w:pStyle w:val="Compact"/>
              <w:jc w:val="left"/>
            </w:pPr>
            <w:r>
              <w:t xml:space="preserve">No</w:t>
            </w:r>
          </w:p>
        </w:tc>
      </w:tr>
      <w:tr>
        <w:tc>
          <w:tcPr/>
          <w:p>
            <w:pPr>
              <w:pStyle w:val="Compact"/>
              <w:jc w:val="left"/>
            </w:pPr>
            <w:r>
              <w:t xml:space="preserve">¿Contiene tejidos de origen animal?</w:t>
            </w:r>
          </w:p>
        </w:tc>
        <w:tc>
          <w:tcPr/>
          <w:p>
            <w:pPr>
              <w:pStyle w:val="Compact"/>
              <w:jc w:val="left"/>
            </w:pPr>
            <w:r>
              <w:t xml:space="preserve">No</w:t>
            </w:r>
          </w:p>
        </w:tc>
      </w:tr>
      <w:tr>
        <w:tc>
          <w:tcPr/>
          <w:p>
            <w:pPr>
              <w:pStyle w:val="Compact"/>
              <w:jc w:val="left"/>
            </w:pPr>
            <w:r>
              <w:t xml:space="preserve">¿Contiene software?</w:t>
            </w:r>
          </w:p>
        </w:tc>
        <w:tc>
          <w:tcPr/>
          <w:p>
            <w:pPr>
              <w:pStyle w:val="Compact"/>
              <w:jc w:val="left"/>
            </w:pPr>
            <w:r>
              <w:t xml:space="preserve">Sí — Firmware, Backend, App móvil, Dashboard web, Módulo IA</w:t>
            </w:r>
          </w:p>
        </w:tc>
      </w:tr>
      <w:tr>
        <w:tc>
          <w:tcPr/>
          <w:p>
            <w:pPr>
              <w:pStyle w:val="Compact"/>
              <w:jc w:val="left"/>
            </w:pPr>
            <w:r>
              <w:t xml:space="preserve">¿Es un dispositivo activo?</w:t>
            </w:r>
          </w:p>
        </w:tc>
        <w:tc>
          <w:tcPr/>
          <w:p>
            <w:pPr>
              <w:pStyle w:val="Compact"/>
              <w:jc w:val="left"/>
            </w:pPr>
            <w:r>
              <w:t xml:space="preserve">Sí — Alimentado por batería LiPo recargable</w:t>
            </w:r>
          </w:p>
        </w:tc>
      </w:tr>
    </w:tbl>
    <w:p>
      <w:pPr>
        <w:pStyle w:val="BodyText"/>
      </w:pPr>
      <w:r>
        <w:rPr>
          <w:bCs/>
          <w:b/>
        </w:rPr>
        <w:t xml:space="preserve">SECCIÓN D: USO PREVISTO</w:t>
      </w:r>
    </w:p>
    <w:p>
      <w:pPr>
        <w:pStyle w:val="BodyText"/>
      </w:pPr>
      <w:r>
        <w:t xml:space="preserve">El sistema Horizon Medical Holter ECG está destinado al monitoreo electrocardiográfico ambulatorio continuo de pacientes adultos (≥18 años) durante períodos de 24 a 48 horas. El dispositivo registra, almacena, transmite y analiza señales ECG de superficie. Incluye un módulo de inteligencia artificial para detección automatizada de arritmias cardíacas como herramienta de soporte a la decisión clínica. Los resultados del análisis de IA deben ser revisados y confirmados por un profesional de salud calificado.</w:t>
      </w:r>
    </w:p>
    <w:p>
      <w:pPr>
        <w:pStyle w:val="BodyText"/>
      </w:pPr>
      <w:r>
        <w:rPr>
          <w:bCs/>
          <w:b/>
        </w:rPr>
        <w:t xml:space="preserve">SECCIÓN E: INDICACIONES</w:t>
      </w:r>
    </w:p>
    <w:p>
      <w:pPr>
        <w:numPr>
          <w:ilvl w:val="0"/>
          <w:numId w:val="1002"/>
        </w:numPr>
        <w:pStyle w:val="Compact"/>
      </w:pPr>
      <w:r>
        <w:t xml:space="preserve">Detección y documentación de arritmias cardíacas</w:t>
      </w:r>
    </w:p>
    <w:p>
      <w:pPr>
        <w:numPr>
          <w:ilvl w:val="0"/>
          <w:numId w:val="1002"/>
        </w:numPr>
        <w:pStyle w:val="Compact"/>
      </w:pPr>
      <w:r>
        <w:t xml:space="preserve">Evaluación de palpitaciones de origen indeterminado</w:t>
      </w:r>
    </w:p>
    <w:p>
      <w:pPr>
        <w:numPr>
          <w:ilvl w:val="0"/>
          <w:numId w:val="1002"/>
        </w:numPr>
        <w:pStyle w:val="Compact"/>
      </w:pPr>
      <w:r>
        <w:t xml:space="preserve">Evaluación de síncope o pre-síncope de etiología cardíaca</w:t>
      </w:r>
    </w:p>
    <w:p>
      <w:pPr>
        <w:numPr>
          <w:ilvl w:val="0"/>
          <w:numId w:val="1002"/>
        </w:numPr>
        <w:pStyle w:val="Compact"/>
      </w:pPr>
      <w:r>
        <w:t xml:space="preserve">Monitoreo de fibrilación auricular</w:t>
      </w:r>
    </w:p>
    <w:p>
      <w:pPr>
        <w:numPr>
          <w:ilvl w:val="0"/>
          <w:numId w:val="1002"/>
        </w:numPr>
        <w:pStyle w:val="Compact"/>
      </w:pPr>
      <w:r>
        <w:t xml:space="preserve">Seguimiento post-ablación de arritmias</w:t>
      </w:r>
    </w:p>
    <w:p>
      <w:pPr>
        <w:numPr>
          <w:ilvl w:val="0"/>
          <w:numId w:val="1002"/>
        </w:numPr>
        <w:pStyle w:val="Compact"/>
      </w:pPr>
      <w:r>
        <w:t xml:space="preserve">Evaluación de la eficacia de terapia antiarrítmica</w:t>
      </w:r>
    </w:p>
    <w:p>
      <w:pPr>
        <w:numPr>
          <w:ilvl w:val="0"/>
          <w:numId w:val="1002"/>
        </w:numPr>
        <w:pStyle w:val="Compact"/>
      </w:pPr>
      <w:r>
        <w:t xml:space="preserve">Evaluación de la variabilidad de la frecuencia cardíaca (HRV)</w:t>
      </w:r>
    </w:p>
    <w:p>
      <w:pPr>
        <w:numPr>
          <w:ilvl w:val="0"/>
          <w:numId w:val="1002"/>
        </w:numPr>
        <w:pStyle w:val="Compact"/>
      </w:pPr>
      <w:r>
        <w:t xml:space="preserve">Correlación de síntomas con hallazgos electrocardiográficos</w:t>
      </w:r>
    </w:p>
    <w:p>
      <w:pPr>
        <w:pStyle w:val="FirstParagraph"/>
      </w:pPr>
      <w:r>
        <w:rPr>
          <w:bCs/>
          <w:b/>
        </w:rPr>
        <w:t xml:space="preserve">SECCIÓN F: CONTRAINDICACIONES</w:t>
      </w:r>
    </w:p>
    <w:p>
      <w:pPr>
        <w:numPr>
          <w:ilvl w:val="0"/>
          <w:numId w:val="1003"/>
        </w:numPr>
        <w:pStyle w:val="Compact"/>
      </w:pPr>
      <w:r>
        <w:t xml:space="preserve">No utilizar para monitoreo en tiempo real en unidades de cuidados intensivos</w:t>
      </w:r>
    </w:p>
    <w:p>
      <w:pPr>
        <w:numPr>
          <w:ilvl w:val="0"/>
          <w:numId w:val="1003"/>
        </w:numPr>
        <w:pStyle w:val="Compact"/>
      </w:pPr>
      <w:r>
        <w:t xml:space="preserve">No utilizar como único medio de diagnóstico</w:t>
      </w:r>
    </w:p>
    <w:p>
      <w:pPr>
        <w:numPr>
          <w:ilvl w:val="0"/>
          <w:numId w:val="1003"/>
        </w:numPr>
        <w:pStyle w:val="Compact"/>
      </w:pPr>
      <w:r>
        <w:t xml:space="preserve">No utilizar en pacientes con implantes electrónicos activos sin supervisión médica</w:t>
      </w:r>
    </w:p>
    <w:p>
      <w:pPr>
        <w:numPr>
          <w:ilvl w:val="0"/>
          <w:numId w:val="1003"/>
        </w:numPr>
        <w:pStyle w:val="Compact"/>
      </w:pPr>
      <w:r>
        <w:t xml:space="preserve">No utilizar en entornos con campos electromagnéticos intensos (RM, diatermia)</w:t>
      </w:r>
    </w:p>
    <w:p>
      <w:pPr>
        <w:numPr>
          <w:ilvl w:val="0"/>
          <w:numId w:val="1003"/>
        </w:numPr>
        <w:pStyle w:val="Compact"/>
      </w:pPr>
      <w:r>
        <w:t xml:space="preserve">No utilizar en pacientes menores de 18 años</w:t>
      </w:r>
    </w:p>
    <w:p>
      <w:pPr>
        <w:numPr>
          <w:ilvl w:val="0"/>
          <w:numId w:val="1003"/>
        </w:numPr>
        <w:pStyle w:val="Compact"/>
      </w:pPr>
      <w:r>
        <w:t xml:space="preserve">No utilizar en pacientes con alergias conocidas a adhesivos de electrodos Ag/AgCl</w:t>
      </w:r>
    </w:p>
    <w:p>
      <w:r>
        <w:pict>
          <v:rect style="width:0;height:1.5pt" o:hralign="center" o:hrstd="t" o:hr="t"/>
        </w:pict>
      </w:r>
    </w:p>
    <w:bookmarkEnd w:id="21"/>
    <w:bookmarkEnd w:id="22"/>
    <w:bookmarkStart w:id="24" w:name="carta-de-responsabilidad-del-titular"/>
    <w:p>
      <w:pPr>
        <w:pStyle w:val="Heading2"/>
      </w:pPr>
      <w:r>
        <w:t xml:space="preserve">2. Carta de Responsabilidad del Titular</w:t>
      </w:r>
    </w:p>
    <w:bookmarkStart w:id="23" w:name="modelo-de-carta-de-responsabilidad"/>
    <w:p>
      <w:pPr>
        <w:pStyle w:val="Heading3"/>
      </w:pPr>
      <w:r>
        <w:t xml:space="preserve">MODELO DE CARTA DE RESPONSABILIDAD</w:t>
      </w:r>
    </w:p>
    <w:p>
      <w:pPr>
        <w:pStyle w:val="FirstParagraph"/>
      </w:pPr>
      <w:r>
        <w:t xml:space="preserve">[Membrete de la empresa]</w:t>
      </w:r>
    </w:p>
    <w:p>
      <w:pPr>
        <w:pStyle w:val="BodyText"/>
      </w:pPr>
      <w:r>
        <w:t xml:space="preserve">[Ciudad], [Fecha]</w:t>
      </w:r>
    </w:p>
    <w:p>
      <w:pPr>
        <w:pStyle w:val="BodyText"/>
      </w:pPr>
      <w:r>
        <w:t xml:space="preserve">Señores</w:t>
      </w:r>
      <w:r>
        <w:br/>
      </w:r>
      <w:r>
        <w:t xml:space="preserve">INVIMA</w:t>
      </w:r>
      <w:r>
        <w:br/>
      </w:r>
      <w:r>
        <w:t xml:space="preserve">Instituto Nacional de Vigilancia de Medicamentos y Alimentos</w:t>
      </w:r>
      <w:r>
        <w:br/>
      </w:r>
      <w:r>
        <w:t xml:space="preserve">Bogotá D.C.</w:t>
      </w:r>
    </w:p>
    <w:p>
      <w:pPr>
        <w:pStyle w:val="BodyText"/>
      </w:pPr>
      <w:r>
        <w:rPr>
          <w:bCs/>
          <w:b/>
        </w:rPr>
        <w:t xml:space="preserve">Asunto:</w:t>
      </w:r>
      <w:r>
        <w:t xml:space="preserve"> </w:t>
      </w:r>
      <w:r>
        <w:t xml:space="preserve">Carta de responsabilidad del titular — Solicitud de Registro Sanitario</w:t>
      </w:r>
      <w:r>
        <w:br/>
      </w:r>
      <w:r>
        <w:rPr>
          <w:bCs/>
          <w:b/>
        </w:rPr>
        <w:t xml:space="preserve">Dispositivo:</w:t>
      </w:r>
      <w:r>
        <w:t xml:space="preserve"> </w:t>
      </w:r>
      <w:r>
        <w:t xml:space="preserve">Horizon Medical Holter ECG System — Modelo HM-H100</w:t>
      </w:r>
    </w:p>
    <w:p>
      <w:pPr>
        <w:pStyle w:val="BodyText"/>
      </w:pPr>
      <w:r>
        <w:t xml:space="preserve">Yo, [Nombre del Representante Legal], identificado con cédula de ciudadanía número [Número], en mi calidad de representante legal de [Nombre de la Empresa], con NIT [Número], domiciliada en [Dirección], me permito declarar bajo gravedad de juramento que:</w:t>
      </w:r>
    </w:p>
    <w:p>
      <w:pPr>
        <w:numPr>
          <w:ilvl w:val="0"/>
          <w:numId w:val="1004"/>
        </w:numPr>
      </w:pPr>
      <w:r>
        <w:t xml:space="preserve">La información contenida en la solicitud de registro sanitario y en los documentos adjuntos es veraz y completa.</w:t>
      </w:r>
    </w:p>
    <w:p>
      <w:pPr>
        <w:numPr>
          <w:ilvl w:val="0"/>
          <w:numId w:val="1004"/>
        </w:numPr>
      </w:pPr>
      <w:r>
        <w:t xml:space="preserve">[Nombre de la Empresa] asume la responsabilidad de la calidad, seguridad y desempeño del dispositivo médico Horizon Medical Holter ECG System (HM-H100) en el territorio colombiano.</w:t>
      </w:r>
    </w:p>
    <w:p>
      <w:pPr>
        <w:numPr>
          <w:ilvl w:val="0"/>
          <w:numId w:val="1004"/>
        </w:numPr>
      </w:pPr>
      <w:r>
        <w:t xml:space="preserve">El dispositivo cumple con las normas técnicas y estándares de calidad internacionales aplicables, incluyendo IEC 60601-1, IEC 60601-2-47, ISO 14971 e ISO 13485.</w:t>
      </w:r>
    </w:p>
    <w:p>
      <w:pPr>
        <w:numPr>
          <w:ilvl w:val="0"/>
          <w:numId w:val="1004"/>
        </w:numPr>
      </w:pPr>
      <w:r>
        <w:t xml:space="preserve">[Nombre de la Empresa] cuenta con los procedimientos necesarios para:</w:t>
      </w:r>
    </w:p>
    <w:p>
      <w:pPr>
        <w:numPr>
          <w:ilvl w:val="1"/>
          <w:numId w:val="1005"/>
        </w:numPr>
        <w:pStyle w:val="Compact"/>
      </w:pPr>
      <w:r>
        <w:t xml:space="preserve">Atender quejas y reportes de eventos adversos</w:t>
      </w:r>
    </w:p>
    <w:p>
      <w:pPr>
        <w:numPr>
          <w:ilvl w:val="1"/>
          <w:numId w:val="1005"/>
        </w:numPr>
        <w:pStyle w:val="Compact"/>
      </w:pPr>
      <w:r>
        <w:t xml:space="preserve">Implementar acciones correctivas de campo cuando sea necesario</w:t>
      </w:r>
    </w:p>
    <w:p>
      <w:pPr>
        <w:numPr>
          <w:ilvl w:val="1"/>
          <w:numId w:val="1005"/>
        </w:numPr>
        <w:pStyle w:val="Compact"/>
      </w:pPr>
      <w:r>
        <w:t xml:space="preserve">Mantener la trazabilidad del dispositivo</w:t>
      </w:r>
    </w:p>
    <w:p>
      <w:pPr>
        <w:numPr>
          <w:ilvl w:val="1"/>
          <w:numId w:val="1005"/>
        </w:numPr>
        <w:pStyle w:val="Compact"/>
      </w:pPr>
      <w:r>
        <w:t xml:space="preserve">Cumplir con el Programa Nacional de Tecnovigilancia</w:t>
      </w:r>
    </w:p>
    <w:p>
      <w:pPr>
        <w:numPr>
          <w:ilvl w:val="0"/>
          <w:numId w:val="1004"/>
        </w:numPr>
      </w:pPr>
      <w:r>
        <w:t xml:space="preserve">[Nombre de la Empresa] se compromete a reportar al INVIMA cualquier evento o incidente adverso relacionado con el dispositivo, conforme a la Resolución 4816 de 2008.</w:t>
      </w:r>
    </w:p>
    <w:p>
      <w:pPr>
        <w:numPr>
          <w:ilvl w:val="0"/>
          <w:numId w:val="1004"/>
        </w:numPr>
      </w:pPr>
      <w:r>
        <w:t xml:space="preserve">[Nombre de la Empresa] mantendrá vigentes las certificaciones y documentación requerida durante toda la vigencia del registro sanitario.</w:t>
      </w:r>
    </w:p>
    <w:p>
      <w:pPr>
        <w:pStyle w:val="FirstParagraph"/>
      </w:pPr>
      <w:r>
        <w:t xml:space="preserve">Atentamente,</w:t>
      </w:r>
    </w:p>
    <w:p>
      <w:r>
        <w:pict>
          <v:rect style="width:0;height:1.5pt" o:hralign="center" o:hrstd="t" o:hr="t"/>
        </w:pict>
      </w:r>
    </w:p>
    <w:p>
      <w:pPr>
        <w:pStyle w:val="FirstParagraph"/>
      </w:pPr>
      <w:r>
        <w:t xml:space="preserve">[Nombre del Representante Legal]</w:t>
      </w:r>
      <w:r>
        <w:br/>
      </w:r>
      <w:r>
        <w:t xml:space="preserve">Representante Legal</w:t>
      </w:r>
      <w:r>
        <w:br/>
      </w:r>
      <w:r>
        <w:t xml:space="preserve">[Nombre de la Empresa]</w:t>
      </w:r>
      <w:r>
        <w:br/>
      </w:r>
      <w:r>
        <w:t xml:space="preserve">C.C. [Número]</w:t>
      </w:r>
    </w:p>
    <w:p>
      <w:r>
        <w:pict>
          <v:rect style="width:0;height:1.5pt" o:hralign="center" o:hrstd="t" o:hr="t"/>
        </w:pict>
      </w:r>
    </w:p>
    <w:bookmarkEnd w:id="23"/>
    <w:bookmarkEnd w:id="24"/>
    <w:bookmarkStart w:id="28" w:name="certificado-de-libre-venta"/>
    <w:p>
      <w:pPr>
        <w:pStyle w:val="Heading2"/>
      </w:pPr>
      <w:r>
        <w:t xml:space="preserve">3. Certificado de Libre Venta</w:t>
      </w:r>
    </w:p>
    <w:bookmarkStart w:id="25" w:name="requisitos-del-certificado"/>
    <w:p>
      <w:pPr>
        <w:pStyle w:val="Heading3"/>
      </w:pPr>
      <w:r>
        <w:t xml:space="preserve">3.1 Requisitos del Certificado</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Requisito</w:t>
            </w:r>
          </w:p>
        </w:tc>
        <w:tc>
          <w:tcPr/>
          <w:p>
            <w:pPr>
              <w:pStyle w:val="Compact"/>
              <w:jc w:val="left"/>
            </w:pPr>
            <w:r>
              <w:t xml:space="preserve">Descripción</w:t>
            </w:r>
          </w:p>
        </w:tc>
      </w:tr>
      <w:tr>
        <w:tc>
          <w:tcPr/>
          <w:p>
            <w:pPr>
              <w:pStyle w:val="Compact"/>
              <w:jc w:val="left"/>
            </w:pPr>
            <w:r>
              <w:rPr>
                <w:bCs/>
                <w:b/>
              </w:rPr>
              <w:t xml:space="preserve">Emisor</w:t>
            </w:r>
          </w:p>
        </w:tc>
        <w:tc>
          <w:tcPr/>
          <w:p>
            <w:pPr>
              <w:pStyle w:val="Compact"/>
              <w:jc w:val="left"/>
            </w:pPr>
            <w:r>
              <w:t xml:space="preserve">Autoridad sanitaria del país de fabricación</w:t>
            </w:r>
          </w:p>
        </w:tc>
      </w:tr>
      <w:tr>
        <w:tc>
          <w:tcPr/>
          <w:p>
            <w:pPr>
              <w:pStyle w:val="Compact"/>
              <w:jc w:val="left"/>
            </w:pPr>
            <w:r>
              <w:rPr>
                <w:bCs/>
                <w:b/>
              </w:rPr>
              <w:t xml:space="preserve">Si fabricante en Colombia</w:t>
            </w:r>
          </w:p>
        </w:tc>
        <w:tc>
          <w:tcPr/>
          <w:p>
            <w:pPr>
              <w:pStyle w:val="Compact"/>
              <w:jc w:val="left"/>
            </w:pPr>
            <w:r>
              <w:t xml:space="preserve">Declaración de conformidad del fabricante (no aplica CLV)</w:t>
            </w:r>
          </w:p>
        </w:tc>
      </w:tr>
      <w:tr>
        <w:tc>
          <w:tcPr/>
          <w:p>
            <w:pPr>
              <w:pStyle w:val="Compact"/>
              <w:jc w:val="left"/>
            </w:pPr>
            <w:r>
              <w:rPr>
                <w:bCs/>
                <w:b/>
              </w:rPr>
              <w:t xml:space="preserve">Si fabricante en EE.UU.</w:t>
            </w:r>
          </w:p>
        </w:tc>
        <w:tc>
          <w:tcPr/>
          <w:p>
            <w:pPr>
              <w:pStyle w:val="Compact"/>
              <w:jc w:val="left"/>
            </w:pPr>
            <w:r>
              <w:t xml:space="preserve">Certificate to Foreign Government (CFG) emitido por FDA, o carta de clearance 510(k)</w:t>
            </w:r>
          </w:p>
        </w:tc>
      </w:tr>
      <w:tr>
        <w:tc>
          <w:tcPr/>
          <w:p>
            <w:pPr>
              <w:pStyle w:val="Compact"/>
              <w:jc w:val="left"/>
            </w:pPr>
            <w:r>
              <w:rPr>
                <w:bCs/>
                <w:b/>
              </w:rPr>
              <w:t xml:space="preserve">Si fabricante en UE</w:t>
            </w:r>
          </w:p>
        </w:tc>
        <w:tc>
          <w:tcPr/>
          <w:p>
            <w:pPr>
              <w:pStyle w:val="Compact"/>
              <w:jc w:val="left"/>
            </w:pPr>
            <w:r>
              <w:t xml:space="preserve">Certificado CE emitido por el Organismo Notificado</w:t>
            </w:r>
          </w:p>
        </w:tc>
      </w:tr>
      <w:tr>
        <w:tc>
          <w:tcPr/>
          <w:p>
            <w:pPr>
              <w:pStyle w:val="Compact"/>
              <w:jc w:val="left"/>
            </w:pPr>
            <w:r>
              <w:rPr>
                <w:bCs/>
                <w:b/>
              </w:rPr>
              <w:t xml:space="preserve">Apostilla</w:t>
            </w:r>
          </w:p>
        </w:tc>
        <w:tc>
          <w:tcPr/>
          <w:p>
            <w:pPr>
              <w:pStyle w:val="Compact"/>
              <w:jc w:val="left"/>
            </w:pPr>
            <w:r>
              <w:t xml:space="preserve">El certificado debe estar apostillado o consularizado</w:t>
            </w:r>
          </w:p>
        </w:tc>
      </w:tr>
      <w:tr>
        <w:tc>
          <w:tcPr/>
          <w:p>
            <w:pPr>
              <w:pStyle w:val="Compact"/>
              <w:jc w:val="left"/>
            </w:pPr>
            <w:r>
              <w:rPr>
                <w:bCs/>
                <w:b/>
              </w:rPr>
              <w:t xml:space="preserve">Traducción</w:t>
            </w:r>
          </w:p>
        </w:tc>
        <w:tc>
          <w:tcPr/>
          <w:p>
            <w:pPr>
              <w:pStyle w:val="Compact"/>
              <w:jc w:val="left"/>
            </w:pPr>
            <w:r>
              <w:t xml:space="preserve">Si está en idioma diferente al español, debe incluir traducción oficial</w:t>
            </w:r>
          </w:p>
        </w:tc>
      </w:tr>
      <w:tr>
        <w:tc>
          <w:tcPr/>
          <w:p>
            <w:pPr>
              <w:pStyle w:val="Compact"/>
              <w:jc w:val="left"/>
            </w:pPr>
            <w:r>
              <w:rPr>
                <w:bCs/>
                <w:b/>
              </w:rPr>
              <w:t xml:space="preserve">Vigencia</w:t>
            </w:r>
          </w:p>
        </w:tc>
        <w:tc>
          <w:tcPr/>
          <w:p>
            <w:pPr>
              <w:pStyle w:val="Compact"/>
              <w:jc w:val="left"/>
            </w:pPr>
            <w:r>
              <w:t xml:space="preserve">Debe estar vigente al momento de la solicitud</w:t>
            </w:r>
          </w:p>
        </w:tc>
      </w:tr>
    </w:tbl>
    <w:bookmarkEnd w:id="25"/>
    <w:bookmarkStart w:id="26" w:name="alternativas-al-clv"/>
    <w:p>
      <w:pPr>
        <w:pStyle w:val="Heading3"/>
      </w:pPr>
      <w:r>
        <w:t xml:space="preserve">3.2 Alternativas al CLV</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Alternativa</w:t>
            </w:r>
          </w:p>
        </w:tc>
        <w:tc>
          <w:tcPr/>
          <w:p>
            <w:pPr>
              <w:pStyle w:val="Compact"/>
              <w:jc w:val="left"/>
            </w:pPr>
            <w:r>
              <w:t xml:space="preserve">Cuando Aplica</w:t>
            </w:r>
          </w:p>
        </w:tc>
      </w:tr>
      <w:tr>
        <w:tc>
          <w:tcPr/>
          <w:p>
            <w:pPr>
              <w:pStyle w:val="Compact"/>
              <w:jc w:val="left"/>
            </w:pPr>
            <w:r>
              <w:rPr>
                <w:bCs/>
                <w:b/>
              </w:rPr>
              <w:t xml:space="preserve">FDA 510(k) Clearance Letter</w:t>
            </w:r>
          </w:p>
        </w:tc>
        <w:tc>
          <w:tcPr/>
          <w:p>
            <w:pPr>
              <w:pStyle w:val="Compact"/>
              <w:jc w:val="left"/>
            </w:pPr>
            <w:r>
              <w:t xml:space="preserve">Si el fabricante es de EE.UU. y tiene clearance de FDA</w:t>
            </w:r>
          </w:p>
        </w:tc>
      </w:tr>
      <w:tr>
        <w:tc>
          <w:tcPr/>
          <w:p>
            <w:pPr>
              <w:pStyle w:val="Compact"/>
              <w:jc w:val="left"/>
            </w:pPr>
            <w:r>
              <w:rPr>
                <w:bCs/>
                <w:b/>
              </w:rPr>
              <w:t xml:space="preserve">CE Certificate</w:t>
            </w:r>
          </w:p>
        </w:tc>
        <w:tc>
          <w:tcPr/>
          <w:p>
            <w:pPr>
              <w:pStyle w:val="Compact"/>
              <w:jc w:val="left"/>
            </w:pPr>
            <w:r>
              <w:t xml:space="preserve">Si tiene marcado CE vigente en la UE</w:t>
            </w:r>
          </w:p>
        </w:tc>
      </w:tr>
      <w:tr>
        <w:tc>
          <w:tcPr/>
          <w:p>
            <w:pPr>
              <w:pStyle w:val="Compact"/>
              <w:jc w:val="left"/>
            </w:pPr>
            <w:r>
              <w:rPr>
                <w:bCs/>
                <w:b/>
              </w:rPr>
              <w:t xml:space="preserve">Carta del fabricante</w:t>
            </w:r>
          </w:p>
        </w:tc>
        <w:tc>
          <w:tcPr/>
          <w:p>
            <w:pPr>
              <w:pStyle w:val="Compact"/>
              <w:jc w:val="left"/>
            </w:pPr>
            <w:r>
              <w:t xml:space="preserve">Si no tiene aprobación en otro país (primera jurisdicción) — debe declarar que cumple normas aplicables</w:t>
            </w:r>
          </w:p>
        </w:tc>
      </w:tr>
    </w:tbl>
    <w:bookmarkEnd w:id="26"/>
    <w:bookmarkStart w:id="27" w:name="nota-importante"/>
    <w:p>
      <w:pPr>
        <w:pStyle w:val="Heading3"/>
      </w:pPr>
      <w:r>
        <w:t xml:space="preserve">3.3 Nota Importante</w:t>
      </w:r>
    </w:p>
    <w:p>
      <w:pPr>
        <w:pStyle w:val="FirstParagraph"/>
      </w:pPr>
      <w:r>
        <w:t xml:space="preserve">Si Horizon Medical obtiene primero la aprobación FDA 510(k), la carta de clearance de FDA puede utilizarse como equivalente al Certificado de Libre Venta para el registro INVIMA. Esto fortalece significativamente el dossier.</w:t>
      </w:r>
    </w:p>
    <w:p>
      <w:r>
        <w:pict>
          <v:rect style="width:0;height:1.5pt" o:hralign="center" o:hrstd="t" o:hr="t"/>
        </w:pict>
      </w:r>
    </w:p>
    <w:bookmarkEnd w:id="27"/>
    <w:bookmarkEnd w:id="28"/>
    <w:bookmarkStart w:id="30" w:name="documentación-técnica-requerida"/>
    <w:p>
      <w:pPr>
        <w:pStyle w:val="Heading2"/>
      </w:pPr>
      <w:r>
        <w:t xml:space="preserve">4. Documentación Técnica Requerida</w:t>
      </w:r>
    </w:p>
    <w:bookmarkStart w:id="29" w:name="resumen-de-documentos"/>
    <w:p>
      <w:pPr>
        <w:pStyle w:val="Heading3"/>
      </w:pPr>
      <w:r>
        <w:t xml:space="preserve">4.1 Resumen de Documentos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Documento</w:t>
            </w:r>
          </w:p>
        </w:tc>
        <w:tc>
          <w:tcPr/>
          <w:p>
            <w:pPr>
              <w:pStyle w:val="Compact"/>
              <w:jc w:val="left"/>
            </w:pPr>
            <w:r>
              <w:t xml:space="preserve">Páginas</w:t>
            </w:r>
          </w:p>
        </w:tc>
        <w:tc>
          <w:tcPr/>
          <w:p>
            <w:pPr>
              <w:pStyle w:val="Compact"/>
              <w:jc w:val="left"/>
            </w:pPr>
            <w:r>
              <w:t xml:space="preserve">Idioma</w:t>
            </w:r>
          </w:p>
        </w:tc>
      </w:tr>
      <w:tr>
        <w:tc>
          <w:tcPr/>
          <w:p>
            <w:pPr>
              <w:pStyle w:val="Compact"/>
              <w:jc w:val="left"/>
            </w:pPr>
            <w:r>
              <w:t xml:space="preserve">1</w:t>
            </w:r>
          </w:p>
        </w:tc>
        <w:tc>
          <w:tcPr/>
          <w:p>
            <w:pPr>
              <w:pStyle w:val="Compact"/>
              <w:jc w:val="left"/>
            </w:pPr>
            <w:r>
              <w:t xml:space="preserve">Formulario de solicitud diligenciado</w:t>
            </w:r>
          </w:p>
        </w:tc>
        <w:tc>
          <w:tcPr/>
          <w:p>
            <w:pPr>
              <w:pStyle w:val="Compact"/>
              <w:jc w:val="left"/>
            </w:pPr>
            <w:r>
              <w:t xml:space="preserve">[N]</w:t>
            </w:r>
          </w:p>
        </w:tc>
        <w:tc>
          <w:tcPr/>
          <w:p>
            <w:pPr>
              <w:pStyle w:val="Compact"/>
              <w:jc w:val="left"/>
            </w:pPr>
            <w:r>
              <w:t xml:space="preserve">Español</w:t>
            </w:r>
          </w:p>
        </w:tc>
      </w:tr>
      <w:tr>
        <w:tc>
          <w:tcPr/>
          <w:p>
            <w:pPr>
              <w:pStyle w:val="Compact"/>
              <w:jc w:val="left"/>
            </w:pPr>
            <w:r>
              <w:t xml:space="preserve">2</w:t>
            </w:r>
          </w:p>
        </w:tc>
        <w:tc>
          <w:tcPr/>
          <w:p>
            <w:pPr>
              <w:pStyle w:val="Compact"/>
              <w:jc w:val="left"/>
            </w:pPr>
            <w:r>
              <w:t xml:space="preserve">Poder del fabricante al titular (apostillado)</w:t>
            </w:r>
          </w:p>
        </w:tc>
        <w:tc>
          <w:tcPr/>
          <w:p>
            <w:pPr>
              <w:pStyle w:val="Compact"/>
              <w:jc w:val="left"/>
            </w:pPr>
            <w:r>
              <w:t xml:space="preserve">[N]</w:t>
            </w:r>
          </w:p>
        </w:tc>
        <w:tc>
          <w:tcPr/>
          <w:p>
            <w:pPr>
              <w:pStyle w:val="Compact"/>
              <w:jc w:val="left"/>
            </w:pPr>
            <w:r>
              <w:t xml:space="preserve">Español + original</w:t>
            </w:r>
          </w:p>
        </w:tc>
      </w:tr>
      <w:tr>
        <w:tc>
          <w:tcPr/>
          <w:p>
            <w:pPr>
              <w:pStyle w:val="Compact"/>
              <w:jc w:val="left"/>
            </w:pPr>
            <w:r>
              <w:t xml:space="preserve">3</w:t>
            </w:r>
          </w:p>
        </w:tc>
        <w:tc>
          <w:tcPr/>
          <w:p>
            <w:pPr>
              <w:pStyle w:val="Compact"/>
              <w:jc w:val="left"/>
            </w:pPr>
            <w:r>
              <w:t xml:space="preserve">Certificado de existencia y representación legal</w:t>
            </w:r>
          </w:p>
        </w:tc>
        <w:tc>
          <w:tcPr/>
          <w:p>
            <w:pPr>
              <w:pStyle w:val="Compact"/>
              <w:jc w:val="left"/>
            </w:pPr>
            <w:r>
              <w:t xml:space="preserve">1</w:t>
            </w:r>
          </w:p>
        </w:tc>
        <w:tc>
          <w:tcPr/>
          <w:p>
            <w:pPr>
              <w:pStyle w:val="Compact"/>
              <w:jc w:val="left"/>
            </w:pPr>
            <w:r>
              <w:t xml:space="preserve">Español</w:t>
            </w:r>
          </w:p>
        </w:tc>
      </w:tr>
      <w:tr>
        <w:tc>
          <w:tcPr/>
          <w:p>
            <w:pPr>
              <w:pStyle w:val="Compact"/>
              <w:jc w:val="left"/>
            </w:pPr>
            <w:r>
              <w:t xml:space="preserve">4</w:t>
            </w:r>
          </w:p>
        </w:tc>
        <w:tc>
          <w:tcPr/>
          <w:p>
            <w:pPr>
              <w:pStyle w:val="Compact"/>
              <w:jc w:val="left"/>
            </w:pPr>
            <w:r>
              <w:t xml:space="preserve">Certificado de libre venta (apostillado)</w:t>
            </w:r>
          </w:p>
        </w:tc>
        <w:tc>
          <w:tcPr/>
          <w:p>
            <w:pPr>
              <w:pStyle w:val="Compact"/>
              <w:jc w:val="left"/>
            </w:pPr>
            <w:r>
              <w:t xml:space="preserve">[N]</w:t>
            </w:r>
          </w:p>
        </w:tc>
        <w:tc>
          <w:tcPr/>
          <w:p>
            <w:pPr>
              <w:pStyle w:val="Compact"/>
              <w:jc w:val="left"/>
            </w:pPr>
            <w:r>
              <w:t xml:space="preserve">Español + original</w:t>
            </w:r>
          </w:p>
        </w:tc>
      </w:tr>
      <w:tr>
        <w:tc>
          <w:tcPr/>
          <w:p>
            <w:pPr>
              <w:pStyle w:val="Compact"/>
              <w:jc w:val="left"/>
            </w:pPr>
            <w:r>
              <w:t xml:space="preserve">5</w:t>
            </w:r>
          </w:p>
        </w:tc>
        <w:tc>
          <w:tcPr/>
          <w:p>
            <w:pPr>
              <w:pStyle w:val="Compact"/>
              <w:jc w:val="left"/>
            </w:pPr>
            <w:r>
              <w:t xml:space="preserve">Certificado ISO 13485</w:t>
            </w:r>
          </w:p>
        </w:tc>
        <w:tc>
          <w:tcPr/>
          <w:p>
            <w:pPr>
              <w:pStyle w:val="Compact"/>
              <w:jc w:val="left"/>
            </w:pPr>
            <w:r>
              <w:t xml:space="preserve">[N]</w:t>
            </w:r>
          </w:p>
        </w:tc>
        <w:tc>
          <w:tcPr/>
          <w:p>
            <w:pPr>
              <w:pStyle w:val="Compact"/>
              <w:jc w:val="left"/>
            </w:pPr>
            <w:r>
              <w:t xml:space="preserve">Español + original</w:t>
            </w:r>
          </w:p>
        </w:tc>
      </w:tr>
      <w:tr>
        <w:tc>
          <w:tcPr/>
          <w:p>
            <w:pPr>
              <w:pStyle w:val="Compact"/>
              <w:jc w:val="left"/>
            </w:pPr>
            <w:r>
              <w:t xml:space="preserve">6</w:t>
            </w:r>
          </w:p>
        </w:tc>
        <w:tc>
          <w:tcPr/>
          <w:p>
            <w:pPr>
              <w:pStyle w:val="Compact"/>
              <w:jc w:val="left"/>
            </w:pPr>
            <w:r>
              <w:t xml:space="preserve">Descripción del dispositivo</w:t>
            </w:r>
          </w:p>
        </w:tc>
        <w:tc>
          <w:tcPr/>
          <w:p>
            <w:pPr>
              <w:pStyle w:val="Compact"/>
              <w:jc w:val="left"/>
            </w:pPr>
            <w:r>
              <w:t xml:space="preserve">[N]</w:t>
            </w:r>
          </w:p>
        </w:tc>
        <w:tc>
          <w:tcPr/>
          <w:p>
            <w:pPr>
              <w:pStyle w:val="Compact"/>
              <w:jc w:val="left"/>
            </w:pPr>
            <w:r>
              <w:t xml:space="preserve">Español</w:t>
            </w:r>
          </w:p>
        </w:tc>
      </w:tr>
      <w:tr>
        <w:tc>
          <w:tcPr/>
          <w:p>
            <w:pPr>
              <w:pStyle w:val="Compact"/>
              <w:jc w:val="left"/>
            </w:pPr>
            <w:r>
              <w:t xml:space="preserve">7</w:t>
            </w:r>
          </w:p>
        </w:tc>
        <w:tc>
          <w:tcPr/>
          <w:p>
            <w:pPr>
              <w:pStyle w:val="Compact"/>
              <w:jc w:val="left"/>
            </w:pPr>
            <w:r>
              <w:t xml:space="preserve">Especificaciones técnicas</w:t>
            </w:r>
          </w:p>
        </w:tc>
        <w:tc>
          <w:tcPr/>
          <w:p>
            <w:pPr>
              <w:pStyle w:val="Compact"/>
              <w:jc w:val="left"/>
            </w:pPr>
            <w:r>
              <w:t xml:space="preserve">[N]</w:t>
            </w:r>
          </w:p>
        </w:tc>
        <w:tc>
          <w:tcPr/>
          <w:p>
            <w:pPr>
              <w:pStyle w:val="Compact"/>
              <w:jc w:val="left"/>
            </w:pPr>
            <w:r>
              <w:t xml:space="preserve">Español</w:t>
            </w:r>
          </w:p>
        </w:tc>
      </w:tr>
      <w:tr>
        <w:tc>
          <w:tcPr/>
          <w:p>
            <w:pPr>
              <w:pStyle w:val="Compact"/>
              <w:jc w:val="left"/>
            </w:pPr>
            <w:r>
              <w:t xml:space="preserve">8</w:t>
            </w:r>
          </w:p>
        </w:tc>
        <w:tc>
          <w:tcPr/>
          <w:p>
            <w:pPr>
              <w:pStyle w:val="Compact"/>
              <w:jc w:val="left"/>
            </w:pPr>
            <w:r>
              <w:t xml:space="preserve">Principio de funcionamiento</w:t>
            </w:r>
          </w:p>
        </w:tc>
        <w:tc>
          <w:tcPr/>
          <w:p>
            <w:pPr>
              <w:pStyle w:val="Compact"/>
              <w:jc w:val="left"/>
            </w:pPr>
            <w:r>
              <w:t xml:space="preserve">[N]</w:t>
            </w:r>
          </w:p>
        </w:tc>
        <w:tc>
          <w:tcPr/>
          <w:p>
            <w:pPr>
              <w:pStyle w:val="Compact"/>
              <w:jc w:val="left"/>
            </w:pPr>
            <w:r>
              <w:t xml:space="preserve">Español</w:t>
            </w:r>
          </w:p>
        </w:tc>
      </w:tr>
      <w:tr>
        <w:tc>
          <w:tcPr/>
          <w:p>
            <w:pPr>
              <w:pStyle w:val="Compact"/>
              <w:jc w:val="left"/>
            </w:pPr>
            <w:r>
              <w:t xml:space="preserve">9</w:t>
            </w:r>
          </w:p>
        </w:tc>
        <w:tc>
          <w:tcPr/>
          <w:p>
            <w:pPr>
              <w:pStyle w:val="Compact"/>
              <w:jc w:val="left"/>
            </w:pPr>
            <w:r>
              <w:t xml:space="preserve">Fotografías / dibujos técnicos</w:t>
            </w:r>
          </w:p>
        </w:tc>
        <w:tc>
          <w:tcPr/>
          <w:p>
            <w:pPr>
              <w:pStyle w:val="Compact"/>
              <w:jc w:val="left"/>
            </w:pPr>
            <w:r>
              <w:t xml:space="preserve">[N]</w:t>
            </w:r>
          </w:p>
        </w:tc>
        <w:tc>
          <w:tcPr/>
          <w:p>
            <w:pPr>
              <w:pStyle w:val="Compact"/>
              <w:jc w:val="left"/>
            </w:pPr>
            <w:r>
              <w:t xml:space="preserve">N/A</w:t>
            </w:r>
          </w:p>
        </w:tc>
      </w:tr>
      <w:tr>
        <w:tc>
          <w:tcPr/>
          <w:p>
            <w:pPr>
              <w:pStyle w:val="Compact"/>
              <w:jc w:val="left"/>
            </w:pPr>
            <w:r>
              <w:t xml:space="preserve">10</w:t>
            </w:r>
          </w:p>
        </w:tc>
        <w:tc>
          <w:tcPr/>
          <w:p>
            <w:pPr>
              <w:pStyle w:val="Compact"/>
              <w:jc w:val="left"/>
            </w:pPr>
            <w:r>
              <w:t xml:space="preserve">Uso previsto, indicaciones, contraindicaciones</w:t>
            </w:r>
          </w:p>
        </w:tc>
        <w:tc>
          <w:tcPr/>
          <w:p>
            <w:pPr>
              <w:pStyle w:val="Compact"/>
              <w:jc w:val="left"/>
            </w:pPr>
            <w:r>
              <w:t xml:space="preserve">[N]</w:t>
            </w:r>
          </w:p>
        </w:tc>
        <w:tc>
          <w:tcPr/>
          <w:p>
            <w:pPr>
              <w:pStyle w:val="Compact"/>
              <w:jc w:val="left"/>
            </w:pPr>
            <w:r>
              <w:t xml:space="preserve">Español</w:t>
            </w:r>
          </w:p>
        </w:tc>
      </w:tr>
      <w:tr>
        <w:tc>
          <w:tcPr/>
          <w:p>
            <w:pPr>
              <w:pStyle w:val="Compact"/>
              <w:jc w:val="left"/>
            </w:pPr>
            <w:r>
              <w:t xml:space="preserve">11</w:t>
            </w:r>
          </w:p>
        </w:tc>
        <w:tc>
          <w:tcPr/>
          <w:p>
            <w:pPr>
              <w:pStyle w:val="Compact"/>
              <w:jc w:val="left"/>
            </w:pPr>
            <w:r>
              <w:t xml:space="preserve">Instrucciones de uso (IFU)</w:t>
            </w:r>
          </w:p>
        </w:tc>
        <w:tc>
          <w:tcPr/>
          <w:p>
            <w:pPr>
              <w:pStyle w:val="Compact"/>
              <w:jc w:val="left"/>
            </w:pPr>
            <w:r>
              <w:t xml:space="preserve">[N]</w:t>
            </w:r>
          </w:p>
        </w:tc>
        <w:tc>
          <w:tcPr/>
          <w:p>
            <w:pPr>
              <w:pStyle w:val="Compact"/>
              <w:jc w:val="left"/>
            </w:pPr>
            <w:r>
              <w:t xml:space="preserve">Español</w:t>
            </w:r>
          </w:p>
        </w:tc>
      </w:tr>
      <w:tr>
        <w:tc>
          <w:tcPr/>
          <w:p>
            <w:pPr>
              <w:pStyle w:val="Compact"/>
              <w:jc w:val="left"/>
            </w:pPr>
            <w:r>
              <w:t xml:space="preserve">12</w:t>
            </w:r>
          </w:p>
        </w:tc>
        <w:tc>
          <w:tcPr/>
          <w:p>
            <w:pPr>
              <w:pStyle w:val="Compact"/>
              <w:jc w:val="left"/>
            </w:pPr>
            <w:r>
              <w:t xml:space="preserve">Maquetas de etiquetado</w:t>
            </w:r>
          </w:p>
        </w:tc>
        <w:tc>
          <w:tcPr/>
          <w:p>
            <w:pPr>
              <w:pStyle w:val="Compact"/>
              <w:jc w:val="left"/>
            </w:pPr>
            <w:r>
              <w:t xml:space="preserve">[N]</w:t>
            </w:r>
          </w:p>
        </w:tc>
        <w:tc>
          <w:tcPr/>
          <w:p>
            <w:pPr>
              <w:pStyle w:val="Compact"/>
              <w:jc w:val="left"/>
            </w:pPr>
            <w:r>
              <w:t xml:space="preserve">Español</w:t>
            </w:r>
          </w:p>
        </w:tc>
      </w:tr>
      <w:tr>
        <w:tc>
          <w:tcPr/>
          <w:p>
            <w:pPr>
              <w:pStyle w:val="Compact"/>
              <w:jc w:val="left"/>
            </w:pPr>
            <w:r>
              <w:t xml:space="preserve">13</w:t>
            </w:r>
          </w:p>
        </w:tc>
        <w:tc>
          <w:tcPr/>
          <w:p>
            <w:pPr>
              <w:pStyle w:val="Compact"/>
              <w:jc w:val="left"/>
            </w:pPr>
            <w:r>
              <w:t xml:space="preserve">Resumen del análisis de riesgos (ISO 14971)</w:t>
            </w:r>
          </w:p>
        </w:tc>
        <w:tc>
          <w:tcPr/>
          <w:p>
            <w:pPr>
              <w:pStyle w:val="Compact"/>
              <w:jc w:val="left"/>
            </w:pPr>
            <w:r>
              <w:t xml:space="preserve">[N]</w:t>
            </w:r>
          </w:p>
        </w:tc>
        <w:tc>
          <w:tcPr/>
          <w:p>
            <w:pPr>
              <w:pStyle w:val="Compact"/>
              <w:jc w:val="left"/>
            </w:pPr>
            <w:r>
              <w:t xml:space="preserve">Español</w:t>
            </w:r>
          </w:p>
        </w:tc>
      </w:tr>
      <w:tr>
        <w:tc>
          <w:tcPr/>
          <w:p>
            <w:pPr>
              <w:pStyle w:val="Compact"/>
              <w:jc w:val="left"/>
            </w:pPr>
            <w:r>
              <w:t xml:space="preserve">14</w:t>
            </w:r>
          </w:p>
        </w:tc>
        <w:tc>
          <w:tcPr/>
          <w:p>
            <w:pPr>
              <w:pStyle w:val="Compact"/>
              <w:jc w:val="left"/>
            </w:pPr>
            <w:r>
              <w:t xml:space="preserve">Reportes de ensayo (seguridad eléctrica, EMC, biocompat.)</w:t>
            </w:r>
          </w:p>
        </w:tc>
        <w:tc>
          <w:tcPr/>
          <w:p>
            <w:pPr>
              <w:pStyle w:val="Compact"/>
              <w:jc w:val="left"/>
            </w:pPr>
            <w:r>
              <w:t xml:space="preserve">[N]</w:t>
            </w:r>
          </w:p>
        </w:tc>
        <w:tc>
          <w:tcPr/>
          <w:p>
            <w:pPr>
              <w:pStyle w:val="Compact"/>
              <w:jc w:val="left"/>
            </w:pPr>
            <w:r>
              <w:t xml:space="preserve">Español + original</w:t>
            </w:r>
          </w:p>
        </w:tc>
      </w:tr>
      <w:tr>
        <w:tc>
          <w:tcPr/>
          <w:p>
            <w:pPr>
              <w:pStyle w:val="Compact"/>
              <w:jc w:val="left"/>
            </w:pPr>
            <w:r>
              <w:t xml:space="preserve">15</w:t>
            </w:r>
          </w:p>
        </w:tc>
        <w:tc>
          <w:tcPr/>
          <w:p>
            <w:pPr>
              <w:pStyle w:val="Compact"/>
              <w:jc w:val="left"/>
            </w:pPr>
            <w:r>
              <w:t xml:space="preserve">Información del software y módulo de IA</w:t>
            </w:r>
          </w:p>
        </w:tc>
        <w:tc>
          <w:tcPr/>
          <w:p>
            <w:pPr>
              <w:pStyle w:val="Compact"/>
              <w:jc w:val="left"/>
            </w:pPr>
            <w:r>
              <w:t xml:space="preserve">[N]</w:t>
            </w:r>
          </w:p>
        </w:tc>
        <w:tc>
          <w:tcPr/>
          <w:p>
            <w:pPr>
              <w:pStyle w:val="Compact"/>
              <w:jc w:val="left"/>
            </w:pPr>
            <w:r>
              <w:t xml:space="preserve">Español</w:t>
            </w:r>
          </w:p>
        </w:tc>
      </w:tr>
      <w:tr>
        <w:tc>
          <w:tcPr/>
          <w:p>
            <w:pPr>
              <w:pStyle w:val="Compact"/>
              <w:jc w:val="left"/>
            </w:pPr>
            <w:r>
              <w:t xml:space="preserve">16</w:t>
            </w:r>
          </w:p>
        </w:tc>
        <w:tc>
          <w:tcPr/>
          <w:p>
            <w:pPr>
              <w:pStyle w:val="Compact"/>
              <w:jc w:val="left"/>
            </w:pPr>
            <w:r>
              <w:t xml:space="preserve">Evidencia clínica (revisión bibliográfica)</w:t>
            </w:r>
          </w:p>
        </w:tc>
        <w:tc>
          <w:tcPr/>
          <w:p>
            <w:pPr>
              <w:pStyle w:val="Compact"/>
              <w:jc w:val="left"/>
            </w:pPr>
            <w:r>
              <w:t xml:space="preserve">[N]</w:t>
            </w:r>
          </w:p>
        </w:tc>
        <w:tc>
          <w:tcPr/>
          <w:p>
            <w:pPr>
              <w:pStyle w:val="Compact"/>
              <w:jc w:val="left"/>
            </w:pPr>
            <w:r>
              <w:t xml:space="preserve">Español</w:t>
            </w:r>
          </w:p>
        </w:tc>
      </w:tr>
      <w:tr>
        <w:tc>
          <w:tcPr/>
          <w:p>
            <w:pPr>
              <w:pStyle w:val="Compact"/>
              <w:jc w:val="left"/>
            </w:pPr>
            <w:r>
              <w:t xml:space="preserve">17</w:t>
            </w:r>
          </w:p>
        </w:tc>
        <w:tc>
          <w:tcPr/>
          <w:p>
            <w:pPr>
              <w:pStyle w:val="Compact"/>
              <w:jc w:val="left"/>
            </w:pPr>
            <w:r>
              <w:t xml:space="preserve">Declaración de conformidad</w:t>
            </w:r>
          </w:p>
        </w:tc>
        <w:tc>
          <w:tcPr/>
          <w:p>
            <w:pPr>
              <w:pStyle w:val="Compact"/>
              <w:jc w:val="left"/>
            </w:pPr>
            <w:r>
              <w:t xml:space="preserve">1</w:t>
            </w:r>
          </w:p>
        </w:tc>
        <w:tc>
          <w:tcPr/>
          <w:p>
            <w:pPr>
              <w:pStyle w:val="Compact"/>
              <w:jc w:val="left"/>
            </w:pPr>
            <w:r>
              <w:t xml:space="preserve">Español</w:t>
            </w:r>
          </w:p>
        </w:tc>
      </w:tr>
      <w:tr>
        <w:tc>
          <w:tcPr/>
          <w:p>
            <w:pPr>
              <w:pStyle w:val="Compact"/>
              <w:jc w:val="left"/>
            </w:pPr>
            <w:r>
              <w:t xml:space="preserve">18</w:t>
            </w:r>
          </w:p>
        </w:tc>
        <w:tc>
          <w:tcPr/>
          <w:p>
            <w:pPr>
              <w:pStyle w:val="Compact"/>
              <w:jc w:val="left"/>
            </w:pPr>
            <w:r>
              <w:t xml:space="preserve">Recibo de pago INVIMA</w:t>
            </w:r>
          </w:p>
        </w:tc>
        <w:tc>
          <w:tcPr/>
          <w:p>
            <w:pPr>
              <w:pStyle w:val="Compact"/>
              <w:jc w:val="left"/>
            </w:pPr>
            <w:r>
              <w:t xml:space="preserve">1</w:t>
            </w:r>
          </w:p>
        </w:tc>
        <w:tc>
          <w:tcPr/>
          <w:p>
            <w:pPr>
              <w:pStyle w:val="Compact"/>
              <w:jc w:val="left"/>
            </w:pPr>
            <w:r>
              <w:t xml:space="preserve">N/A</w:t>
            </w:r>
          </w:p>
        </w:tc>
      </w:tr>
      <w:tr>
        <w:tc>
          <w:tcPr/>
          <w:p>
            <w:pPr>
              <w:pStyle w:val="Compact"/>
              <w:jc w:val="left"/>
            </w:pPr>
            <w:r>
              <w:t xml:space="preserve">19</w:t>
            </w:r>
          </w:p>
        </w:tc>
        <w:tc>
          <w:tcPr/>
          <w:p>
            <w:pPr>
              <w:pStyle w:val="Compact"/>
              <w:jc w:val="left"/>
            </w:pPr>
            <w:r>
              <w:t xml:space="preserve">Carta de responsabilidad del titular</w:t>
            </w:r>
          </w:p>
        </w:tc>
        <w:tc>
          <w:tcPr/>
          <w:p>
            <w:pPr>
              <w:pStyle w:val="Compact"/>
              <w:jc w:val="left"/>
            </w:pPr>
            <w:r>
              <w:t xml:space="preserve">1</w:t>
            </w:r>
          </w:p>
        </w:tc>
        <w:tc>
          <w:tcPr/>
          <w:p>
            <w:pPr>
              <w:pStyle w:val="Compact"/>
              <w:jc w:val="left"/>
            </w:pPr>
            <w:r>
              <w:t xml:space="preserve">Español</w:t>
            </w:r>
          </w:p>
        </w:tc>
      </w:tr>
      <w:tr>
        <w:tc>
          <w:tcPr/>
          <w:p>
            <w:pPr>
              <w:pStyle w:val="Compact"/>
              <w:jc w:val="left"/>
            </w:pPr>
            <w:r>
              <w:t xml:space="preserve">20</w:t>
            </w:r>
          </w:p>
        </w:tc>
        <w:tc>
          <w:tcPr/>
          <w:p>
            <w:pPr>
              <w:pStyle w:val="Compact"/>
              <w:jc w:val="left"/>
            </w:pPr>
            <w:r>
              <w:t xml:space="preserve">Lista de componentes y accesorios</w:t>
            </w:r>
          </w:p>
        </w:tc>
        <w:tc>
          <w:tcPr/>
          <w:p>
            <w:pPr>
              <w:pStyle w:val="Compact"/>
              <w:jc w:val="left"/>
            </w:pPr>
            <w:r>
              <w:t xml:space="preserve">[N]</w:t>
            </w:r>
          </w:p>
        </w:tc>
        <w:tc>
          <w:tcPr/>
          <w:p>
            <w:pPr>
              <w:pStyle w:val="Compact"/>
              <w:jc w:val="left"/>
            </w:pPr>
            <w:r>
              <w:t xml:space="preserve">Español</w:t>
            </w:r>
          </w:p>
        </w:tc>
      </w:tr>
    </w:tbl>
    <w:p>
      <w:r>
        <w:pict>
          <v:rect style="width:0;height:1.5pt" o:hralign="center" o:hrstd="t" o:hr="t"/>
        </w:pict>
      </w:r>
    </w:p>
    <w:bookmarkEnd w:id="29"/>
    <w:bookmarkEnd w:id="30"/>
    <w:bookmarkStart w:id="39" w:name="instrucciones-de-uso-ifu"/>
    <w:p>
      <w:pPr>
        <w:pStyle w:val="Heading2"/>
      </w:pPr>
      <w:r>
        <w:t xml:space="preserve">5. Instrucciones de Uso (IFU)</w:t>
      </w:r>
    </w:p>
    <w:bookmarkStart w:id="38" w:name="Xd6699a7a3a35901b7c85b093c75d61248f38a18"/>
    <w:p>
      <w:pPr>
        <w:pStyle w:val="Heading3"/>
      </w:pPr>
      <w:r>
        <w:t xml:space="preserve">INSTRUCCIONES DE USO — HORIZON MEDICAL HOLTER ECG SYSTEM (HM-H100)</w:t>
      </w:r>
    </w:p>
    <w:p>
      <w:pPr>
        <w:pStyle w:val="FirstParagraph"/>
      </w:pPr>
      <w:r>
        <w:rPr>
          <w:bCs/>
          <w:b/>
        </w:rPr>
        <w:t xml:space="preserve">Sistema de Monitoreo Electrocardiográfico Ambulatorio con Análisis de IA</w:t>
      </w:r>
    </w:p>
    <w:p>
      <w:pPr>
        <w:pStyle w:val="BodyText"/>
      </w:pPr>
      <w:r>
        <w:rPr>
          <w:iCs/>
          <w:i/>
        </w:rPr>
        <w:t xml:space="preserve">Léase cuidadosamente antes de usar el dispositivo</w:t>
      </w:r>
    </w:p>
    <w:p>
      <w:pPr>
        <w:pStyle w:val="BodyText"/>
      </w:pPr>
      <w:r>
        <w:rPr>
          <w:bCs/>
          <w:b/>
        </w:rPr>
        <w:t xml:space="preserve">⚠️ ADVERTENCIA:</w:t>
      </w:r>
      <w:r>
        <w:t xml:space="preserve"> </w:t>
      </w:r>
      <w:r>
        <w:t xml:space="preserve">Este dispositivo es para uso bajo prescripción médica. Los resultados del análisis de inteligencia artificial son de soporte a la decisión clínica y no reemplazan el diagnóstico profesional.</w:t>
      </w:r>
    </w:p>
    <w:bookmarkStart w:id="31" w:name="descripción-del-dispositivo"/>
    <w:p>
      <w:pPr>
        <w:pStyle w:val="Heading4"/>
      </w:pPr>
      <w:r>
        <w:t xml:space="preserve">5.1 Descripción del Dispositivo</w:t>
      </w:r>
    </w:p>
    <w:p>
      <w:pPr>
        <w:pStyle w:val="FirstParagraph"/>
      </w:pPr>
      <w:r>
        <w:t xml:space="preserve">El Horizon Medical Holter ECG System es un sistema de monitoreo cardíaco ambulatorio que registra la actividad eléctrica del corazón durante 24 a 48 horas mientras el paciente realiza sus actividades cotidianas.</w:t>
      </w:r>
    </w:p>
    <w:p>
      <w:pPr>
        <w:pStyle w:val="BodyText"/>
      </w:pPr>
      <w:r>
        <w:rPr>
          <w:bCs/>
          <w:b/>
        </w:rPr>
        <w:t xml:space="preserve">Componentes del kit:</w:t>
      </w:r>
      <w:r>
        <w:t xml:space="preserve"> </w:t>
      </w:r>
      <w:r>
        <w:t xml:space="preserve">- 1 Dispositivo Holter HM-H100</w:t>
      </w:r>
      <w:r>
        <w:t xml:space="preserve"> </w:t>
      </w:r>
      <w:r>
        <w:t xml:space="preserve">- 10 Electrodos adhesivos desechables (Ag/AgCl)</w:t>
      </w:r>
      <w:r>
        <w:t xml:space="preserve"> </w:t>
      </w:r>
      <w:r>
        <w:t xml:space="preserve">- 1 Cable de carga USB-C</w:t>
      </w:r>
      <w:r>
        <w:t xml:space="preserve"> </w:t>
      </w:r>
      <w:r>
        <w:t xml:space="preserve">- 1 Guía de inicio rápido</w:t>
      </w:r>
      <w:r>
        <w:t xml:space="preserve"> </w:t>
      </w:r>
      <w:r>
        <w:t xml:space="preserve">- 1 Diario de síntomas (formulario)</w:t>
      </w:r>
    </w:p>
    <w:bookmarkEnd w:id="31"/>
    <w:bookmarkStart w:id="32" w:name="uso-previsto-e-indicaciones"/>
    <w:p>
      <w:pPr>
        <w:pStyle w:val="Heading4"/>
      </w:pPr>
      <w:r>
        <w:t xml:space="preserve">5.2 Uso Previsto e Indicaciones</w:t>
      </w:r>
    </w:p>
    <w:p>
      <w:pPr>
        <w:pStyle w:val="FirstParagraph"/>
      </w:pPr>
      <w:r>
        <w:t xml:space="preserve">[Según Sección D y E del formulario]</w:t>
      </w:r>
    </w:p>
    <w:bookmarkEnd w:id="32"/>
    <w:bookmarkStart w:id="33" w:name="preparación-del-paciente"/>
    <w:p>
      <w:pPr>
        <w:pStyle w:val="Heading4"/>
      </w:pPr>
      <w:r>
        <w:t xml:space="preserve">5.3 Preparación del Paciente</w:t>
      </w:r>
    </w:p>
    <w:p>
      <w:pPr>
        <w:numPr>
          <w:ilvl w:val="0"/>
          <w:numId w:val="1006"/>
        </w:numPr>
        <w:pStyle w:val="Compact"/>
      </w:pPr>
      <w:r>
        <w:t xml:space="preserve">Limpie la piel del pecho con alcohol isopropílico en las áreas de colocación de electrodos</w:t>
      </w:r>
    </w:p>
    <w:p>
      <w:pPr>
        <w:numPr>
          <w:ilvl w:val="0"/>
          <w:numId w:val="1006"/>
        </w:numPr>
        <w:pStyle w:val="Compact"/>
      </w:pPr>
      <w:r>
        <w:t xml:space="preserve">Si hay vello excesivo, recorte (no afeite) el área</w:t>
      </w:r>
    </w:p>
    <w:p>
      <w:pPr>
        <w:numPr>
          <w:ilvl w:val="0"/>
          <w:numId w:val="1006"/>
        </w:numPr>
        <w:pStyle w:val="Compact"/>
      </w:pPr>
      <w:r>
        <w:t xml:space="preserve">Seque completamente la piel antes de colocar los electrodos</w:t>
      </w:r>
    </w:p>
    <w:p>
      <w:pPr>
        <w:numPr>
          <w:ilvl w:val="0"/>
          <w:numId w:val="1006"/>
        </w:numPr>
        <w:pStyle w:val="Compact"/>
      </w:pPr>
      <w:r>
        <w:t xml:space="preserve">Coloque los electrodos según el diagrama de colocación incluido</w:t>
      </w:r>
    </w:p>
    <w:p>
      <w:pPr>
        <w:numPr>
          <w:ilvl w:val="0"/>
          <w:numId w:val="1006"/>
        </w:numPr>
        <w:pStyle w:val="Compact"/>
      </w:pPr>
      <w:r>
        <w:t xml:space="preserve">Conecte los cables del dispositivo a los electrodos (snap)</w:t>
      </w:r>
    </w:p>
    <w:p>
      <w:pPr>
        <w:numPr>
          <w:ilvl w:val="0"/>
          <w:numId w:val="1006"/>
        </w:numPr>
        <w:pStyle w:val="Compact"/>
      </w:pPr>
      <w:r>
        <w:t xml:space="preserve">Encienda el dispositivo presionando el botón de encendido durante 3 segundos</w:t>
      </w:r>
    </w:p>
    <w:p>
      <w:pPr>
        <w:numPr>
          <w:ilvl w:val="0"/>
          <w:numId w:val="1006"/>
        </w:numPr>
        <w:pStyle w:val="Compact"/>
      </w:pPr>
      <w:r>
        <w:t xml:space="preserve">Verifique en la app móvil que la señal ECG es de buena calidad</w:t>
      </w:r>
    </w:p>
    <w:bookmarkEnd w:id="33"/>
    <w:bookmarkStart w:id="34" w:name="operación"/>
    <w:p>
      <w:pPr>
        <w:pStyle w:val="Heading4"/>
      </w:pPr>
      <w:r>
        <w:t xml:space="preserve">5.4 Operación</w:t>
      </w:r>
    </w:p>
    <w:p>
      <w:pPr>
        <w:numPr>
          <w:ilvl w:val="0"/>
          <w:numId w:val="1007"/>
        </w:numPr>
        <w:pStyle w:val="Compact"/>
      </w:pPr>
      <w:r>
        <w:t xml:space="preserve">El dispositivo funciona automáticamente una vez encendido y conectado</w:t>
      </w:r>
    </w:p>
    <w:p>
      <w:pPr>
        <w:numPr>
          <w:ilvl w:val="0"/>
          <w:numId w:val="1007"/>
        </w:numPr>
        <w:pStyle w:val="Compact"/>
      </w:pPr>
      <w:r>
        <w:t xml:space="preserve">La app móvil muestra el estado de la conexión, nivel de batería y calidad de señal</w:t>
      </w:r>
    </w:p>
    <w:p>
      <w:pPr>
        <w:numPr>
          <w:ilvl w:val="0"/>
          <w:numId w:val="1007"/>
        </w:numPr>
        <w:pStyle w:val="Compact"/>
      </w:pPr>
      <w:r>
        <w:t xml:space="preserve">El paciente puede registrar síntomas (palpitaciones, mareo, dolor de pecho) presionando el botón de evento en la app</w:t>
      </w:r>
    </w:p>
    <w:p>
      <w:pPr>
        <w:numPr>
          <w:ilvl w:val="0"/>
          <w:numId w:val="1007"/>
        </w:numPr>
        <w:pStyle w:val="Compact"/>
      </w:pPr>
      <w:r>
        <w:t xml:space="preserve">Mantenga el teléfono a menos de 10 metros del dispositivo</w:t>
      </w:r>
    </w:p>
    <w:bookmarkEnd w:id="34"/>
    <w:bookmarkStart w:id="35" w:name="advertencias-y-precauciones"/>
    <w:p>
      <w:pPr>
        <w:pStyle w:val="Heading4"/>
      </w:pPr>
      <w:r>
        <w:t xml:space="preserve">5.5 Advertencias y Precauciones</w:t>
      </w:r>
    </w:p>
    <w:p>
      <w:pPr>
        <w:numPr>
          <w:ilvl w:val="0"/>
          <w:numId w:val="1008"/>
        </w:numPr>
        <w:pStyle w:val="Compact"/>
      </w:pPr>
      <w:r>
        <w:t xml:space="preserve">⚠️ No utilizar en la ducha o piscina</w:t>
      </w:r>
    </w:p>
    <w:p>
      <w:pPr>
        <w:numPr>
          <w:ilvl w:val="0"/>
          <w:numId w:val="1008"/>
        </w:numPr>
        <w:pStyle w:val="Compact"/>
      </w:pPr>
      <w:r>
        <w:t xml:space="preserve">⚠️ No exponer a campos electromagnéticos intensos</w:t>
      </w:r>
    </w:p>
    <w:p>
      <w:pPr>
        <w:numPr>
          <w:ilvl w:val="0"/>
          <w:numId w:val="1008"/>
        </w:numPr>
        <w:pStyle w:val="Compact"/>
      </w:pPr>
      <w:r>
        <w:t xml:space="preserve">⚠️ No utilizar en pacientes menores de 18 años</w:t>
      </w:r>
    </w:p>
    <w:p>
      <w:pPr>
        <w:numPr>
          <w:ilvl w:val="0"/>
          <w:numId w:val="1008"/>
        </w:numPr>
        <w:pStyle w:val="Compact"/>
      </w:pPr>
      <w:r>
        <w:t xml:space="preserve">⚠️ Consulte a su médico si experimenta irritación cutánea severa</w:t>
      </w:r>
    </w:p>
    <w:p>
      <w:pPr>
        <w:numPr>
          <w:ilvl w:val="0"/>
          <w:numId w:val="1008"/>
        </w:numPr>
        <w:pStyle w:val="Compact"/>
      </w:pPr>
      <w:r>
        <w:t xml:space="preserve">⚠️ No retire el dispositivo antes del período indicado por su médico</w:t>
      </w:r>
    </w:p>
    <w:bookmarkEnd w:id="35"/>
    <w:bookmarkStart w:id="36" w:name="especificaciones-técnicas"/>
    <w:p>
      <w:pPr>
        <w:pStyle w:val="Heading4"/>
      </w:pPr>
      <w:r>
        <w:t xml:space="preserve">5.6 Especificaciones Técnicas</w:t>
      </w:r>
    </w:p>
    <w:p>
      <w:pPr>
        <w:pStyle w:val="FirstParagraph"/>
      </w:pPr>
      <w:r>
        <w:t xml:space="preserve">[Tabla de especificaciones según sección 1.4 del documento de clasificación]</w:t>
      </w:r>
    </w:p>
    <w:bookmarkEnd w:id="36"/>
    <w:bookmarkStart w:id="37" w:name="simbología-iso-15223-1"/>
    <w:p>
      <w:pPr>
        <w:pStyle w:val="Heading4"/>
      </w:pPr>
      <w:r>
        <w:t xml:space="preserve">5.7 Simbología (ISO 15223-1)</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Símbolo</w:t>
            </w:r>
          </w:p>
        </w:tc>
        <w:tc>
          <w:tcPr/>
          <w:p>
            <w:pPr>
              <w:pStyle w:val="Compact"/>
              <w:jc w:val="left"/>
            </w:pPr>
            <w:r>
              <w:t xml:space="preserve">Significado</w:t>
            </w:r>
          </w:p>
        </w:tc>
      </w:tr>
      <w:tr>
        <w:tc>
          <w:tcPr/>
          <w:p>
            <w:pPr>
              <w:pStyle w:val="Compact"/>
              <w:jc w:val="left"/>
            </w:pPr>
            <w:r>
              <w:t xml:space="preserve">📋</w:t>
            </w:r>
          </w:p>
        </w:tc>
        <w:tc>
          <w:tcPr/>
          <w:p>
            <w:pPr>
              <w:pStyle w:val="Compact"/>
              <w:jc w:val="left"/>
            </w:pPr>
            <w:r>
              <w:t xml:space="preserve">Consulte las instrucciones de uso</w:t>
            </w:r>
          </w:p>
        </w:tc>
      </w:tr>
      <w:tr>
        <w:tc>
          <w:tcPr/>
          <w:p>
            <w:pPr>
              <w:pStyle w:val="Compact"/>
              <w:jc w:val="left"/>
            </w:pPr>
            <w:r>
              <w:t xml:space="preserve">⚡</w:t>
            </w:r>
          </w:p>
        </w:tc>
        <w:tc>
          <w:tcPr/>
          <w:p>
            <w:pPr>
              <w:pStyle w:val="Compact"/>
              <w:jc w:val="left"/>
            </w:pPr>
            <w:r>
              <w:t xml:space="preserve">Tipo BF (parte aplicada)</w:t>
            </w:r>
          </w:p>
        </w:tc>
      </w:tr>
      <w:tr>
        <w:tc>
          <w:tcPr/>
          <w:p>
            <w:pPr>
              <w:pStyle w:val="Compact"/>
              <w:jc w:val="left"/>
            </w:pPr>
            <w:r>
              <w:t xml:space="preserve">🔋</w:t>
            </w:r>
          </w:p>
        </w:tc>
        <w:tc>
          <w:tcPr/>
          <w:p>
            <w:pPr>
              <w:pStyle w:val="Compact"/>
              <w:jc w:val="left"/>
            </w:pPr>
            <w:r>
              <w:t xml:space="preserve">Contiene batería de litio</w:t>
            </w:r>
          </w:p>
        </w:tc>
      </w:tr>
      <w:tr>
        <w:tc>
          <w:tcPr/>
          <w:p>
            <w:pPr>
              <w:pStyle w:val="Compact"/>
              <w:jc w:val="left"/>
            </w:pPr>
            <w:r>
              <w:t xml:space="preserve">♻️</w:t>
            </w:r>
          </w:p>
        </w:tc>
        <w:tc>
          <w:tcPr/>
          <w:p>
            <w:pPr>
              <w:pStyle w:val="Compact"/>
              <w:jc w:val="left"/>
            </w:pPr>
            <w:r>
              <w:t xml:space="preserve">Disposición según normativa local</w:t>
            </w:r>
          </w:p>
        </w:tc>
      </w:tr>
      <w:tr>
        <w:tc>
          <w:tcPr/>
          <w:p>
            <w:pPr>
              <w:pStyle w:val="Compact"/>
              <w:jc w:val="left"/>
            </w:pPr>
            <w:r>
              <w:t xml:space="preserve">🏭</w:t>
            </w:r>
          </w:p>
        </w:tc>
        <w:tc>
          <w:tcPr/>
          <w:p>
            <w:pPr>
              <w:pStyle w:val="Compact"/>
              <w:jc w:val="left"/>
            </w:pPr>
            <w:r>
              <w:t xml:space="preserve">Fabricante</w:t>
            </w:r>
          </w:p>
        </w:tc>
      </w:tr>
      <w:tr>
        <w:tc>
          <w:tcPr/>
          <w:p>
            <w:pPr>
              <w:pStyle w:val="Compact"/>
              <w:jc w:val="left"/>
            </w:pPr>
            <w:r>
              <w:t xml:space="preserve">📅</w:t>
            </w:r>
          </w:p>
        </w:tc>
        <w:tc>
          <w:tcPr/>
          <w:p>
            <w:pPr>
              <w:pStyle w:val="Compact"/>
              <w:jc w:val="left"/>
            </w:pPr>
            <w:r>
              <w:t xml:space="preserve">Fecha de fabricación</w:t>
            </w:r>
          </w:p>
        </w:tc>
      </w:tr>
      <w:tr>
        <w:tc>
          <w:tcPr/>
          <w:p>
            <w:pPr>
              <w:pStyle w:val="Compact"/>
              <w:jc w:val="left"/>
            </w:pPr>
            <w:r>
              <w:t xml:space="preserve">SN</w:t>
            </w:r>
          </w:p>
        </w:tc>
        <w:tc>
          <w:tcPr/>
          <w:p>
            <w:pPr>
              <w:pStyle w:val="Compact"/>
              <w:jc w:val="left"/>
            </w:pPr>
            <w:r>
              <w:t xml:space="preserve">Número de serie</w:t>
            </w:r>
          </w:p>
        </w:tc>
      </w:tr>
      <w:tr>
        <w:tc>
          <w:tcPr/>
          <w:p>
            <w:pPr>
              <w:pStyle w:val="Compact"/>
              <w:jc w:val="left"/>
            </w:pPr>
            <w:r>
              <w:t xml:space="preserve">REF</w:t>
            </w:r>
          </w:p>
        </w:tc>
        <w:tc>
          <w:tcPr/>
          <w:p>
            <w:pPr>
              <w:pStyle w:val="Compact"/>
              <w:jc w:val="left"/>
            </w:pPr>
            <w:r>
              <w:t xml:space="preserve">Referencia/catálogo</w:t>
            </w:r>
          </w:p>
        </w:tc>
      </w:tr>
      <w:tr>
        <w:tc>
          <w:tcPr/>
          <w:p>
            <w:pPr>
              <w:pStyle w:val="Compact"/>
              <w:jc w:val="left"/>
            </w:pPr>
            <w:r>
              <w:t xml:space="preserve">Rx</w:t>
            </w:r>
          </w:p>
        </w:tc>
        <w:tc>
          <w:tcPr/>
          <w:p>
            <w:pPr>
              <w:pStyle w:val="Compact"/>
              <w:jc w:val="left"/>
            </w:pPr>
            <w:r>
              <w:t xml:space="preserve">Uso bajo prescripción médica</w:t>
            </w:r>
          </w:p>
        </w:tc>
      </w:tr>
    </w:tbl>
    <w:p>
      <w:r>
        <w:pict>
          <v:rect style="width:0;height:1.5pt" o:hralign="center" o:hrstd="t" o:hr="t"/>
        </w:pict>
      </w:r>
    </w:p>
    <w:bookmarkEnd w:id="37"/>
    <w:bookmarkEnd w:id="38"/>
    <w:bookmarkEnd w:id="39"/>
    <w:bookmarkStart w:id="42" w:name="etiquetado"/>
    <w:p>
      <w:pPr>
        <w:pStyle w:val="Heading2"/>
      </w:pPr>
      <w:r>
        <w:t xml:space="preserve">6. Etiquetado</w:t>
      </w:r>
    </w:p>
    <w:bookmarkStart w:id="40" w:name="etiqueta-del-dispositivo"/>
    <w:p>
      <w:pPr>
        <w:pStyle w:val="Heading3"/>
      </w:pPr>
      <w:r>
        <w:t xml:space="preserve">6.1 Etiqueta del Dispositivo</w:t>
      </w:r>
    </w:p>
    <w:p>
      <w:pPr>
        <w:pStyle w:val="SourceCode"/>
      </w:pPr>
      <w:r>
        <w:rPr>
          <w:rStyle w:val="VerbatimChar"/>
        </w:rPr>
        <w:t xml:space="preserve">┌─────────────────────────────────────────────────┐</w:t>
      </w:r>
      <w:r>
        <w:br/>
      </w:r>
      <w:r>
        <w:rPr>
          <w:rStyle w:val="VerbatimChar"/>
        </w:rPr>
        <w:t xml:space="preserve">│  HORIZON MEDICAL                                │</w:t>
      </w:r>
      <w:r>
        <w:br/>
      </w:r>
      <w:r>
        <w:rPr>
          <w:rStyle w:val="VerbatimChar"/>
        </w:rPr>
        <w:t xml:space="preserve">│  Sistema de Monitoreo ECG Ambulatorio           │</w:t>
      </w:r>
      <w:r>
        <w:br/>
      </w:r>
      <w:r>
        <w:rPr>
          <w:rStyle w:val="VerbatimChar"/>
        </w:rPr>
        <w:t xml:space="preserve">│  Modelo: HM-H100                                │</w:t>
      </w:r>
      <w:r>
        <w:br/>
      </w:r>
      <w:r>
        <w:rPr>
          <w:rStyle w:val="VerbatimChar"/>
        </w:rPr>
        <w:t xml:space="preserve">│                                                 │</w:t>
      </w:r>
      <w:r>
        <w:br/>
      </w:r>
      <w:r>
        <w:rPr>
          <w:rStyle w:val="VerbatimChar"/>
        </w:rPr>
        <w:t xml:space="preserve">│  REF: HM-H100-01          SN: XXXXXXXXXX       │</w:t>
      </w:r>
      <w:r>
        <w:br/>
      </w:r>
      <w:r>
        <w:rPr>
          <w:rStyle w:val="VerbatimChar"/>
        </w:rPr>
        <w:t xml:space="preserve">│  Fecha de fabricación: YYYY-MM                  │</w:t>
      </w:r>
      <w:r>
        <w:br/>
      </w:r>
      <w:r>
        <w:rPr>
          <w:rStyle w:val="VerbatimChar"/>
        </w:rPr>
        <w:t xml:space="preserve">│                                                 │</w:t>
      </w:r>
      <w:r>
        <w:br/>
      </w:r>
      <w:r>
        <w:rPr>
          <w:rStyle w:val="VerbatimChar"/>
        </w:rPr>
        <w:t xml:space="preserve">│  [Símbolo BF] [Símbolo IFU] [Símbolo Rx]      │</w:t>
      </w:r>
      <w:r>
        <w:br/>
      </w:r>
      <w:r>
        <w:rPr>
          <w:rStyle w:val="VerbatimChar"/>
        </w:rPr>
        <w:t xml:space="preserve">│                                                 │</w:t>
      </w:r>
      <w:r>
        <w:br/>
      </w:r>
      <w:r>
        <w:rPr>
          <w:rStyle w:val="VerbatimChar"/>
        </w:rPr>
        <w:t xml:space="preserve">│  Fabricante: [Nombre]                           │</w:t>
      </w:r>
      <w:r>
        <w:br/>
      </w:r>
      <w:r>
        <w:rPr>
          <w:rStyle w:val="VerbatimChar"/>
        </w:rPr>
        <w:t xml:space="preserve">│  [Dirección del fabricante]                     │</w:t>
      </w:r>
      <w:r>
        <w:br/>
      </w:r>
      <w:r>
        <w:rPr>
          <w:rStyle w:val="VerbatimChar"/>
        </w:rPr>
        <w:t xml:space="preserve">│                                                 │</w:t>
      </w:r>
      <w:r>
        <w:br/>
      </w:r>
      <w:r>
        <w:rPr>
          <w:rStyle w:val="VerbatimChar"/>
        </w:rPr>
        <w:t xml:space="preserve">│  Importado por: [Nombre titular en Colombia]    │</w:t>
      </w:r>
      <w:r>
        <w:br/>
      </w:r>
      <w:r>
        <w:rPr>
          <w:rStyle w:val="VerbatimChar"/>
        </w:rPr>
        <w:t xml:space="preserve">│  [Dirección en Colombia]                        │</w:t>
      </w:r>
      <w:r>
        <w:br/>
      </w:r>
      <w:r>
        <w:rPr>
          <w:rStyle w:val="VerbatimChar"/>
        </w:rPr>
        <w:t xml:space="preserve">│                                                 │</w:t>
      </w:r>
      <w:r>
        <w:br/>
      </w:r>
      <w:r>
        <w:rPr>
          <w:rStyle w:val="VerbatimChar"/>
        </w:rPr>
        <w:t xml:space="preserve">│  Registro Sanitario INVIMA: [Número]            │</w:t>
      </w:r>
      <w:r>
        <w:br/>
      </w:r>
      <w:r>
        <w:rPr>
          <w:rStyle w:val="VerbatimChar"/>
        </w:rPr>
        <w:t xml:space="preserve">│                                                 │</w:t>
      </w:r>
      <w:r>
        <w:br/>
      </w:r>
      <w:r>
        <w:rPr>
          <w:rStyle w:val="VerbatimChar"/>
        </w:rPr>
        <w:t xml:space="preserve">│  Condiciones de almacenamiento:                 │</w:t>
      </w:r>
      <w:r>
        <w:br/>
      </w:r>
      <w:r>
        <w:rPr>
          <w:rStyle w:val="VerbatimChar"/>
        </w:rPr>
        <w:t xml:space="preserve">│  Temperatura: 5–40°C  Humedad: 20–80% HR       │</w:t>
      </w:r>
      <w:r>
        <w:br/>
      </w:r>
      <w:r>
        <w:rPr>
          <w:rStyle w:val="VerbatimChar"/>
        </w:rPr>
        <w:t xml:space="preserve">│                                                 │</w:t>
      </w:r>
      <w:r>
        <w:br/>
      </w:r>
      <w:r>
        <w:rPr>
          <w:rStyle w:val="VerbatimChar"/>
        </w:rPr>
        <w:t xml:space="preserve">│  ⚠️ Lea las instrucciones antes de usar        │</w:t>
      </w:r>
      <w:r>
        <w:br/>
      </w:r>
      <w:r>
        <w:rPr>
          <w:rStyle w:val="VerbatimChar"/>
        </w:rPr>
        <w:t xml:space="preserve">│  Uso exclusivo bajo prescripción médica         │</w:t>
      </w:r>
      <w:r>
        <w:br/>
      </w:r>
      <w:r>
        <w:rPr>
          <w:rStyle w:val="VerbatimChar"/>
        </w:rPr>
        <w:t xml:space="preserve">└─────────────────────────────────────────────────┘</w:t>
      </w:r>
    </w:p>
    <w:bookmarkEnd w:id="40"/>
    <w:bookmarkStart w:id="41" w:name="etiqueta-del-empaque-exterior"/>
    <w:p>
      <w:pPr>
        <w:pStyle w:val="Heading3"/>
      </w:pPr>
      <w:r>
        <w:t xml:space="preserve">6.2 Etiqueta del Empaque Exterior</w:t>
      </w:r>
    </w:p>
    <w:p>
      <w:pPr>
        <w:pStyle w:val="SourceCode"/>
      </w:pPr>
      <w:r>
        <w:rPr>
          <w:rStyle w:val="VerbatimChar"/>
        </w:rPr>
        <w:t xml:space="preserve">┌─────────────────────────────────────────────────┐</w:t>
      </w:r>
      <w:r>
        <w:br/>
      </w:r>
      <w:r>
        <w:rPr>
          <w:rStyle w:val="VerbatimChar"/>
        </w:rPr>
        <w:t xml:space="preserve">│  HORIZON MEDICAL                                │</w:t>
      </w:r>
      <w:r>
        <w:br/>
      </w:r>
      <w:r>
        <w:rPr>
          <w:rStyle w:val="VerbatimChar"/>
        </w:rPr>
        <w:t xml:space="preserve">│  Kit de Monitoreo ECG Ambulatorio               │</w:t>
      </w:r>
      <w:r>
        <w:br/>
      </w:r>
      <w:r>
        <w:rPr>
          <w:rStyle w:val="VerbatimChar"/>
        </w:rPr>
        <w:t xml:space="preserve">│                                                 │</w:t>
      </w:r>
      <w:r>
        <w:br/>
      </w:r>
      <w:r>
        <w:rPr>
          <w:rStyle w:val="VerbatimChar"/>
        </w:rPr>
        <w:t xml:space="preserve">│  Modelo: HM-H100                                │</w:t>
      </w:r>
      <w:r>
        <w:br/>
      </w:r>
      <w:r>
        <w:rPr>
          <w:rStyle w:val="VerbatimChar"/>
        </w:rPr>
        <w:t xml:space="preserve">│  REF: HM-H100-KIT-01     LOT: XXXXXXXXXX       │</w:t>
      </w:r>
      <w:r>
        <w:br/>
      </w:r>
      <w:r>
        <w:rPr>
          <w:rStyle w:val="VerbatimChar"/>
        </w:rPr>
        <w:t xml:space="preserve">│  Fecha de fabricación: YYYY-MM                  │</w:t>
      </w:r>
      <w:r>
        <w:br/>
      </w:r>
      <w:r>
        <w:rPr>
          <w:rStyle w:val="VerbatimChar"/>
        </w:rPr>
        <w:t xml:space="preserve">│                                                 │</w:t>
      </w:r>
      <w:r>
        <w:br/>
      </w:r>
      <w:r>
        <w:rPr>
          <w:rStyle w:val="VerbatimChar"/>
        </w:rPr>
        <w:t xml:space="preserve">│  Contenido:                                     │</w:t>
      </w:r>
      <w:r>
        <w:br/>
      </w:r>
      <w:r>
        <w:rPr>
          <w:rStyle w:val="VerbatimChar"/>
        </w:rPr>
        <w:t xml:space="preserve">│  - 1 Dispositivo Holter HM-H100                │</w:t>
      </w:r>
      <w:r>
        <w:br/>
      </w:r>
      <w:r>
        <w:rPr>
          <w:rStyle w:val="VerbatimChar"/>
        </w:rPr>
        <w:t xml:space="preserve">│  - 10 Electrodos adhesivos desechables          │</w:t>
      </w:r>
      <w:r>
        <w:br/>
      </w:r>
      <w:r>
        <w:rPr>
          <w:rStyle w:val="VerbatimChar"/>
        </w:rPr>
        <w:t xml:space="preserve">│  - 1 Cable de carga USB-C                       │</w:t>
      </w:r>
      <w:r>
        <w:br/>
      </w:r>
      <w:r>
        <w:rPr>
          <w:rStyle w:val="VerbatimChar"/>
        </w:rPr>
        <w:t xml:space="preserve">│  - 1 Guía de inicio rápido                      │</w:t>
      </w:r>
      <w:r>
        <w:br/>
      </w:r>
      <w:r>
        <w:rPr>
          <w:rStyle w:val="VerbatimChar"/>
        </w:rPr>
        <w:t xml:space="preserve">│                                                 │</w:t>
      </w:r>
      <w:r>
        <w:br/>
      </w:r>
      <w:r>
        <w:rPr>
          <w:rStyle w:val="VerbatimChar"/>
        </w:rPr>
        <w:t xml:space="preserve">│  [Símbolos ISO 15223-1 aplicables]              │</w:t>
      </w:r>
      <w:r>
        <w:br/>
      </w:r>
      <w:r>
        <w:rPr>
          <w:rStyle w:val="VerbatimChar"/>
        </w:rPr>
        <w:t xml:space="preserve">│                                                 │</w:t>
      </w:r>
      <w:r>
        <w:br/>
      </w:r>
      <w:r>
        <w:rPr>
          <w:rStyle w:val="VerbatimChar"/>
        </w:rPr>
        <w:t xml:space="preserve">│  Fabricante: [Nombre y dirección]               │</w:t>
      </w:r>
      <w:r>
        <w:br/>
      </w:r>
      <w:r>
        <w:rPr>
          <w:rStyle w:val="VerbatimChar"/>
        </w:rPr>
        <w:t xml:space="preserve">│  Importado por: [Nombre y dirección Colombia]   │</w:t>
      </w:r>
      <w:r>
        <w:br/>
      </w:r>
      <w:r>
        <w:rPr>
          <w:rStyle w:val="VerbatimChar"/>
        </w:rPr>
        <w:t xml:space="preserve">│  Registro Sanitario INVIMA: [Número]            │</w:t>
      </w:r>
      <w:r>
        <w:br/>
      </w:r>
      <w:r>
        <w:rPr>
          <w:rStyle w:val="VerbatimChar"/>
        </w:rPr>
        <w:t xml:space="preserve">│                                                 │</w:t>
      </w:r>
      <w:r>
        <w:br/>
      </w:r>
      <w:r>
        <w:rPr>
          <w:rStyle w:val="VerbatimChar"/>
        </w:rPr>
        <w:t xml:space="preserve">│  Almacenar entre 5–40°C, 20–80% HR             │</w:t>
      </w:r>
      <w:r>
        <w:br/>
      </w:r>
      <w:r>
        <w:rPr>
          <w:rStyle w:val="VerbatimChar"/>
        </w:rPr>
        <w:t xml:space="preserve">│  No exponer a luz solar directa                 │</w:t>
      </w:r>
      <w:r>
        <w:br/>
      </w:r>
      <w:r>
        <w:rPr>
          <w:rStyle w:val="VerbatimChar"/>
        </w:rPr>
        <w:t xml:space="preserve">│  Mantener seco                                  │</w:t>
      </w:r>
      <w:r>
        <w:br/>
      </w:r>
      <w:r>
        <w:rPr>
          <w:rStyle w:val="VerbatimChar"/>
        </w:rPr>
        <w:t xml:space="preserve">│                                                 │</w:t>
      </w:r>
      <w:r>
        <w:br/>
      </w:r>
      <w:r>
        <w:rPr>
          <w:rStyle w:val="VerbatimChar"/>
        </w:rPr>
        <w:t xml:space="preserve">│  ⚠️ Dispositivo médico — Uso profesional       │</w:t>
      </w:r>
      <w:r>
        <w:br/>
      </w:r>
      <w:r>
        <w:rPr>
          <w:rStyle w:val="VerbatimChar"/>
        </w:rPr>
        <w:t xml:space="preserve">│  Lea las instrucciones antes de usar             │</w:t>
      </w:r>
      <w:r>
        <w:br/>
      </w:r>
      <w:r>
        <w:rPr>
          <w:rStyle w:val="VerbatimChar"/>
        </w:rPr>
        <w:t xml:space="preserve">└─────────────────────────────────────────────────┘</w:t>
      </w:r>
    </w:p>
    <w:p>
      <w:r>
        <w:pict>
          <v:rect style="width:0;height:1.5pt" o:hralign="center" o:hrstd="t" o:hr="t"/>
        </w:pict>
      </w:r>
    </w:p>
    <w:p>
      <w:pPr>
        <w:pStyle w:val="FirstParagraph"/>
      </w:pPr>
      <w:r>
        <w:rPr>
          <w:bCs/>
          <w:b/>
        </w:rPr>
        <w:t xml:space="preserve">Control de Versiones:</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Versión</w:t>
            </w:r>
          </w:p>
        </w:tc>
        <w:tc>
          <w:tcPr/>
          <w:p>
            <w:pPr>
              <w:pStyle w:val="Compact"/>
              <w:jc w:val="left"/>
            </w:pPr>
            <w:r>
              <w:t xml:space="preserve">Fecha</w:t>
            </w:r>
          </w:p>
        </w:tc>
        <w:tc>
          <w:tcPr/>
          <w:p>
            <w:pPr>
              <w:pStyle w:val="Compact"/>
              <w:jc w:val="left"/>
            </w:pPr>
            <w:r>
              <w:t xml:space="preserve">Autor</w:t>
            </w:r>
          </w:p>
        </w:tc>
        <w:tc>
          <w:tcPr/>
          <w:p>
            <w:pPr>
              <w:pStyle w:val="Compact"/>
              <w:jc w:val="left"/>
            </w:pPr>
            <w:r>
              <w:t xml:space="preserve">Descripción</w:t>
            </w:r>
          </w:p>
        </w:tc>
      </w:tr>
      <w:tr>
        <w:tc>
          <w:tcPr/>
          <w:p>
            <w:pPr>
              <w:pStyle w:val="Compact"/>
              <w:jc w:val="left"/>
            </w:pPr>
            <w:r>
              <w:t xml:space="preserve">1.0</w:t>
            </w:r>
          </w:p>
        </w:tc>
        <w:tc>
          <w:tcPr/>
          <w:p>
            <w:pPr>
              <w:pStyle w:val="Compact"/>
              <w:jc w:val="left"/>
            </w:pPr>
            <w:r>
              <w:t xml:space="preserve">2026-05-16</w:t>
            </w:r>
          </w:p>
        </w:tc>
        <w:tc>
          <w:tcPr/>
          <w:p>
            <w:pPr>
              <w:pStyle w:val="Compact"/>
              <w:jc w:val="left"/>
            </w:pPr>
            <w:r>
              <w:t xml:space="preserve">Asuntos Regulatorios</w:t>
            </w:r>
          </w:p>
        </w:tc>
        <w:tc>
          <w:tcPr/>
          <w:p>
            <w:pPr>
              <w:pStyle w:val="Compact"/>
              <w:jc w:val="left"/>
            </w:pPr>
            <w:r>
              <w:t xml:space="preserve">Creación inicial</w:t>
            </w:r>
          </w:p>
        </w:tc>
      </w:tr>
    </w:tbl>
    <w:p>
      <w:r>
        <w:pict>
          <v:rect style="width:0;height:1.5pt" o:hralign="center" o:hrstd="t" o:hr="t"/>
        </w:pict>
      </w:r>
    </w:p>
    <w:p>
      <w:pPr>
        <w:pStyle w:val="FirstParagraph"/>
      </w:pPr>
      <w:r>
        <w:rPr>
          <w:iCs/>
          <w:i/>
        </w:rPr>
        <w:t xml:space="preserve">Documento confidencial — Horizon Medical</w:t>
      </w:r>
    </w:p>
    <w:bookmarkEnd w:id="41"/>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2026-05-16T17:32:58Z</dcterms:created>
  <dcterms:modified xsi:type="dcterms:W3CDTF">2026-05-16T17:32:58Z</dcterms:modified>
</cp:coreProperties>
</file>

<file path=docProps/custom.xml><?xml version="1.0" encoding="utf-8"?>
<Properties xmlns="http://schemas.openxmlformats.org/officeDocument/2006/custom-properties" xmlns:vt="http://schemas.openxmlformats.org/officeDocument/2006/docPropsVTypes"/>
</file>