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horizon-medical-sistema-de-monitoreo"/>
    <w:p>
      <w:pPr>
        <w:pStyle w:val="Heading1"/>
      </w:pPr>
      <w:r>
        <w:t xml:space="preserve">🏥 Horizon Medical — Sistema de Monitoreo</w:t>
      </w:r>
    </w:p>
    <w:bookmarkStart w:id="20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El sistema de monitoreo de Horizon Medical WSS proporciona visibilidad en tiempo real del estado del servidor, conexiones WebSocket, calidad de señales ECG y alertas de eventos críticos. Está diseñado para entornos médicos donde la disponibilidad y calidad del servicio son esenciales.</w:t>
      </w:r>
    </w:p>
    <w:bookmarkEnd w:id="20"/>
    <w:bookmarkStart w:id="21" w:name="arquitectura"/>
    <w:p>
      <w:pPr>
        <w:pStyle w:val="Heading2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index.js (Server)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┌──────────────────┐             │</w:t>
      </w:r>
      <w:r>
        <w:br/>
      </w:r>
      <w:r>
        <w:rPr>
          <w:rStyle w:val="VerbatimChar"/>
        </w:rPr>
        <w:t xml:space="preserve">│  │ MetricsCollector │   │   AlertManager   │             │</w:t>
      </w:r>
      <w:r>
        <w:br/>
      </w:r>
      <w:r>
        <w:rPr>
          <w:rStyle w:val="VerbatimChar"/>
        </w:rPr>
        <w:t xml:space="preserve">│  │ (métricas RT)    │   │  (evaluación     │             │</w:t>
      </w:r>
      <w:r>
        <w:br/>
      </w:r>
      <w:r>
        <w:rPr>
          <w:rStyle w:val="VerbatimChar"/>
        </w:rPr>
        <w:t xml:space="preserve">│  │                  │   │   de umbrales)   │             │</w:t>
      </w:r>
      <w:r>
        <w:br/>
      </w:r>
      <w:r>
        <w:rPr>
          <w:rStyle w:val="VerbatimChar"/>
        </w:rPr>
        <w:t xml:space="preserve">│  └────────┬─────────┘   └────────┬─────────┘             │</w:t>
      </w:r>
      <w:r>
        <w:br/>
      </w:r>
      <w:r>
        <w:rPr>
          <w:rStyle w:val="VerbatimChar"/>
        </w:rPr>
        <w:t xml:space="preserve">│           │                      │                       │</w:t>
      </w:r>
      <w:r>
        <w:br/>
      </w:r>
      <w:r>
        <w:rPr>
          <w:rStyle w:val="VerbatimChar"/>
        </w:rPr>
        <w:t xml:space="preserve">│  ┌────────┴──────────────────────┴─────────┐             │</w:t>
      </w:r>
      <w:r>
        <w:br/>
      </w:r>
      <w:r>
        <w:rPr>
          <w:rStyle w:val="VerbatimChar"/>
        </w:rPr>
        <w:t xml:space="preserve">│  │         monitoringRoutes.js              │             │</w:t>
      </w:r>
      <w:r>
        <w:br/>
      </w:r>
      <w:r>
        <w:rPr>
          <w:rStyle w:val="VerbatimChar"/>
        </w:rPr>
        <w:t xml:space="preserve">│  │  /health | /health/detailed              │             │</w:t>
      </w:r>
      <w:r>
        <w:br/>
      </w:r>
      <w:r>
        <w:rPr>
          <w:rStyle w:val="VerbatimChar"/>
        </w:rPr>
        <w:t xml:space="preserve">│  │  /api/v1/monitoring/*                    │             │</w:t>
      </w:r>
      <w:r>
        <w:br/>
      </w:r>
      <w:r>
        <w:rPr>
          <w:rStyle w:val="VerbatimChar"/>
        </w:rPr>
        <w:t xml:space="preserve">│  │  /monitoring (Dashboard HTML)        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1"/>
    <w:bookmarkStart w:id="32" w:name="endpoints"/>
    <w:p>
      <w:pPr>
        <w:pStyle w:val="Heading2"/>
      </w:pPr>
      <w:r>
        <w:t xml:space="preserve">Endpoints</w:t>
      </w:r>
    </w:p>
    <w:bookmarkStart w:id="24" w:name="health-checks"/>
    <w:p>
      <w:pPr>
        <w:pStyle w:val="Heading3"/>
      </w:pPr>
      <w:r>
        <w:t xml:space="preserve">Health Checks</w:t>
      </w:r>
    </w:p>
    <w:bookmarkStart w:id="22" w:name="get-health-health-check-simple"/>
    <w:p>
      <w:pPr>
        <w:pStyle w:val="Heading4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Health Check Simple</w:t>
      </w:r>
    </w:p>
    <w:p>
      <w:pPr>
        <w:pStyle w:val="FirstParagraph"/>
      </w:pPr>
      <w:r>
        <w:t xml:space="preserve">Diseñado para load balancers y checks de uptime.</w:t>
      </w:r>
    </w:p>
    <w:p>
      <w:pPr>
        <w:pStyle w:val="BodyText"/>
      </w:pPr>
      <w:r>
        <w:rPr>
          <w:bCs/>
          <w:b/>
        </w:rPr>
        <w:t xml:space="preserve">Respuesta (200 o 503):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"2026-05-15T17:00:00.000Z"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X2666ae7729a42ad65fb17e8a8342680d501aedb"/>
    <w:p>
      <w:pPr>
        <w:pStyle w:val="Heading4"/>
      </w:pPr>
      <w:r>
        <w:rPr>
          <w:rStyle w:val="VerbatimChar"/>
        </w:rPr>
        <w:t xml:space="preserve">GET /health/detailed</w:t>
      </w:r>
      <w:r>
        <w:t xml:space="preserve"> </w:t>
      </w:r>
      <w:r>
        <w:t xml:space="preserve">— Health Check Detallado</w:t>
      </w:r>
    </w:p>
    <w:p>
      <w:pPr>
        <w:pStyle w:val="FirstParagraph"/>
      </w:pPr>
      <w:r>
        <w:t xml:space="preserve">Incluye métricas completas, alertas activas, estado de componentes y sesiones ECG.</w:t>
      </w:r>
    </w:p>
    <w:p>
      <w:pPr>
        <w:pStyle w:val="BodyText"/>
      </w:pPr>
      <w:r>
        <w:rPr>
          <w:bCs/>
          <w:b/>
        </w:rPr>
        <w:t xml:space="preserve">Respuesta (200 o 503):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"healthy|degraded|critical"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"mongodb"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"readyState"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"readyStateText"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"websocket"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"peakConnections"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"ecgPipeline"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"packetLossRate"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"byRole"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"monitor"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"p95"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"p99"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"cpuUsage"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"memoryUsage"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"heapUsed"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"eventLoopLag"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"criticalCount"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"v20.x"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"horizon-wss"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End w:id="24"/>
    <w:bookmarkStart w:id="29" w:name="api-de-monitoreo"/>
    <w:p>
      <w:pPr>
        <w:pStyle w:val="Heading3"/>
      </w:pPr>
      <w:r>
        <w:t xml:space="preserve">API de Monitoreo</w:t>
      </w:r>
    </w:p>
    <w:bookmarkStart w:id="25" w:name="get-apiv1monitoringmetrics"/>
    <w:p>
      <w:pPr>
        <w:pStyle w:val="Heading4"/>
      </w:pPr>
      <w:r>
        <w:rPr>
          <w:rStyle w:val="VerbatimChar"/>
        </w:rPr>
        <w:t xml:space="preserve">GET /api/v1/monitoring/metrics</w:t>
      </w:r>
    </w:p>
    <w:p>
      <w:pPr>
        <w:pStyle w:val="FirstParagraph"/>
      </w:pPr>
      <w:r>
        <w:t xml:space="preserve">Snapshot completo de todas las métricas actuales.</w:t>
      </w:r>
    </w:p>
    <w:bookmarkEnd w:id="25"/>
    <w:bookmarkStart w:id="26" w:name="get-apiv1monitoringhistorycount60"/>
    <w:p>
      <w:pPr>
        <w:pStyle w:val="Heading4"/>
      </w:pPr>
      <w:r>
        <w:rPr>
          <w:rStyle w:val="VerbatimChar"/>
        </w:rPr>
        <w:t xml:space="preserve">GET /api/v1/monitoring/history?count=60</w:t>
      </w:r>
    </w:p>
    <w:p>
      <w:pPr>
        <w:pStyle w:val="FirstParagraph"/>
      </w:pPr>
      <w:r>
        <w:t xml:space="preserve">Serie temporal de métricas (por defecto, últimos 60 snapshots = ~10 minutos).</w:t>
      </w:r>
    </w:p>
    <w:p>
      <w:pPr>
        <w:pStyle w:val="BodyText"/>
      </w:pPr>
      <w:r>
        <w:rPr>
          <w:bCs/>
          <w:b/>
        </w:rPr>
        <w:t xml:space="preserve">Parámetros: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(int): Número de snapshots a retornar (default: 60, max: 360)</w:t>
      </w:r>
    </w:p>
    <w:bookmarkEnd w:id="26"/>
    <w:bookmarkStart w:id="27" w:name="get-apiv1monitoringalertshistory50"/>
    <w:p>
      <w:pPr>
        <w:pStyle w:val="Heading4"/>
      </w:pPr>
      <w:r>
        <w:rPr>
          <w:rStyle w:val="VerbatimChar"/>
        </w:rPr>
        <w:t xml:space="preserve">GET /api/v1/monitoring/alerts?history=50</w:t>
      </w:r>
    </w:p>
    <w:p>
      <w:pPr>
        <w:pStyle w:val="FirstParagraph"/>
      </w:pPr>
      <w:r>
        <w:t xml:space="preserve">Alertas activas, historial y umbrales configurados.</w:t>
      </w:r>
    </w:p>
    <w:p>
      <w:pPr>
        <w:pStyle w:val="BodyText"/>
      </w:pPr>
      <w:r>
        <w:rPr>
          <w:bCs/>
          <w:b/>
        </w:rPr>
        <w:t xml:space="preserve">Parámetros: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(int): Número de entradas del historial (default: 50)</w:t>
      </w:r>
    </w:p>
    <w:bookmarkEnd w:id="27"/>
    <w:bookmarkStart w:id="28" w:name="get-apiv1monitoringecg-quality"/>
    <w:p>
      <w:pPr>
        <w:pStyle w:val="Heading4"/>
      </w:pPr>
      <w:r>
        <w:rPr>
          <w:rStyle w:val="VerbatimChar"/>
        </w:rPr>
        <w:t xml:space="preserve">GET /api/v1/monitoring/ecg-quality</w:t>
      </w:r>
    </w:p>
    <w:p>
      <w:pPr>
        <w:pStyle w:val="FirstParagraph"/>
      </w:pPr>
      <w:r>
        <w:t xml:space="preserve">Métricas detalladas de calidad de señal ECG por dispositivo.</w:t>
      </w:r>
    </w:p>
    <w:bookmarkEnd w:id="28"/>
    <w:bookmarkEnd w:id="29"/>
    <w:bookmarkStart w:id="31" w:name="dashboard"/>
    <w:p>
      <w:pPr>
        <w:pStyle w:val="Heading3"/>
      </w:pPr>
      <w:r>
        <w:t xml:space="preserve">Dashboard</w:t>
      </w:r>
    </w:p>
    <w:bookmarkStart w:id="30" w:name="get-monitoring"/>
    <w:p>
      <w:pPr>
        <w:pStyle w:val="Heading4"/>
      </w:pPr>
      <w:r>
        <w:rPr>
          <w:rStyle w:val="VerbatimChar"/>
        </w:rPr>
        <w:t xml:space="preserve">GET /monitoring</w:t>
      </w:r>
    </w:p>
    <w:p>
      <w:pPr>
        <w:pStyle w:val="FirstParagraph"/>
      </w:pPr>
      <w:r>
        <w:t xml:space="preserve">Dashboard HTML interactivo con auto-refresh cada 5 segundos. Muestra:</w:t>
      </w:r>
      <w:r>
        <w:t xml:space="preserve"> </w:t>
      </w:r>
      <w:r>
        <w:t xml:space="preserve">- KPIs principales (conexiones, mensajes, latencia, sistema, calidad ECG, uptime)</w:t>
      </w:r>
      <w:r>
        <w:t xml:space="preserve"> </w:t>
      </w:r>
      <w:r>
        <w:t xml:space="preserve">- Gráficas de series temporales (conexiones/mensajes, CPU/memoria/event-loop)</w:t>
      </w:r>
      <w:r>
        <w:t xml:space="preserve"> </w:t>
      </w:r>
      <w:r>
        <w:t xml:space="preserve">- Panel de alertas activas e historial</w:t>
      </w:r>
      <w:r>
        <w:t xml:space="preserve"> </w:t>
      </w:r>
      <w:r>
        <w:t xml:space="preserve">- Tabla de dispositivos ECG con métricas por canal</w:t>
      </w:r>
    </w:p>
    <w:bookmarkEnd w:id="30"/>
    <w:bookmarkEnd w:id="31"/>
    <w:bookmarkEnd w:id="32"/>
    <w:bookmarkStart w:id="38" w:name="métricas-recolectadas"/>
    <w:p>
      <w:pPr>
        <w:pStyle w:val="Heading2"/>
      </w:pPr>
      <w:r>
        <w:t xml:space="preserve">Métricas Recolectadas</w:t>
      </w:r>
    </w:p>
    <w:bookmarkStart w:id="33" w:name="conexiones"/>
    <w:p>
      <w:pPr>
        <w:pStyle w:val="Heading3"/>
      </w:pPr>
      <w:r>
        <w:t xml:space="preserve">Conexiones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connections.current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Conexiones WebSocket activas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connections.total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acumulado de conexiones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connections.rejected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Conexiones rechazadas (auth, rate-limit, ban)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connections.peak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 máximo de conexiones concurrentes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connections.byRole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Desglose por rol (device, monitor, admin)</w:t>
            </w:r>
          </w:p>
        </w:tc>
      </w:tr>
    </w:tbl>
    <w:bookmarkEnd w:id="33"/>
    <w:bookmarkStart w:id="34" w:name="mensajes"/>
    <w:p>
      <w:pPr>
        <w:pStyle w:val="Heading3"/>
      </w:pPr>
      <w:r>
        <w:t xml:space="preserve">Mensajes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messages.received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 mensajes recibidos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messages.processed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validados y procesados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messages.errors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con errores de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messages.rateLimited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rechazados por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messages.byType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Desglose por tipo (ecg_data, device_status,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messages.bytesReceived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totales recibidos</w:t>
            </w:r>
          </w:p>
        </w:tc>
      </w:tr>
    </w:tbl>
    <w:bookmarkEnd w:id="34"/>
    <w:bookmarkStart w:id="35" w:name="latencia"/>
    <w:p>
      <w:pPr>
        <w:pStyle w:val="Heading3"/>
      </w:pPr>
      <w:r>
        <w:t xml:space="preserve">Latencia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latency.min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Latencia mínima de procesamiento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latency.max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Latencia máxima de procesamiento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latency.avg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Latencia promedio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latency.p95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Percentil 95 de latencia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latency.p99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Percentil 99 de latencia (ms)</w:t>
            </w:r>
          </w:p>
        </w:tc>
      </w:tr>
    </w:tbl>
    <w:bookmarkEnd w:id="35"/>
    <w:bookmarkStart w:id="36" w:name="calidad-ecg"/>
    <w:p>
      <w:pPr>
        <w:pStyle w:val="Heading3"/>
      </w:pPr>
      <w:r>
        <w:t xml:space="preserve">Calidad ECG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ecgQuality.totalPackets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 paquetes ECG procesados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ecgQuality.droppedPackets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Paquetes perdidos (detectados por gaps en secuencia)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ecgQuality.outOfOrderPackets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Paquetes recibidos fuera de orden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ecgQuality.duplicatePackets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Paquetes duplicados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ecgQuality.packetLossRate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 de pérdida de paquetes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ecgQuality.avgSamplesPerPacket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Promedio de muestras por paquete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ecgQuality.devices[].snrEstimateDb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Estimación de SNR por dispositivo/canal (dB)</w:t>
            </w:r>
          </w:p>
        </w:tc>
      </w:tr>
    </w:tbl>
    <w:bookmarkEnd w:id="36"/>
    <w:bookmarkStart w:id="37" w:name="sistema"/>
    <w:p>
      <w:pPr>
        <w:pStyle w:val="Heading3"/>
      </w:pPr>
      <w:r>
        <w:t xml:space="preserve">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system.cpuUsage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CPU del proceso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system.memoryUsage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memoria RSS vs total del sistema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system.heapUsed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 heap utilizada (bytes)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system.heapTotal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 heap total (bytes)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system.eventLoopLag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 del event loop de Node.js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system.loadAverage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average del sistema [1m, 5m, 15m]</w:t>
            </w:r>
          </w:p>
        </w:tc>
      </w:tr>
    </w:tbl>
    <w:bookmarkEnd w:id="37"/>
    <w:bookmarkEnd w:id="38"/>
    <w:bookmarkStart w:id="42" w:name="sistema-de-alertas"/>
    <w:p>
      <w:pPr>
        <w:pStyle w:val="Heading2"/>
      </w:pPr>
      <w:r>
        <w:t xml:space="preserve">Sistema de Alertas</w:t>
      </w:r>
    </w:p>
    <w:bookmarkStart w:id="39" w:name="reglas-configuradas"/>
    <w:p>
      <w:pPr>
        <w:pStyle w:val="Heading3"/>
      </w:pPr>
      <w:r>
        <w:t xml:space="preserve">Reglas Configuradas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0"/>
        <w:gridCol w:w="894"/>
        <w:gridCol w:w="2682"/>
        <w:gridCol w:w="26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de 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 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de Entorno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 conexiones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ALERT_MAX_CONNECTIONS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HIGH_ERROR_RATE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 errores/min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ALERT_ERROR_RATE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≥85% memoria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ALERT_MEMORY_PERCENT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HIGH_EVENT_LOOP_LAG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ALERT_EVENT_LOOP_LAG_MS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MONGODB_DISCONNECTED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≠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HIGH_ECG_PACKET_LOSS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≥5% pérdida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ALERT_ECG_PACKET_LOSS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LOW_ECG_SNR_*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 dB SNR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ALERT_ECG_MIN_SNR_DB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AUTH_FAILURE_SPIKE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fallos/min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ALERT_AUTH_FAILURES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HIGH_HEAP_USAGE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≥90% heap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ALERT_HEAP_PERCENT</w:t>
            </w:r>
          </w:p>
        </w:tc>
      </w:tr>
    </w:tbl>
    <w:bookmarkEnd w:id="39"/>
    <w:bookmarkStart w:id="40" w:name="niveles-de-alerta"/>
    <w:p>
      <w:pPr>
        <w:pStyle w:val="Heading3"/>
      </w:pPr>
      <w:r>
        <w:t xml:space="preserve">Niveles de Alerta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</w:t>
      </w:r>
      <w:r>
        <w:t xml:space="preserve">: Eventos informativos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WARNING</w:t>
      </w:r>
      <w:r>
        <w:t xml:space="preserve">: Rendimiento degradado, acercándose a límites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CRITICAL</w:t>
      </w:r>
      <w:r>
        <w:t xml:space="preserve">: Problemas de salud del sistema que requieren atención inmediata</w:t>
      </w:r>
    </w:p>
    <w:bookmarkEnd w:id="40"/>
    <w:bookmarkStart w:id="41" w:name="cooldown"/>
    <w:p>
      <w:pPr>
        <w:pStyle w:val="Heading3"/>
      </w:pPr>
      <w:r>
        <w:t xml:space="preserve">Cooldown</w:t>
      </w:r>
    </w:p>
    <w:p>
      <w:pPr>
        <w:pStyle w:val="FirstParagraph"/>
      </w:pPr>
      <w:r>
        <w:t xml:space="preserve">Las alertas tienen un cooldown configurable (</w:t>
      </w:r>
      <w:r>
        <w:rPr>
          <w:rStyle w:val="VerbatimChar"/>
        </w:rPr>
        <w:t xml:space="preserve">ALERT_COOLDOWN_MS</w:t>
      </w:r>
      <w:r>
        <w:t xml:space="preserve">, default: 60s) para evitar spam de logs repetitivos.</w:t>
      </w:r>
    </w:p>
    <w:bookmarkEnd w:id="41"/>
    <w:bookmarkEnd w:id="42"/>
    <w:bookmarkStart w:id="43" w:name="variables-de-entorno"/>
    <w:p>
      <w:pPr>
        <w:pStyle w:val="Heading2"/>
      </w:pPr>
      <w:r>
        <w:t xml:space="preserve">Variables de Entorno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METRICS_HISTORY_SIZE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Snapshots a mantener en historial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METRICS_SNAPSHOT_INTERVAL_MS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 entre snapshots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ALERT_MAX_CONNECTIONS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 de conexiones para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ALERT_ERROR_RATE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Errores/min para alerta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ALERT_MEMORY_PERCENT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memoria para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ALERT_EVENT_LOOP_LAG_MS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 del event loop para alerta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ALERT_ECG_PACKET_LOSS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pérdida ECG para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ALERT_ECG_MIN_SNR_DB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SNR mínimo (dB) antes de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ALERT_AUTH_FAILURES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Fallos de auth/min para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ALERT_HEAP_PERCENT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heap para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ALERT_COOLDOWN_MS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entre alertas repetidas (ms)</w:t>
            </w:r>
          </w:p>
        </w:tc>
      </w:tr>
    </w:tbl>
    <w:bookmarkEnd w:id="43"/>
    <w:bookmarkStart w:id="44" w:name="archivos-del-sistema"/>
    <w:p>
      <w:pPr>
        <w:pStyle w:val="Heading2"/>
      </w:pPr>
      <w:r>
        <w:t xml:space="preserve">Archivos del Sistema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metricsCollector.js   # Recolección de métricas en tiempo real</w:t>
      </w:r>
      <w:r>
        <w:br/>
      </w:r>
      <w:r>
        <w:rPr>
          <w:rStyle w:val="VerbatimChar"/>
        </w:rPr>
        <w:t xml:space="preserve">│   └── alertManager.js       # Evaluación de alertas por umbrales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monitoringRoutes.js   # Endpoints HTTP + dashboard HTML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└── monitoring.test.js        # 45 tests unitarios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└── MONITORING.md             # Esta documentación</w:t>
      </w:r>
    </w:p>
    <w:bookmarkEnd w:id="44"/>
    <w:bookmarkStart w:id="45" w:name="estimación-de-snr-signal-to-noise-ratio"/>
    <w:p>
      <w:pPr>
        <w:pStyle w:val="Heading2"/>
      </w:pPr>
      <w:r>
        <w:t xml:space="preserve">Estimación de SNR (Signal-to-Noise Ratio)</w:t>
      </w:r>
    </w:p>
    <w:p>
      <w:pPr>
        <w:pStyle w:val="FirstParagraph"/>
      </w:pPr>
      <w:r>
        <w:t xml:space="preserve">El sistema estima el SNR de señales ECG usando un filtro de media móvil simple:</w:t>
      </w:r>
      <w:r>
        <w:t xml:space="preserve"> </w:t>
      </w:r>
      <w:r>
        <w:t xml:space="preserve">1. Aplica filtro paso-bajo (ventana de 3 muestras)</w:t>
      </w:r>
      <w:r>
        <w:t xml:space="preserve"> </w:t>
      </w:r>
      <w:r>
        <w:t xml:space="preserve">2. Calcula potencia de señal (varianza de la señal filtrada)</w:t>
      </w:r>
      <w:r>
        <w:t xml:space="preserve"> </w:t>
      </w:r>
      <w:r>
        <w:t xml:space="preserve">3. Calcula potencia de ruido (diferencia entre señal original y filtrada)</w:t>
      </w:r>
      <w:r>
        <w:t xml:space="preserve"> </w:t>
      </w:r>
      <w:r>
        <w:t xml:space="preserve">4. SNR (dB) = 10 × log₁₀(potencia_señal / potencia_ruido)</w:t>
      </w:r>
    </w:p>
    <w:p>
      <w:pPr>
        <w:pStyle w:val="BodyText"/>
      </w:pPr>
      <w:r>
        <w:rPr>
          <w:bCs/>
          <w:b/>
        </w:rPr>
        <w:t xml:space="preserve">Rangos de referencia: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&gt;20 dB</w:t>
      </w:r>
      <w:r>
        <w:t xml:space="preserve">: Señal limpia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10-20 dB</w:t>
      </w:r>
      <w:r>
        <w:t xml:space="preserve">: Señal aceptable ⚠️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&lt;10 dB</w:t>
      </w:r>
      <w:r>
        <w:t xml:space="preserve">: Señal ruidosa (posible problema con electrodos) ❌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2026-05-15T17:14:59Z</dcterms:created>
  <dcterms:modified xsi:type="dcterms:W3CDTF">2026-05-15T17:14:59Z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