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8C417" w14:textId="37F49FFE" w:rsidR="00F66F7E" w:rsidRPr="00DD5D50" w:rsidRDefault="003142D9" w:rsidP="00DD5D50">
      <w:pPr>
        <w:pStyle w:val="ListParagraph"/>
        <w:numPr>
          <w:ilvl w:val="0"/>
          <w:numId w:val="4"/>
        </w:numPr>
        <w:rPr>
          <w:b/>
          <w:bCs/>
          <w:sz w:val="24"/>
          <w:szCs w:val="24"/>
        </w:rPr>
      </w:pPr>
      <w:r>
        <w:rPr>
          <w:noProof/>
        </w:rPr>
        <mc:AlternateContent>
          <mc:Choice Requires="wps">
            <w:drawing>
              <wp:anchor distT="0" distB="0" distL="114935" distR="114935" simplePos="0" relativeHeight="251658752" behindDoc="0" locked="0" layoutInCell="1" allowOverlap="1" wp14:anchorId="1523C1B4" wp14:editId="54B13553">
                <wp:simplePos x="0" y="0"/>
                <wp:positionH relativeFrom="margin">
                  <wp:align>left</wp:align>
                </wp:positionH>
                <wp:positionV relativeFrom="margin">
                  <wp:align>top</wp:align>
                </wp:positionV>
                <wp:extent cx="6281420" cy="107124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07156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0B797447" w14:textId="77777777" w:rsidR="00E42D3B" w:rsidRPr="00E42D3B" w:rsidRDefault="00E42D3B" w:rsidP="00E42D3B">
                            <w:pPr>
                              <w:ind w:left="432"/>
                              <w:jc w:val="center"/>
                              <w:rPr>
                                <w:b/>
                                <w:bCs/>
                                <w:sz w:val="28"/>
                                <w:szCs w:val="28"/>
                                <w:lang w:val="es-ES"/>
                              </w:rPr>
                            </w:pPr>
                            <w:r w:rsidRPr="00E42D3B">
                              <w:rPr>
                                <w:b/>
                                <w:bCs/>
                                <w:sz w:val="28"/>
                                <w:szCs w:val="28"/>
                                <w:lang w:val="es-ES"/>
                              </w:rPr>
                              <w:t>Clasificación Multi-Etiqueta de Artículos de Noticias de la BBC usando Transformers</w:t>
                            </w:r>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0E3F00B8"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E42D3B">
                              <w:rPr>
                                <w:bCs/>
                                <w:sz w:val="24"/>
                                <w:szCs w:val="24"/>
                                <w:lang w:val="es-ES"/>
                              </w:rPr>
                              <w:t>Diego Burbano</w:t>
                            </w:r>
                            <w:r w:rsidRPr="00DD5D50">
                              <w:rPr>
                                <w:bCs/>
                                <w:sz w:val="24"/>
                                <w:szCs w:val="24"/>
                                <w:lang w:val="es-ES"/>
                              </w:rPr>
                              <w:tab/>
                            </w:r>
                            <w:r w:rsidR="00E42D3B">
                              <w:rPr>
                                <w:bCs/>
                                <w:sz w:val="24"/>
                                <w:szCs w:val="24"/>
                                <w:lang w:val="es-ES"/>
                              </w:rPr>
                              <w:t>Omar Diaz</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left:0;text-align:left;margin-left:0;margin-top:0;width:494.6pt;height:84.35pt;z-index:251658752;visibility:visible;mso-wrap-style:square;mso-width-percent:0;mso-height-percent:0;mso-wrap-distance-left:9.05pt;mso-wrap-distance-top:0;mso-wrap-distance-right:9.05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" stroked="f">
                <v:fill opacity="0"/>
                <v:path arrowok="t"/>
                <v:textbox inset="0,0,0,0">
                  <w:txbxContent>
                    <w:p w14:paraId="46A46ED6" w14:textId="77777777" w:rsidR="00F66F7E" w:rsidRPr="004E0E37" w:rsidRDefault="00F66F7E">
                      <w:pPr>
                        <w:pStyle w:val="Heading"/>
                        <w:rPr>
                          <w:lang w:val="en-GB"/>
                        </w:rPr>
                      </w:pPr>
                    </w:p>
                    <w:p w14:paraId="0B797447" w14:textId="77777777" w:rsidR="00E42D3B" w:rsidRPr="00E42D3B" w:rsidRDefault="00E42D3B" w:rsidP="00E42D3B">
                      <w:pPr>
                        <w:ind w:left="432"/>
                        <w:jc w:val="center"/>
                        <w:rPr>
                          <w:b/>
                          <w:bCs/>
                          <w:sz w:val="28"/>
                          <w:szCs w:val="28"/>
                          <w:lang w:val="es-ES"/>
                        </w:rPr>
                      </w:pPr>
                      <w:r w:rsidRPr="00E42D3B">
                        <w:rPr>
                          <w:b/>
                          <w:bCs/>
                          <w:sz w:val="28"/>
                          <w:szCs w:val="28"/>
                          <w:lang w:val="es-ES"/>
                        </w:rPr>
                        <w:t>Clasificación Multi-Etiqueta de Artículos de Noticias de la BBC usando Transformers</w:t>
                      </w:r>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0E3F00B8"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E42D3B">
                        <w:rPr>
                          <w:bCs/>
                          <w:sz w:val="24"/>
                          <w:szCs w:val="24"/>
                          <w:lang w:val="es-ES"/>
                        </w:rPr>
                        <w:t>Diego Burbano</w:t>
                      </w:r>
                      <w:r w:rsidRPr="00DD5D50">
                        <w:rPr>
                          <w:bCs/>
                          <w:sz w:val="24"/>
                          <w:szCs w:val="24"/>
                          <w:lang w:val="es-ES"/>
                        </w:rPr>
                        <w:tab/>
                      </w:r>
                      <w:r w:rsidR="00E42D3B">
                        <w:rPr>
                          <w:bCs/>
                          <w:sz w:val="24"/>
                          <w:szCs w:val="24"/>
                          <w:lang w:val="es-ES"/>
                        </w:rPr>
                        <w:t>Omar Diaz</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v:textbox>
                <w10:wrap type="topAndBottom" anchorx="margin" anchory="margin"/>
              </v:shape>
            </w:pict>
          </mc:Fallback>
        </mc:AlternateContent>
      </w:r>
      <w:r w:rsidR="00F66F7E" w:rsidRPr="00DD5D50">
        <w:rPr>
          <w:b/>
          <w:bCs/>
          <w:sz w:val="24"/>
          <w:szCs w:val="24"/>
        </w:rPr>
        <w:t>Introdu</w:t>
      </w:r>
      <w:r w:rsidR="00DD5D50" w:rsidRPr="00DD5D50">
        <w:rPr>
          <w:b/>
          <w:bCs/>
          <w:sz w:val="24"/>
          <w:szCs w:val="24"/>
        </w:rPr>
        <w:t>cción</w:t>
      </w:r>
    </w:p>
    <w:p w14:paraId="46262F21" w14:textId="77777777" w:rsidR="00B11B1F" w:rsidRDefault="00B11B1F" w:rsidP="00B11B1F">
      <w:pPr>
        <w:pStyle w:val="Text"/>
        <w:rPr>
          <w:lang w:val="es-ES"/>
        </w:rPr>
      </w:pPr>
    </w:p>
    <w:p w14:paraId="3D7B22E7" w14:textId="53B79D9B" w:rsidR="00B11B1F" w:rsidRPr="00B11B1F" w:rsidRDefault="00B11B1F" w:rsidP="00B11B1F">
      <w:pPr>
        <w:pStyle w:val="Text"/>
        <w:rPr>
          <w:lang w:val="es-ES"/>
        </w:rPr>
      </w:pPr>
      <w:r w:rsidRPr="00B11B1F">
        <w:rPr>
          <w:lang w:val="es-ES"/>
        </w:rPr>
        <w:t>En 2021 se generaron más de 857 mil artículos de noticias por día en medios digitales a nivel global [1], y esta cifra continúa aumentando, lo que produce un volumen masivo de información que debe ser organizado y clasificado para facilitar su consumo. Este crecimiento plantea un reto tanto para los usuarios, que requieren contenidos alineados a sus intereses, como para los medios, que necesitan distribuir eficientemente la información.</w:t>
      </w:r>
    </w:p>
    <w:p w14:paraId="37F6DEF2" w14:textId="77777777" w:rsidR="00B11B1F" w:rsidRPr="00B11B1F" w:rsidRDefault="00B11B1F" w:rsidP="00B11B1F">
      <w:pPr>
        <w:pStyle w:val="Text"/>
        <w:rPr>
          <w:lang w:val="es-ES"/>
        </w:rPr>
      </w:pPr>
    </w:p>
    <w:p w14:paraId="14D3BA64" w14:textId="77777777" w:rsidR="00B11B1F" w:rsidRPr="00B11B1F" w:rsidRDefault="00B11B1F" w:rsidP="00B11B1F">
      <w:pPr>
        <w:pStyle w:val="Text"/>
        <w:rPr>
          <w:lang w:val="es-ES"/>
        </w:rPr>
      </w:pPr>
      <w:r w:rsidRPr="00B11B1F">
        <w:rPr>
          <w:lang w:val="es-ES"/>
        </w:rPr>
        <w:t xml:space="preserve">En este contexto, las técnicas de </w:t>
      </w:r>
      <w:r w:rsidRPr="00882823">
        <w:rPr>
          <w:i/>
          <w:iCs/>
          <w:lang w:val="es-ES"/>
        </w:rPr>
        <w:t>Deep Learning</w:t>
      </w:r>
      <w:r w:rsidRPr="00B11B1F">
        <w:rPr>
          <w:lang w:val="es-ES"/>
        </w:rPr>
        <w:t xml:space="preserve"> se han consolidado como herramientas clave para la clasificación automática de texto, gracias a su capacidad para capturar patrones semánticos y contextuales en el lenguaje. Actualmente, el estado del arte está dominado por los Transformers, que representan el estándar industrial y académico por su rendimiento y capacidad de generalización. Paralelamente, ha surgido una tendencia hacia modelos más compactos y eficientes, diseñados para reducir costos computacionales sin sacrificar desempeño.</w:t>
      </w:r>
    </w:p>
    <w:p w14:paraId="19A244F4" w14:textId="77777777" w:rsidR="00B11B1F" w:rsidRPr="00B11B1F" w:rsidRDefault="00B11B1F" w:rsidP="00B11B1F">
      <w:pPr>
        <w:pStyle w:val="Text"/>
        <w:rPr>
          <w:lang w:val="es-ES"/>
        </w:rPr>
      </w:pPr>
    </w:p>
    <w:p w14:paraId="0E9371AE" w14:textId="696968B7" w:rsidR="00B11B1F" w:rsidRDefault="00B11B1F" w:rsidP="00B11B1F">
      <w:pPr>
        <w:pStyle w:val="Text"/>
        <w:rPr>
          <w:lang w:val="es-ES"/>
        </w:rPr>
      </w:pPr>
      <w:r w:rsidRPr="00B11B1F">
        <w:rPr>
          <w:lang w:val="es-ES"/>
        </w:rPr>
        <w:t>Estudios previos han destacado el papel de los modelos de lenguaje pre</w:t>
      </w:r>
      <w:r w:rsidR="00317363">
        <w:rPr>
          <w:lang w:val="es-ES"/>
        </w:rPr>
        <w:t>-</w:t>
      </w:r>
      <w:r w:rsidRPr="00B11B1F">
        <w:rPr>
          <w:lang w:val="es-ES"/>
        </w:rPr>
        <w:t>entrenados (PLM), como NewsBERT [2], específicamente diseñados para tareas de clasificación de noticias. En este trabajo se emplea DistilBERT, una versión ligera de BERT, para realizar clasificación multiclase sobre el conjunto de datos público BBC News. El objetivo es evaluar su desempeño y compararlo con variantes del modelo BERT, como RoBERTa y ALBERT, analizando sus diferencias en eficiencia y precisión.</w:t>
      </w:r>
    </w:p>
    <w:p w14:paraId="3606B1E1" w14:textId="2BE993FB" w:rsidR="00F66F7E" w:rsidRDefault="00DD5D50" w:rsidP="00DD5D50">
      <w:pPr>
        <w:pStyle w:val="Heading1"/>
        <w:numPr>
          <w:ilvl w:val="0"/>
          <w:numId w:val="4"/>
        </w:numPr>
        <w:rPr>
          <w:b/>
          <w:bCs/>
          <w:sz w:val="24"/>
          <w:szCs w:val="24"/>
        </w:rPr>
      </w:pPr>
      <w:r>
        <w:rPr>
          <w:b/>
          <w:bCs/>
          <w:sz w:val="24"/>
          <w:szCs w:val="24"/>
        </w:rPr>
        <w:t>Metodología</w:t>
      </w:r>
    </w:p>
    <w:p w14:paraId="70FE5F0B" w14:textId="25B0F786" w:rsidR="00345ED1" w:rsidRPr="00177DB4" w:rsidRDefault="00556B4D" w:rsidP="00DD5D50">
      <w:pPr>
        <w:pStyle w:val="Text"/>
        <w:rPr>
          <w:lang w:val="es-ES"/>
        </w:rPr>
      </w:pPr>
      <w:r w:rsidRPr="00556B4D">
        <w:rPr>
          <w:lang w:val="es-ES"/>
        </w:rPr>
        <w:t xml:space="preserve">Para el desarrollo </w:t>
      </w:r>
      <w:r w:rsidR="00C05797">
        <w:rPr>
          <w:lang w:val="es-ES"/>
        </w:rPr>
        <w:t xml:space="preserve">y ajuste </w:t>
      </w:r>
      <w:r w:rsidRPr="00556B4D">
        <w:rPr>
          <w:lang w:val="es-ES"/>
        </w:rPr>
        <w:t>d</w:t>
      </w:r>
      <w:r w:rsidR="00C05797">
        <w:rPr>
          <w:lang w:val="es-ES"/>
        </w:rPr>
        <w:t>el modelo DistilBERT</w:t>
      </w:r>
      <w:r w:rsidRPr="00556B4D">
        <w:rPr>
          <w:lang w:val="es-ES"/>
        </w:rPr>
        <w:t xml:space="preserve">, </w:t>
      </w:r>
      <w:r w:rsidR="00FA4311">
        <w:rPr>
          <w:lang w:val="es-ES"/>
        </w:rPr>
        <w:t>se</w:t>
      </w:r>
      <w:r w:rsidRPr="00556B4D">
        <w:rPr>
          <w:lang w:val="es-ES"/>
        </w:rPr>
        <w:t xml:space="preserve"> </w:t>
      </w:r>
      <w:r w:rsidR="00ED25A0">
        <w:rPr>
          <w:lang w:val="es-ES"/>
        </w:rPr>
        <w:t xml:space="preserve">utilizó </w:t>
      </w:r>
      <w:r w:rsidRPr="00556B4D">
        <w:rPr>
          <w:lang w:val="es-ES"/>
        </w:rPr>
        <w:t xml:space="preserve">el set de datos </w:t>
      </w:r>
      <w:r w:rsidR="00BC6704" w:rsidRPr="00BC6704">
        <w:rPr>
          <w:lang w:val="es-ES"/>
        </w:rPr>
        <w:t>BBC Articles Dataset</w:t>
      </w:r>
      <w:r w:rsidR="000F6259">
        <w:rPr>
          <w:lang w:val="es-ES"/>
        </w:rPr>
        <w:t xml:space="preserve"> </w:t>
      </w:r>
      <w:r w:rsidR="00F8235B">
        <w:rPr>
          <w:lang w:val="es-ES"/>
        </w:rPr>
        <w:t>[3]</w:t>
      </w:r>
      <w:r w:rsidR="00BC6704" w:rsidRPr="00BC6704">
        <w:rPr>
          <w:lang w:val="es-ES"/>
        </w:rPr>
        <w:t xml:space="preserve"> </w:t>
      </w:r>
      <w:r w:rsidR="00CD1349">
        <w:rPr>
          <w:lang w:val="es-ES"/>
        </w:rPr>
        <w:t xml:space="preserve">el cual </w:t>
      </w:r>
      <w:r w:rsidR="00BC6704" w:rsidRPr="00BC6704">
        <w:rPr>
          <w:lang w:val="es-ES"/>
        </w:rPr>
        <w:t>contiene más de 2</w:t>
      </w:r>
      <w:r w:rsidR="00FC5445">
        <w:rPr>
          <w:lang w:val="es-ES"/>
        </w:rPr>
        <w:t>100</w:t>
      </w:r>
      <w:r w:rsidR="00BC6704" w:rsidRPr="00BC6704">
        <w:rPr>
          <w:lang w:val="es-ES"/>
        </w:rPr>
        <w:t xml:space="preserve"> artículos de noticias publicados por la BBC, organizados en </w:t>
      </w:r>
      <w:r w:rsidR="00BC7AC4">
        <w:rPr>
          <w:lang w:val="es-ES"/>
        </w:rPr>
        <w:t xml:space="preserve">cinco (5) </w:t>
      </w:r>
      <w:r w:rsidR="00BC6704" w:rsidRPr="00BC6704">
        <w:rPr>
          <w:lang w:val="es-ES"/>
        </w:rPr>
        <w:t xml:space="preserve">categorías temáticas como </w:t>
      </w:r>
      <w:r w:rsidR="00BC6704" w:rsidRPr="002A24E1">
        <w:rPr>
          <w:i/>
          <w:iCs/>
          <w:lang w:val="es-ES"/>
        </w:rPr>
        <w:t xml:space="preserve">business, tech, politics, sport </w:t>
      </w:r>
      <w:r w:rsidR="00BC6704" w:rsidRPr="002A24E1">
        <w:rPr>
          <w:lang w:val="es-ES"/>
        </w:rPr>
        <w:t>y</w:t>
      </w:r>
      <w:r w:rsidR="00BC6704" w:rsidRPr="002A24E1">
        <w:rPr>
          <w:i/>
          <w:iCs/>
          <w:lang w:val="es-ES"/>
        </w:rPr>
        <w:t xml:space="preserve"> entertainment</w:t>
      </w:r>
      <w:r w:rsidRPr="002A24E1">
        <w:rPr>
          <w:i/>
          <w:iCs/>
          <w:lang w:val="es-ES"/>
        </w:rPr>
        <w:t>,</w:t>
      </w:r>
      <w:r w:rsidRPr="00556B4D">
        <w:rPr>
          <w:lang w:val="es-ES"/>
        </w:rPr>
        <w:t xml:space="preserve"> del sitio kaggle.com</w:t>
      </w:r>
      <w:r w:rsidR="00CD1349">
        <w:rPr>
          <w:lang w:val="es-ES"/>
        </w:rPr>
        <w:t xml:space="preserve">. </w:t>
      </w:r>
      <w:r w:rsidRPr="00556B4D">
        <w:rPr>
          <w:lang w:val="es-ES"/>
        </w:rPr>
        <w:t xml:space="preserve">Este conjunto de datos fue procesado, realizando </w:t>
      </w:r>
      <w:r w:rsidR="00EE2505">
        <w:rPr>
          <w:lang w:val="es-ES"/>
        </w:rPr>
        <w:t xml:space="preserve">codificación de las etiquetas, </w:t>
      </w:r>
      <w:r w:rsidRPr="00556B4D">
        <w:rPr>
          <w:lang w:val="es-ES"/>
        </w:rPr>
        <w:t>limpieza de texto</w:t>
      </w:r>
      <w:r w:rsidR="00EE2505">
        <w:rPr>
          <w:lang w:val="es-ES"/>
        </w:rPr>
        <w:t xml:space="preserve"> y finalmente tokenización</w:t>
      </w:r>
      <w:r w:rsidR="00162951">
        <w:rPr>
          <w:lang w:val="es-ES"/>
        </w:rPr>
        <w:t>,</w:t>
      </w:r>
      <w:r w:rsidRPr="00556B4D">
        <w:rPr>
          <w:lang w:val="es-ES"/>
        </w:rPr>
        <w:t xml:space="preserve"> a fin de contar con un set de datos compatible con </w:t>
      </w:r>
      <w:r w:rsidR="00162951">
        <w:rPr>
          <w:lang w:val="es-ES"/>
        </w:rPr>
        <w:t>el</w:t>
      </w:r>
      <w:r w:rsidRPr="00556B4D">
        <w:rPr>
          <w:lang w:val="es-ES"/>
        </w:rPr>
        <w:t xml:space="preserve"> modelo </w:t>
      </w:r>
      <w:r w:rsidR="00162951">
        <w:rPr>
          <w:lang w:val="es-ES"/>
        </w:rPr>
        <w:t>pre</w:t>
      </w:r>
      <w:r w:rsidR="00317363">
        <w:rPr>
          <w:lang w:val="es-ES"/>
        </w:rPr>
        <w:t>-</w:t>
      </w:r>
      <w:r w:rsidR="00162951">
        <w:rPr>
          <w:lang w:val="es-ES"/>
        </w:rPr>
        <w:t>entrenado</w:t>
      </w:r>
      <w:r w:rsidR="00DD5D50" w:rsidRPr="00DD5D50">
        <w:rPr>
          <w:lang w:val="es-ES"/>
        </w:rPr>
        <w:t xml:space="preserve">. </w:t>
      </w:r>
      <w:r w:rsidR="00345ED1">
        <w:rPr>
          <w:lang w:val="es-ES"/>
        </w:rPr>
        <w:t xml:space="preserve">Considerando que el texto a clasificar </w:t>
      </w:r>
      <w:r w:rsidR="00B63D68">
        <w:rPr>
          <w:lang w:val="es-ES"/>
        </w:rPr>
        <w:t xml:space="preserve">trae en promedio entre </w:t>
      </w:r>
      <w:r w:rsidR="004A43C0">
        <w:rPr>
          <w:lang w:val="es-ES"/>
        </w:rPr>
        <w:t>50</w:t>
      </w:r>
      <w:r w:rsidR="00B63D68">
        <w:rPr>
          <w:lang w:val="es-ES"/>
        </w:rPr>
        <w:t xml:space="preserve"> y 150 tokens</w:t>
      </w:r>
      <w:r w:rsidR="00177DB4">
        <w:rPr>
          <w:lang w:val="es-ES"/>
        </w:rPr>
        <w:t xml:space="preserve">, se </w:t>
      </w:r>
      <w:r w:rsidR="007D7323">
        <w:rPr>
          <w:lang w:val="es-ES"/>
        </w:rPr>
        <w:t>definió en 70 la máxima longitud del token</w:t>
      </w:r>
      <w:r w:rsidR="0080683C">
        <w:rPr>
          <w:lang w:val="es-ES"/>
        </w:rPr>
        <w:t xml:space="preserve">, lo </w:t>
      </w:r>
      <w:r w:rsidR="00ED25A0">
        <w:rPr>
          <w:lang w:val="es-ES"/>
        </w:rPr>
        <w:t>que</w:t>
      </w:r>
      <w:r w:rsidR="0080683C">
        <w:rPr>
          <w:lang w:val="es-ES"/>
        </w:rPr>
        <w:t xml:space="preserve"> permite un balance entre capacidad de computo y eficiencia, </w:t>
      </w:r>
      <w:r w:rsidR="00653F3E">
        <w:rPr>
          <w:lang w:val="es-ES"/>
        </w:rPr>
        <w:t xml:space="preserve">minimizando el </w:t>
      </w:r>
      <w:r w:rsidR="00653F3E" w:rsidRPr="002B1A92">
        <w:rPr>
          <w:i/>
          <w:iCs/>
          <w:lang w:val="es-ES"/>
        </w:rPr>
        <w:t>padding</w:t>
      </w:r>
      <w:r w:rsidR="00F32110">
        <w:rPr>
          <w:i/>
          <w:iCs/>
          <w:lang w:val="es-ES"/>
        </w:rPr>
        <w:t>,</w:t>
      </w:r>
      <w:r w:rsidR="00653F3E">
        <w:rPr>
          <w:lang w:val="es-ES"/>
        </w:rPr>
        <w:t xml:space="preserve"> a fin de asegurar mayor capacidad de generalización. </w:t>
      </w:r>
    </w:p>
    <w:p w14:paraId="7CF821C1" w14:textId="40A40FC9" w:rsidR="00DD5D50" w:rsidRDefault="00DD5D50" w:rsidP="00DD5D50">
      <w:pPr>
        <w:pStyle w:val="Text"/>
        <w:rPr>
          <w:lang w:val="es-ES"/>
        </w:rPr>
      </w:pPr>
      <w:r w:rsidRPr="00DD5D50">
        <w:rPr>
          <w:lang w:val="es-ES"/>
        </w:rPr>
        <w:t xml:space="preserve"> </w:t>
      </w:r>
    </w:p>
    <w:p w14:paraId="606A5D61" w14:textId="688517BB" w:rsidR="009764D6" w:rsidRPr="00DD5D50" w:rsidRDefault="009764D6" w:rsidP="00DD5D50">
      <w:pPr>
        <w:pStyle w:val="Text"/>
        <w:rPr>
          <w:lang w:val="es-ES"/>
        </w:rPr>
      </w:pPr>
      <w:r w:rsidRPr="009764D6">
        <w:rPr>
          <w:lang w:val="es-ES"/>
        </w:rPr>
        <w:t>Para el entrenamiento y posterior validación y prueba de los modelos se dividió el set de datos en 80% para entrenamiento, 10% para validación y 10% para pruebas.</w:t>
      </w:r>
    </w:p>
    <w:p w14:paraId="5633DFB9" w14:textId="77777777" w:rsidR="00DD5D50" w:rsidRPr="00DD5D50" w:rsidRDefault="00DD5D50" w:rsidP="00DD5D50">
      <w:pPr>
        <w:pStyle w:val="Text"/>
        <w:rPr>
          <w:lang w:val="es-ES"/>
        </w:rPr>
      </w:pPr>
    </w:p>
    <w:p w14:paraId="1F1AAABB" w14:textId="5DC58501" w:rsidR="00DD5D50" w:rsidRPr="00DD5D50" w:rsidRDefault="00694F43" w:rsidP="00DD5D50">
      <w:pPr>
        <w:pStyle w:val="Text"/>
        <w:rPr>
          <w:lang w:val="es-ES"/>
        </w:rPr>
      </w:pPr>
      <w:r>
        <w:rPr>
          <w:lang w:val="es-ES"/>
        </w:rPr>
        <w:t xml:space="preserve">La arquitectura consiste </w:t>
      </w:r>
      <w:r w:rsidR="00A31FF5">
        <w:rPr>
          <w:lang w:val="es-ES"/>
        </w:rPr>
        <w:t>en un modelo pre</w:t>
      </w:r>
      <w:r w:rsidR="00317363">
        <w:rPr>
          <w:lang w:val="es-ES"/>
        </w:rPr>
        <w:t>-</w:t>
      </w:r>
      <w:r w:rsidR="00A31FF5">
        <w:rPr>
          <w:lang w:val="es-ES"/>
        </w:rPr>
        <w:t>entrenado DistilBERT</w:t>
      </w:r>
      <w:r w:rsidR="00372714">
        <w:rPr>
          <w:lang w:val="es-ES"/>
        </w:rPr>
        <w:t xml:space="preserve">, el cual ya cuenta con </w:t>
      </w:r>
      <w:r w:rsidR="0023279E" w:rsidRPr="0023279E">
        <w:rPr>
          <w:lang w:val="es-ES"/>
        </w:rPr>
        <w:t>pesos pre</w:t>
      </w:r>
      <w:r w:rsidR="00317363">
        <w:rPr>
          <w:lang w:val="es-ES"/>
        </w:rPr>
        <w:t>-</w:t>
      </w:r>
      <w:r w:rsidR="0023279E" w:rsidRPr="0023279E">
        <w:rPr>
          <w:lang w:val="es-ES"/>
        </w:rPr>
        <w:t>entrenados</w:t>
      </w:r>
      <w:r w:rsidR="00372714">
        <w:rPr>
          <w:lang w:val="es-ES"/>
        </w:rPr>
        <w:t>, cuenta con capacidad de tokenizar según BERT</w:t>
      </w:r>
      <w:r w:rsidR="00065BC8">
        <w:rPr>
          <w:lang w:val="es-ES"/>
        </w:rPr>
        <w:t xml:space="preserve"> y comprende relaciones sintácticas y semánticas en inglés</w:t>
      </w:r>
      <w:r w:rsidR="00DD5D50" w:rsidRPr="00DD5D50">
        <w:rPr>
          <w:lang w:val="es-ES"/>
        </w:rPr>
        <w:t>.</w:t>
      </w:r>
      <w:r w:rsidR="00065BC8">
        <w:rPr>
          <w:lang w:val="es-ES"/>
        </w:rPr>
        <w:t xml:space="preserve"> </w:t>
      </w:r>
      <w:r w:rsidR="00BC7AC4">
        <w:rPr>
          <w:lang w:val="es-ES"/>
        </w:rPr>
        <w:t>Adicionalmente, a</w:t>
      </w:r>
      <w:r w:rsidR="00065BC8">
        <w:rPr>
          <w:lang w:val="es-ES"/>
        </w:rPr>
        <w:t xml:space="preserve"> fin de asegurar </w:t>
      </w:r>
      <w:r w:rsidR="00894DD0">
        <w:rPr>
          <w:lang w:val="es-ES"/>
        </w:rPr>
        <w:t>la capacidad de clasificación</w:t>
      </w:r>
      <w:r w:rsidR="00BC7AC4">
        <w:rPr>
          <w:lang w:val="es-ES"/>
        </w:rPr>
        <w:t>,</w:t>
      </w:r>
      <w:r w:rsidR="00894DD0">
        <w:rPr>
          <w:lang w:val="es-ES"/>
        </w:rPr>
        <w:t xml:space="preserve"> </w:t>
      </w:r>
      <w:r w:rsidR="000B6F62">
        <w:rPr>
          <w:lang w:val="es-ES"/>
        </w:rPr>
        <w:t xml:space="preserve">se agregaron </w:t>
      </w:r>
      <w:r w:rsidR="00F31D2A">
        <w:rPr>
          <w:lang w:val="es-ES"/>
        </w:rPr>
        <w:t xml:space="preserve">un </w:t>
      </w:r>
      <w:r w:rsidR="00F31D2A" w:rsidRPr="00D45436">
        <w:rPr>
          <w:i/>
          <w:iCs/>
          <w:lang w:val="es-ES"/>
        </w:rPr>
        <w:t>pooler</w:t>
      </w:r>
      <w:r w:rsidR="00F31D2A">
        <w:rPr>
          <w:lang w:val="es-ES"/>
        </w:rPr>
        <w:t xml:space="preserve"> sobre la representación y una capa </w:t>
      </w:r>
      <w:r w:rsidR="00F31D2A" w:rsidRPr="00D45436">
        <w:rPr>
          <w:i/>
          <w:iCs/>
          <w:lang w:val="es-ES"/>
        </w:rPr>
        <w:t>feedforward</w:t>
      </w:r>
      <w:r w:rsidR="00F31D2A">
        <w:rPr>
          <w:lang w:val="es-ES"/>
        </w:rPr>
        <w:t xml:space="preserve"> final con 5 salidas. </w:t>
      </w:r>
      <w:r w:rsidR="00D859C8">
        <w:rPr>
          <w:lang w:val="es-ES"/>
        </w:rPr>
        <w:t xml:space="preserve">En la </w:t>
      </w:r>
      <w:r w:rsidR="00D06C6E">
        <w:rPr>
          <w:lang w:val="es-ES"/>
        </w:rPr>
        <w:t>F</w:t>
      </w:r>
      <w:r w:rsidR="00D859C8">
        <w:rPr>
          <w:lang w:val="es-ES"/>
        </w:rPr>
        <w:t>ig</w:t>
      </w:r>
      <w:r w:rsidR="00772E81">
        <w:rPr>
          <w:lang w:val="es-ES"/>
        </w:rPr>
        <w:t>.</w:t>
      </w:r>
      <w:r w:rsidR="00D859C8">
        <w:rPr>
          <w:lang w:val="es-ES"/>
        </w:rPr>
        <w:t xml:space="preserve"> 1, se aprecia el detalle de la arquitectura diseñada. </w:t>
      </w:r>
      <w:r w:rsidR="00DD5D50" w:rsidRPr="00DD5D50">
        <w:rPr>
          <w:lang w:val="es-ES"/>
        </w:rPr>
        <w:t xml:space="preserve">  </w:t>
      </w:r>
    </w:p>
    <w:p w14:paraId="5D147856" w14:textId="77777777" w:rsidR="00DD5D50" w:rsidRDefault="00DD5D50" w:rsidP="00DD5D50">
      <w:pPr>
        <w:pStyle w:val="Text"/>
        <w:rPr>
          <w:lang w:val="es-ES"/>
        </w:rPr>
      </w:pPr>
    </w:p>
    <w:p w14:paraId="1FECBA97" w14:textId="66428275" w:rsidR="009B4528" w:rsidRDefault="00B45F7B" w:rsidP="009B4528">
      <w:pPr>
        <w:pStyle w:val="Text"/>
        <w:jc w:val="center"/>
        <w:rPr>
          <w:lang w:val="es-ES"/>
        </w:rPr>
      </w:pPr>
      <w:r w:rsidRPr="00B45F7B">
        <w:rPr>
          <w:noProof/>
          <w:lang w:val="es-ES"/>
        </w:rPr>
        <w:drawing>
          <wp:inline distT="0" distB="0" distL="0" distR="0" wp14:anchorId="2093AA0F" wp14:editId="649F0CE0">
            <wp:extent cx="2626071" cy="1466602"/>
            <wp:effectExtent l="0" t="0" r="3175" b="635"/>
            <wp:docPr id="104483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4452" name=""/>
                    <pic:cNvPicPr/>
                  </pic:nvPicPr>
                  <pic:blipFill>
                    <a:blip r:embed="rId7"/>
                    <a:stretch>
                      <a:fillRect/>
                    </a:stretch>
                  </pic:blipFill>
                  <pic:spPr>
                    <a:xfrm>
                      <a:off x="0" y="0"/>
                      <a:ext cx="2637564" cy="1473021"/>
                    </a:xfrm>
                    <a:prstGeom prst="rect">
                      <a:avLst/>
                    </a:prstGeom>
                  </pic:spPr>
                </pic:pic>
              </a:graphicData>
            </a:graphic>
          </wp:inline>
        </w:drawing>
      </w:r>
    </w:p>
    <w:p w14:paraId="065CE665" w14:textId="69D7AA3C" w:rsidR="009B4528" w:rsidRPr="000C1911" w:rsidRDefault="000C1911" w:rsidP="00B45F7B">
      <w:pPr>
        <w:pStyle w:val="Text"/>
        <w:jc w:val="center"/>
        <w:rPr>
          <w:sz w:val="18"/>
          <w:szCs w:val="18"/>
          <w:lang w:val="es-ES"/>
        </w:rPr>
      </w:pPr>
      <w:r w:rsidRPr="000C1911">
        <w:rPr>
          <w:b/>
          <w:bCs/>
          <w:sz w:val="18"/>
          <w:szCs w:val="18"/>
          <w:lang w:val="es-ES"/>
        </w:rPr>
        <w:t>Fig</w:t>
      </w:r>
      <w:r w:rsidR="00F02C87">
        <w:rPr>
          <w:b/>
          <w:bCs/>
          <w:sz w:val="18"/>
          <w:szCs w:val="18"/>
          <w:lang w:val="es-ES"/>
        </w:rPr>
        <w:t>.</w:t>
      </w:r>
      <w:r w:rsidRPr="000C1911">
        <w:rPr>
          <w:b/>
          <w:bCs/>
          <w:sz w:val="18"/>
          <w:szCs w:val="18"/>
          <w:lang w:val="es-ES"/>
        </w:rPr>
        <w:t xml:space="preserve"> 1</w:t>
      </w:r>
      <w:r w:rsidRPr="000C1911">
        <w:rPr>
          <w:sz w:val="18"/>
          <w:szCs w:val="18"/>
          <w:lang w:val="es-ES"/>
        </w:rPr>
        <w:t xml:space="preserve">. </w:t>
      </w:r>
      <w:r w:rsidR="00964D92">
        <w:rPr>
          <w:sz w:val="18"/>
          <w:szCs w:val="18"/>
          <w:lang w:val="es-ES"/>
        </w:rPr>
        <w:t>Representación de</w:t>
      </w:r>
      <w:r w:rsidRPr="000C1911">
        <w:rPr>
          <w:sz w:val="18"/>
          <w:szCs w:val="18"/>
          <w:lang w:val="es-ES"/>
        </w:rPr>
        <w:t xml:space="preserve"> la arquitectura general del modelo DistilBERT.</w:t>
      </w:r>
    </w:p>
    <w:p w14:paraId="5053B0B0" w14:textId="77777777" w:rsidR="000C1911" w:rsidRPr="0006211D" w:rsidRDefault="000C1911" w:rsidP="006D0E71">
      <w:pPr>
        <w:pStyle w:val="Text"/>
        <w:rPr>
          <w:sz w:val="16"/>
          <w:szCs w:val="16"/>
          <w:lang w:val="es-ES"/>
        </w:rPr>
      </w:pPr>
    </w:p>
    <w:p w14:paraId="602EEE87" w14:textId="0B70056D" w:rsidR="006F41C2" w:rsidRPr="00DD5D50" w:rsidRDefault="006F41C2" w:rsidP="006D0E71">
      <w:pPr>
        <w:pStyle w:val="Text"/>
        <w:rPr>
          <w:lang w:val="es-ES"/>
        </w:rPr>
      </w:pPr>
      <w:r w:rsidRPr="006F41C2">
        <w:rPr>
          <w:lang w:val="es-ES"/>
        </w:rPr>
        <w:t>Se seleccionaron hiper</w:t>
      </w:r>
      <w:r w:rsidR="00D45436">
        <w:rPr>
          <w:lang w:val="es-ES"/>
        </w:rPr>
        <w:t xml:space="preserve"> </w:t>
      </w:r>
      <w:r w:rsidRPr="006F41C2">
        <w:rPr>
          <w:lang w:val="es-ES"/>
        </w:rPr>
        <w:t xml:space="preserve">parámetros estándar para el fine-tuning de modelos </w:t>
      </w:r>
      <w:r w:rsidRPr="001734D7">
        <w:rPr>
          <w:i/>
          <w:iCs/>
          <w:lang w:val="es-ES"/>
        </w:rPr>
        <w:t>Transformer</w:t>
      </w:r>
      <w:r w:rsidRPr="006F41C2">
        <w:rPr>
          <w:lang w:val="es-ES"/>
        </w:rPr>
        <w:t xml:space="preserve">, priorizando estabilidad de entrenamiento y prevención de overfitting. Se utilizó un </w:t>
      </w:r>
      <w:r w:rsidRPr="001734D7">
        <w:rPr>
          <w:i/>
          <w:iCs/>
          <w:lang w:val="es-ES"/>
        </w:rPr>
        <w:t xml:space="preserve">learning rate </w:t>
      </w:r>
      <w:r w:rsidRPr="006F41C2">
        <w:rPr>
          <w:lang w:val="es-ES"/>
        </w:rPr>
        <w:t>bajo (2e-5) para evitar modificar agresivamente los pesos pre</w:t>
      </w:r>
      <w:r w:rsidR="00317363">
        <w:rPr>
          <w:lang w:val="es-ES"/>
        </w:rPr>
        <w:t>-</w:t>
      </w:r>
      <w:r w:rsidRPr="006F41C2">
        <w:rPr>
          <w:lang w:val="es-ES"/>
        </w:rPr>
        <w:t xml:space="preserve">entrenados. El número de </w:t>
      </w:r>
      <w:r w:rsidRPr="001734D7">
        <w:rPr>
          <w:i/>
          <w:iCs/>
          <w:lang w:val="es-ES"/>
        </w:rPr>
        <w:t>epochs</w:t>
      </w:r>
      <w:r w:rsidRPr="006F41C2">
        <w:rPr>
          <w:lang w:val="es-ES"/>
        </w:rPr>
        <w:t xml:space="preserve"> (3) corresponde al valor típico para modelos como BERT y DistilBERT en </w:t>
      </w:r>
      <w:r w:rsidRPr="001734D7">
        <w:rPr>
          <w:i/>
          <w:iCs/>
          <w:lang w:val="es-ES"/>
        </w:rPr>
        <w:t>datasets</w:t>
      </w:r>
      <w:r w:rsidRPr="006F41C2">
        <w:rPr>
          <w:lang w:val="es-ES"/>
        </w:rPr>
        <w:t xml:space="preserve"> de tamaño medio. El </w:t>
      </w:r>
      <w:r w:rsidRPr="001734D7">
        <w:rPr>
          <w:i/>
          <w:iCs/>
          <w:lang w:val="es-ES"/>
        </w:rPr>
        <w:t>batch size</w:t>
      </w:r>
      <w:r w:rsidRPr="006F41C2">
        <w:rPr>
          <w:lang w:val="es-ES"/>
        </w:rPr>
        <w:t xml:space="preserve"> de 8 equilibra estabilidad numérica y limitaciones de memoria GPU. Se empleó </w:t>
      </w:r>
      <w:r w:rsidRPr="001734D7">
        <w:rPr>
          <w:i/>
          <w:iCs/>
          <w:lang w:val="es-ES"/>
        </w:rPr>
        <w:t>weight decay</w:t>
      </w:r>
      <w:r w:rsidRPr="006F41C2">
        <w:rPr>
          <w:lang w:val="es-ES"/>
        </w:rPr>
        <w:t xml:space="preserve"> de 0.01 para controlar la complejidad del modelo y mejorar la generalización. Finalmente, tanto la evaluación como los </w:t>
      </w:r>
      <w:r w:rsidRPr="001734D7">
        <w:rPr>
          <w:i/>
          <w:iCs/>
          <w:lang w:val="es-ES"/>
        </w:rPr>
        <w:t>checkpoints</w:t>
      </w:r>
      <w:r w:rsidRPr="006F41C2">
        <w:rPr>
          <w:lang w:val="es-ES"/>
        </w:rPr>
        <w:t xml:space="preserve"> se ejecutan al final de cada </w:t>
      </w:r>
      <w:r w:rsidRPr="001734D7">
        <w:rPr>
          <w:i/>
          <w:iCs/>
          <w:lang w:val="es-ES"/>
        </w:rPr>
        <w:t>epoch</w:t>
      </w:r>
      <w:r w:rsidRPr="006F41C2">
        <w:rPr>
          <w:lang w:val="es-ES"/>
        </w:rPr>
        <w:t xml:space="preserve">, y se habilitó </w:t>
      </w:r>
      <w:r w:rsidRPr="001734D7">
        <w:rPr>
          <w:i/>
          <w:iCs/>
          <w:lang w:val="es-ES"/>
        </w:rPr>
        <w:t>load_best_model_at_end</w:t>
      </w:r>
      <w:r w:rsidRPr="006F41C2">
        <w:rPr>
          <w:lang w:val="es-ES"/>
        </w:rPr>
        <w:t xml:space="preserve"> para asegurar que el modelo final corresponda al mejor desempeño observado en validación.</w:t>
      </w:r>
    </w:p>
    <w:p w14:paraId="582D8C09" w14:textId="05CFE405" w:rsidR="00F66F7E" w:rsidRPr="005D61CD" w:rsidRDefault="006D0E71" w:rsidP="00DD5D50">
      <w:pPr>
        <w:pStyle w:val="Heading1"/>
        <w:numPr>
          <w:ilvl w:val="0"/>
          <w:numId w:val="4"/>
        </w:numPr>
        <w:rPr>
          <w:b/>
          <w:bCs/>
          <w:sz w:val="24"/>
          <w:szCs w:val="24"/>
        </w:rPr>
      </w:pPr>
      <w:r>
        <w:rPr>
          <w:b/>
          <w:bCs/>
          <w:sz w:val="24"/>
          <w:szCs w:val="24"/>
        </w:rPr>
        <w:t>Resultados</w:t>
      </w:r>
    </w:p>
    <w:p w14:paraId="7FE57633" w14:textId="06B770DC" w:rsidR="006D0E71" w:rsidRDefault="00387E9B" w:rsidP="006D0E71">
      <w:pPr>
        <w:pStyle w:val="Text"/>
        <w:rPr>
          <w:lang w:val="es-ES"/>
        </w:rPr>
      </w:pPr>
      <w:r>
        <w:rPr>
          <w:lang w:val="es-ES"/>
        </w:rPr>
        <w:t>Para la generación de resultados finales</w:t>
      </w:r>
      <w:r w:rsidR="000C3298">
        <w:rPr>
          <w:lang w:val="es-ES"/>
        </w:rPr>
        <w:t>, se utilizó un conjunto de datos de pruebas (</w:t>
      </w:r>
      <w:r w:rsidR="000C3298" w:rsidRPr="001734D7">
        <w:rPr>
          <w:i/>
          <w:iCs/>
          <w:lang w:val="es-ES"/>
        </w:rPr>
        <w:t>test</w:t>
      </w:r>
      <w:r w:rsidR="000C3298">
        <w:rPr>
          <w:lang w:val="es-ES"/>
        </w:rPr>
        <w:t xml:space="preserve">) el cual representa el 10% de los datos totales utilizados. </w:t>
      </w:r>
      <w:r w:rsidR="00453D6E">
        <w:rPr>
          <w:lang w:val="es-ES"/>
        </w:rPr>
        <w:t xml:space="preserve">En la </w:t>
      </w:r>
      <w:r w:rsidR="00D06C6E">
        <w:rPr>
          <w:lang w:val="es-ES"/>
        </w:rPr>
        <w:t>F</w:t>
      </w:r>
      <w:r w:rsidR="00453D6E">
        <w:rPr>
          <w:lang w:val="es-ES"/>
        </w:rPr>
        <w:t xml:space="preserve">ig. 2 se aprecia </w:t>
      </w:r>
      <w:r w:rsidR="00453D6E">
        <w:rPr>
          <w:lang w:val="es-ES"/>
        </w:rPr>
        <w:lastRenderedPageBreak/>
        <w:t>la matriz de confusión generada.</w:t>
      </w:r>
    </w:p>
    <w:p w14:paraId="314D8916" w14:textId="77777777" w:rsidR="00CF04FF" w:rsidRDefault="00CF04FF" w:rsidP="00CF04FF">
      <w:pPr>
        <w:pStyle w:val="Text"/>
        <w:jc w:val="left"/>
        <w:rPr>
          <w:lang w:val="es-ES"/>
        </w:rPr>
      </w:pPr>
    </w:p>
    <w:p w14:paraId="093A7F36" w14:textId="50824994" w:rsidR="009F2444" w:rsidRPr="006D0E71" w:rsidRDefault="009F2444" w:rsidP="00CF04FF">
      <w:pPr>
        <w:pStyle w:val="Text"/>
        <w:jc w:val="left"/>
        <w:rPr>
          <w:lang w:val="es-ES"/>
        </w:rPr>
      </w:pPr>
      <w:r w:rsidRPr="009F2444">
        <w:rPr>
          <w:noProof/>
          <w:lang w:val="es-ES"/>
        </w:rPr>
        <w:drawing>
          <wp:inline distT="0" distB="0" distL="0" distR="0" wp14:anchorId="4E3641C0" wp14:editId="623D6BDB">
            <wp:extent cx="2573174" cy="2217761"/>
            <wp:effectExtent l="0" t="0" r="0" b="0"/>
            <wp:docPr id="12171191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9173" name="Picture 1" descr="A screenshot of a graph&#10;&#10;AI-generated content may be incorrect."/>
                    <pic:cNvPicPr/>
                  </pic:nvPicPr>
                  <pic:blipFill>
                    <a:blip r:embed="rId8"/>
                    <a:stretch>
                      <a:fillRect/>
                    </a:stretch>
                  </pic:blipFill>
                  <pic:spPr>
                    <a:xfrm>
                      <a:off x="0" y="0"/>
                      <a:ext cx="2604962" cy="2245158"/>
                    </a:xfrm>
                    <a:prstGeom prst="rect">
                      <a:avLst/>
                    </a:prstGeom>
                  </pic:spPr>
                </pic:pic>
              </a:graphicData>
            </a:graphic>
          </wp:inline>
        </w:drawing>
      </w:r>
    </w:p>
    <w:p w14:paraId="0E04250D" w14:textId="26C60021" w:rsidR="009F2444" w:rsidRPr="000C1911" w:rsidRDefault="009F2444" w:rsidP="009F2444">
      <w:pPr>
        <w:pStyle w:val="Text"/>
        <w:rPr>
          <w:sz w:val="18"/>
          <w:szCs w:val="18"/>
          <w:lang w:val="es-ES"/>
        </w:rPr>
      </w:pPr>
      <w:r w:rsidRPr="000C1911">
        <w:rPr>
          <w:b/>
          <w:bCs/>
          <w:sz w:val="18"/>
          <w:szCs w:val="18"/>
          <w:lang w:val="es-ES"/>
        </w:rPr>
        <w:t>Fig</w:t>
      </w:r>
      <w:r w:rsidR="00F02C87">
        <w:rPr>
          <w:b/>
          <w:bCs/>
          <w:sz w:val="18"/>
          <w:szCs w:val="18"/>
          <w:lang w:val="es-ES"/>
        </w:rPr>
        <w:t>.</w:t>
      </w:r>
      <w:r w:rsidRPr="000C1911">
        <w:rPr>
          <w:b/>
          <w:bCs/>
          <w:sz w:val="18"/>
          <w:szCs w:val="18"/>
          <w:lang w:val="es-ES"/>
        </w:rPr>
        <w:t xml:space="preserve"> </w:t>
      </w:r>
      <w:r>
        <w:rPr>
          <w:b/>
          <w:bCs/>
          <w:sz w:val="18"/>
          <w:szCs w:val="18"/>
          <w:lang w:val="es-ES"/>
        </w:rPr>
        <w:t>2</w:t>
      </w:r>
      <w:r w:rsidRPr="000C1911">
        <w:rPr>
          <w:sz w:val="18"/>
          <w:szCs w:val="18"/>
          <w:lang w:val="es-ES"/>
        </w:rPr>
        <w:t>.</w:t>
      </w:r>
      <w:r w:rsidR="001734D7">
        <w:rPr>
          <w:sz w:val="18"/>
          <w:szCs w:val="18"/>
          <w:lang w:val="es-ES"/>
        </w:rPr>
        <w:t xml:space="preserve"> </w:t>
      </w:r>
      <w:r w:rsidR="00BE547B">
        <w:rPr>
          <w:sz w:val="18"/>
          <w:szCs w:val="18"/>
          <w:lang w:val="es-ES"/>
        </w:rPr>
        <w:t>Matriz de Confusi</w:t>
      </w:r>
      <w:r w:rsidR="00BE547B" w:rsidRPr="00BE547B">
        <w:rPr>
          <w:sz w:val="18"/>
          <w:szCs w:val="18"/>
          <w:lang w:val="es-ES"/>
        </w:rPr>
        <w:t xml:space="preserve">ón para el modelo </w:t>
      </w:r>
      <w:r w:rsidRPr="000C1911">
        <w:rPr>
          <w:sz w:val="18"/>
          <w:szCs w:val="18"/>
          <w:lang w:val="es-ES"/>
        </w:rPr>
        <w:t>DistilBERT.</w:t>
      </w:r>
    </w:p>
    <w:p w14:paraId="20F486DA" w14:textId="77777777" w:rsidR="006D0E71" w:rsidRPr="0006211D" w:rsidRDefault="006D0E71" w:rsidP="006D0E71">
      <w:pPr>
        <w:pStyle w:val="Text"/>
        <w:rPr>
          <w:sz w:val="16"/>
          <w:szCs w:val="16"/>
          <w:lang w:val="es-ES"/>
        </w:rPr>
      </w:pPr>
    </w:p>
    <w:p w14:paraId="5A592F2B" w14:textId="2236217C" w:rsidR="00BF1FF0" w:rsidRDefault="000225AC" w:rsidP="006D0E71">
      <w:pPr>
        <w:pStyle w:val="Text"/>
        <w:rPr>
          <w:lang w:val="es-ES"/>
        </w:rPr>
      </w:pPr>
      <w:r>
        <w:rPr>
          <w:lang w:val="es-ES"/>
        </w:rPr>
        <w:t xml:space="preserve">El </w:t>
      </w:r>
      <w:r w:rsidRPr="006A2973">
        <w:rPr>
          <w:i/>
          <w:iCs/>
          <w:lang w:val="es-ES"/>
        </w:rPr>
        <w:t>accuracy</w:t>
      </w:r>
      <w:r>
        <w:rPr>
          <w:lang w:val="es-ES"/>
        </w:rPr>
        <w:t xml:space="preserve"> promedio para este conjunto de datos fue del 9</w:t>
      </w:r>
      <w:r w:rsidR="00335A65">
        <w:rPr>
          <w:lang w:val="es-ES"/>
        </w:rPr>
        <w:t>3</w:t>
      </w:r>
      <w:r>
        <w:rPr>
          <w:lang w:val="es-ES"/>
        </w:rPr>
        <w:t xml:space="preserve">%, </w:t>
      </w:r>
      <w:r w:rsidR="006D36EA">
        <w:rPr>
          <w:lang w:val="es-ES"/>
        </w:rPr>
        <w:t xml:space="preserve">la precisión </w:t>
      </w:r>
      <w:r w:rsidR="00BC5A59">
        <w:rPr>
          <w:lang w:val="es-ES"/>
        </w:rPr>
        <w:t xml:space="preserve">94%, el </w:t>
      </w:r>
      <w:r w:rsidR="00BC5A59" w:rsidRPr="001734D7">
        <w:rPr>
          <w:i/>
          <w:iCs/>
          <w:lang w:val="es-ES"/>
        </w:rPr>
        <w:t>recall</w:t>
      </w:r>
      <w:r w:rsidR="00BC5A59">
        <w:rPr>
          <w:lang w:val="es-ES"/>
        </w:rPr>
        <w:t xml:space="preserve"> 94% y el </w:t>
      </w:r>
      <w:r w:rsidR="00BC5A59" w:rsidRPr="001734D7">
        <w:rPr>
          <w:i/>
          <w:iCs/>
          <w:lang w:val="es-ES"/>
        </w:rPr>
        <w:t>F1-score</w:t>
      </w:r>
      <w:r w:rsidR="00BC5A59">
        <w:rPr>
          <w:lang w:val="es-ES"/>
        </w:rPr>
        <w:t xml:space="preserve"> del 94%. </w:t>
      </w:r>
      <w:r w:rsidR="00D95C9D">
        <w:rPr>
          <w:lang w:val="es-ES"/>
        </w:rPr>
        <w:t xml:space="preserve">Se deduce que el modelo presenta una </w:t>
      </w:r>
      <w:r w:rsidR="00E20E48">
        <w:rPr>
          <w:lang w:val="es-ES"/>
        </w:rPr>
        <w:t xml:space="preserve">capacidad de generalización adecuada para </w:t>
      </w:r>
      <w:r w:rsidR="00562347">
        <w:rPr>
          <w:lang w:val="es-ES"/>
        </w:rPr>
        <w:t>clasificación</w:t>
      </w:r>
      <w:r w:rsidR="006D0E71" w:rsidRPr="006D0E71">
        <w:rPr>
          <w:lang w:val="es-ES"/>
        </w:rPr>
        <w:t>.</w:t>
      </w:r>
      <w:r w:rsidR="00E20E48">
        <w:rPr>
          <w:lang w:val="es-ES"/>
        </w:rPr>
        <w:t xml:space="preserve"> </w:t>
      </w:r>
      <w:r w:rsidR="00233C6A">
        <w:rPr>
          <w:lang w:val="es-ES"/>
        </w:rPr>
        <w:t>E</w:t>
      </w:r>
      <w:r w:rsidR="00E20E48">
        <w:rPr>
          <w:lang w:val="es-ES"/>
        </w:rPr>
        <w:t xml:space="preserve">l resto de </w:t>
      </w:r>
      <w:r w:rsidR="00B921C5">
        <w:rPr>
          <w:lang w:val="es-ES"/>
        </w:rPr>
        <w:t>las métricas</w:t>
      </w:r>
      <w:r w:rsidR="00E20E48">
        <w:rPr>
          <w:lang w:val="es-ES"/>
        </w:rPr>
        <w:t xml:space="preserve"> confirma que el modelo presenta un desempeño </w:t>
      </w:r>
      <w:r w:rsidR="005F72F0">
        <w:rPr>
          <w:lang w:val="es-ES"/>
        </w:rPr>
        <w:t xml:space="preserve">apropiado comparando con </w:t>
      </w:r>
      <w:r w:rsidR="002375BF">
        <w:rPr>
          <w:lang w:val="es-ES"/>
        </w:rPr>
        <w:t xml:space="preserve">alternativas </w:t>
      </w:r>
      <w:r w:rsidR="00E03922">
        <w:rPr>
          <w:lang w:val="es-ES"/>
        </w:rPr>
        <w:t xml:space="preserve">de variaciones de modelos BERT como </w:t>
      </w:r>
      <w:r w:rsidR="00E03922" w:rsidRPr="00B11B1F">
        <w:rPr>
          <w:lang w:val="es-ES"/>
        </w:rPr>
        <w:t>RoBERTa y ALBERT</w:t>
      </w:r>
      <w:r w:rsidR="00E03922">
        <w:rPr>
          <w:lang w:val="es-ES"/>
        </w:rPr>
        <w:t xml:space="preserve"> [4]</w:t>
      </w:r>
      <w:r w:rsidR="0077385D">
        <w:rPr>
          <w:lang w:val="es-ES"/>
        </w:rPr>
        <w:t xml:space="preserve">. </w:t>
      </w:r>
      <w:r w:rsidR="001723E6">
        <w:rPr>
          <w:lang w:val="es-ES"/>
        </w:rPr>
        <w:t xml:space="preserve">Dicho estudio </w:t>
      </w:r>
      <w:r w:rsidR="00A00EAE" w:rsidRPr="00A00EAE">
        <w:rPr>
          <w:lang w:val="es-ES"/>
        </w:rPr>
        <w:t xml:space="preserve">analiza modelos derivados de BERT mediante </w:t>
      </w:r>
      <w:r w:rsidR="00A00EAE" w:rsidRPr="001734D7">
        <w:rPr>
          <w:i/>
          <w:iCs/>
          <w:lang w:val="es-ES"/>
        </w:rPr>
        <w:t>fine-tuning</w:t>
      </w:r>
      <w:r w:rsidR="00A00EAE" w:rsidRPr="00A00EAE">
        <w:rPr>
          <w:lang w:val="es-ES"/>
        </w:rPr>
        <w:t xml:space="preserve"> supervisado en clasificación multiclase. </w:t>
      </w:r>
      <w:r w:rsidR="0040495B">
        <w:rPr>
          <w:lang w:val="es-ES"/>
        </w:rPr>
        <w:t>La T</w:t>
      </w:r>
      <w:r w:rsidR="00E03922">
        <w:rPr>
          <w:lang w:val="es-ES"/>
        </w:rPr>
        <w:t xml:space="preserve">abla 1 </w:t>
      </w:r>
      <w:r w:rsidR="0040495B">
        <w:rPr>
          <w:lang w:val="es-ES"/>
        </w:rPr>
        <w:t xml:space="preserve">presenta </w:t>
      </w:r>
      <w:r w:rsidR="00905F7F">
        <w:rPr>
          <w:lang w:val="es-ES"/>
        </w:rPr>
        <w:t>la comparación entre los dos modelos</w:t>
      </w:r>
      <w:r w:rsidR="00BF1FF0">
        <w:rPr>
          <w:lang w:val="es-ES"/>
        </w:rPr>
        <w:t>.</w:t>
      </w:r>
    </w:p>
    <w:p w14:paraId="1231F6B5" w14:textId="77777777" w:rsidR="001723E6" w:rsidRPr="002A48EC" w:rsidRDefault="001723E6" w:rsidP="006D0E71">
      <w:pPr>
        <w:pStyle w:val="Text"/>
        <w:rPr>
          <w:sz w:val="16"/>
          <w:szCs w:val="16"/>
          <w:lang w:val="es-ES"/>
        </w:rPr>
      </w:pPr>
    </w:p>
    <w:tbl>
      <w:tblPr>
        <w:tblStyle w:val="TableGrid"/>
        <w:tblW w:w="0" w:type="auto"/>
        <w:tblLook w:val="04A0" w:firstRow="1" w:lastRow="0" w:firstColumn="1" w:lastColumn="0" w:noHBand="0" w:noVBand="1"/>
      </w:tblPr>
      <w:tblGrid>
        <w:gridCol w:w="1345"/>
        <w:gridCol w:w="988"/>
        <w:gridCol w:w="1167"/>
        <w:gridCol w:w="995"/>
      </w:tblGrid>
      <w:tr w:rsidR="009A0EDA" w14:paraId="69147A6E" w14:textId="77777777" w:rsidTr="00120643">
        <w:tc>
          <w:tcPr>
            <w:tcW w:w="1345" w:type="dxa"/>
          </w:tcPr>
          <w:p w14:paraId="1CAD6040" w14:textId="12E69774" w:rsidR="009A0EDA" w:rsidRPr="00835B84" w:rsidRDefault="00835B84" w:rsidP="00D058F5">
            <w:pPr>
              <w:pStyle w:val="Text"/>
              <w:ind w:firstLine="0"/>
              <w:jc w:val="center"/>
              <w:rPr>
                <w:b/>
                <w:bCs/>
                <w:sz w:val="16"/>
                <w:szCs w:val="16"/>
                <w:lang w:val="es-ES"/>
              </w:rPr>
            </w:pPr>
            <w:r>
              <w:rPr>
                <w:b/>
                <w:bCs/>
                <w:sz w:val="16"/>
                <w:szCs w:val="16"/>
                <w:lang w:val="es-ES"/>
              </w:rPr>
              <w:t>Model</w:t>
            </w:r>
            <w:r w:rsidR="00D058F5" w:rsidRPr="00835B84">
              <w:rPr>
                <w:b/>
                <w:bCs/>
                <w:sz w:val="16"/>
                <w:szCs w:val="16"/>
                <w:lang w:val="es-ES"/>
              </w:rPr>
              <w:t xml:space="preserve"> / M</w:t>
            </w:r>
            <w:r w:rsidR="00562347">
              <w:rPr>
                <w:b/>
                <w:bCs/>
                <w:sz w:val="16"/>
                <w:szCs w:val="16"/>
                <w:lang w:val="es-ES"/>
              </w:rPr>
              <w:t>etric</w:t>
            </w:r>
          </w:p>
        </w:tc>
        <w:tc>
          <w:tcPr>
            <w:tcW w:w="988" w:type="dxa"/>
          </w:tcPr>
          <w:p w14:paraId="425245C6" w14:textId="1A0CADE9" w:rsidR="009A0EDA" w:rsidRPr="00835B84" w:rsidRDefault="00D058F5" w:rsidP="00D058F5">
            <w:pPr>
              <w:pStyle w:val="Text"/>
              <w:ind w:firstLine="0"/>
              <w:jc w:val="center"/>
              <w:rPr>
                <w:b/>
                <w:bCs/>
                <w:sz w:val="16"/>
                <w:szCs w:val="16"/>
                <w:lang w:val="es-ES"/>
              </w:rPr>
            </w:pPr>
            <w:r w:rsidRPr="00835B84">
              <w:rPr>
                <w:b/>
                <w:bCs/>
                <w:sz w:val="16"/>
                <w:szCs w:val="16"/>
                <w:lang w:val="es-ES"/>
              </w:rPr>
              <w:t>Precision</w:t>
            </w:r>
          </w:p>
        </w:tc>
        <w:tc>
          <w:tcPr>
            <w:tcW w:w="1167" w:type="dxa"/>
          </w:tcPr>
          <w:p w14:paraId="694BA48E" w14:textId="6FD93944" w:rsidR="009A0EDA" w:rsidRPr="00835B84" w:rsidRDefault="00D058F5" w:rsidP="00D058F5">
            <w:pPr>
              <w:pStyle w:val="Text"/>
              <w:ind w:firstLine="0"/>
              <w:jc w:val="center"/>
              <w:rPr>
                <w:b/>
                <w:bCs/>
                <w:sz w:val="16"/>
                <w:szCs w:val="16"/>
                <w:lang w:val="es-ES"/>
              </w:rPr>
            </w:pPr>
            <w:r w:rsidRPr="00835B84">
              <w:rPr>
                <w:b/>
                <w:bCs/>
                <w:sz w:val="16"/>
                <w:szCs w:val="16"/>
                <w:lang w:val="es-ES"/>
              </w:rPr>
              <w:t>Recall</w:t>
            </w:r>
          </w:p>
        </w:tc>
        <w:tc>
          <w:tcPr>
            <w:tcW w:w="995" w:type="dxa"/>
          </w:tcPr>
          <w:p w14:paraId="15F4BD72" w14:textId="5B09D262" w:rsidR="009A0EDA" w:rsidRPr="00835B84" w:rsidRDefault="00D058F5" w:rsidP="00D058F5">
            <w:pPr>
              <w:pStyle w:val="Text"/>
              <w:ind w:firstLine="0"/>
              <w:jc w:val="center"/>
              <w:rPr>
                <w:b/>
                <w:bCs/>
                <w:sz w:val="16"/>
                <w:szCs w:val="16"/>
                <w:lang w:val="es-ES"/>
              </w:rPr>
            </w:pPr>
            <w:r w:rsidRPr="00835B84">
              <w:rPr>
                <w:b/>
                <w:bCs/>
                <w:sz w:val="16"/>
                <w:szCs w:val="16"/>
                <w:lang w:val="es-ES"/>
              </w:rPr>
              <w:t>F1-Score</w:t>
            </w:r>
          </w:p>
        </w:tc>
      </w:tr>
      <w:tr w:rsidR="009A0EDA" w14:paraId="33746029" w14:textId="77777777" w:rsidTr="00120643">
        <w:tc>
          <w:tcPr>
            <w:tcW w:w="1345" w:type="dxa"/>
          </w:tcPr>
          <w:p w14:paraId="51A9BAC2" w14:textId="7027EFD0" w:rsidR="009A0EDA" w:rsidRPr="00835B84" w:rsidRDefault="00D058F5" w:rsidP="006D0E71">
            <w:pPr>
              <w:pStyle w:val="Text"/>
              <w:ind w:firstLine="0"/>
              <w:rPr>
                <w:sz w:val="16"/>
                <w:szCs w:val="16"/>
                <w:lang w:val="es-ES"/>
              </w:rPr>
            </w:pPr>
            <w:r w:rsidRPr="00835B84">
              <w:rPr>
                <w:sz w:val="16"/>
                <w:szCs w:val="16"/>
                <w:lang w:val="es-ES"/>
              </w:rPr>
              <w:t>DistilBERT</w:t>
            </w:r>
          </w:p>
        </w:tc>
        <w:tc>
          <w:tcPr>
            <w:tcW w:w="988" w:type="dxa"/>
          </w:tcPr>
          <w:p w14:paraId="776E746C" w14:textId="6B715D48" w:rsidR="009A0EDA" w:rsidRPr="00835B84" w:rsidRDefault="00D33E76" w:rsidP="00831F70">
            <w:pPr>
              <w:pStyle w:val="Text"/>
              <w:ind w:firstLine="0"/>
              <w:jc w:val="center"/>
              <w:rPr>
                <w:sz w:val="16"/>
                <w:szCs w:val="16"/>
                <w:lang w:val="es-ES"/>
              </w:rPr>
            </w:pPr>
            <w:r w:rsidRPr="00835B84">
              <w:rPr>
                <w:sz w:val="16"/>
                <w:szCs w:val="16"/>
                <w:lang w:val="es-ES"/>
              </w:rPr>
              <w:t>94%</w:t>
            </w:r>
          </w:p>
        </w:tc>
        <w:tc>
          <w:tcPr>
            <w:tcW w:w="1167" w:type="dxa"/>
          </w:tcPr>
          <w:p w14:paraId="63754C2B" w14:textId="4DC76C40" w:rsidR="009A0EDA" w:rsidRPr="00835B84" w:rsidRDefault="00D33E76" w:rsidP="00831F70">
            <w:pPr>
              <w:pStyle w:val="Text"/>
              <w:ind w:firstLine="0"/>
              <w:jc w:val="center"/>
              <w:rPr>
                <w:sz w:val="16"/>
                <w:szCs w:val="16"/>
                <w:lang w:val="es-ES"/>
              </w:rPr>
            </w:pPr>
            <w:r w:rsidRPr="00835B84">
              <w:rPr>
                <w:sz w:val="16"/>
                <w:szCs w:val="16"/>
                <w:lang w:val="es-ES"/>
              </w:rPr>
              <w:t>94%</w:t>
            </w:r>
          </w:p>
        </w:tc>
        <w:tc>
          <w:tcPr>
            <w:tcW w:w="995" w:type="dxa"/>
          </w:tcPr>
          <w:p w14:paraId="25F7EE0E" w14:textId="799A622E" w:rsidR="009A0EDA" w:rsidRPr="00835B84" w:rsidRDefault="00D33E76" w:rsidP="00831F70">
            <w:pPr>
              <w:pStyle w:val="Text"/>
              <w:ind w:firstLine="0"/>
              <w:jc w:val="center"/>
              <w:rPr>
                <w:sz w:val="16"/>
                <w:szCs w:val="16"/>
                <w:lang w:val="es-ES"/>
              </w:rPr>
            </w:pPr>
            <w:r w:rsidRPr="00835B84">
              <w:rPr>
                <w:sz w:val="16"/>
                <w:szCs w:val="16"/>
                <w:lang w:val="es-ES"/>
              </w:rPr>
              <w:t>94%</w:t>
            </w:r>
          </w:p>
        </w:tc>
      </w:tr>
      <w:tr w:rsidR="009A0EDA" w14:paraId="6488905C" w14:textId="77777777" w:rsidTr="00120643">
        <w:tc>
          <w:tcPr>
            <w:tcW w:w="1345" w:type="dxa"/>
          </w:tcPr>
          <w:p w14:paraId="1299CCE7" w14:textId="524D31E6" w:rsidR="009A0EDA" w:rsidRPr="00835B84" w:rsidRDefault="00D058F5" w:rsidP="006D0E71">
            <w:pPr>
              <w:pStyle w:val="Text"/>
              <w:ind w:firstLine="0"/>
              <w:rPr>
                <w:sz w:val="16"/>
                <w:szCs w:val="16"/>
                <w:lang w:val="es-ES"/>
              </w:rPr>
            </w:pPr>
            <w:r w:rsidRPr="00835B84">
              <w:rPr>
                <w:sz w:val="16"/>
                <w:szCs w:val="16"/>
                <w:lang w:val="es-ES"/>
              </w:rPr>
              <w:t>BERT</w:t>
            </w:r>
            <w:r w:rsidR="00D33E76" w:rsidRPr="00835B84">
              <w:rPr>
                <w:sz w:val="16"/>
                <w:szCs w:val="16"/>
                <w:lang w:val="es-ES"/>
              </w:rPr>
              <w:t xml:space="preserve"> </w:t>
            </w:r>
            <w:r w:rsidR="00120643" w:rsidRPr="00835B84">
              <w:rPr>
                <w:sz w:val="16"/>
                <w:szCs w:val="16"/>
                <w:lang w:val="es-ES"/>
              </w:rPr>
              <w:t>[4]</w:t>
            </w:r>
          </w:p>
        </w:tc>
        <w:tc>
          <w:tcPr>
            <w:tcW w:w="988" w:type="dxa"/>
          </w:tcPr>
          <w:p w14:paraId="315682C0" w14:textId="137D5C10" w:rsidR="009A0EDA" w:rsidRPr="00835B84" w:rsidRDefault="003A5BF3" w:rsidP="00831F70">
            <w:pPr>
              <w:pStyle w:val="Text"/>
              <w:ind w:firstLine="0"/>
              <w:jc w:val="center"/>
              <w:rPr>
                <w:sz w:val="16"/>
                <w:szCs w:val="16"/>
                <w:lang w:val="es-ES"/>
              </w:rPr>
            </w:pPr>
            <w:r w:rsidRPr="00835B84">
              <w:rPr>
                <w:sz w:val="16"/>
                <w:szCs w:val="16"/>
                <w:lang w:val="es-ES"/>
              </w:rPr>
              <w:t>74%</w:t>
            </w:r>
          </w:p>
        </w:tc>
        <w:tc>
          <w:tcPr>
            <w:tcW w:w="1167" w:type="dxa"/>
          </w:tcPr>
          <w:p w14:paraId="5EE2C881" w14:textId="2D424346" w:rsidR="009A0EDA" w:rsidRPr="00835B84" w:rsidRDefault="003A5BF3" w:rsidP="00831F70">
            <w:pPr>
              <w:pStyle w:val="Text"/>
              <w:ind w:firstLine="0"/>
              <w:jc w:val="center"/>
              <w:rPr>
                <w:sz w:val="16"/>
                <w:szCs w:val="16"/>
                <w:lang w:val="es-ES"/>
              </w:rPr>
            </w:pPr>
            <w:r w:rsidRPr="00835B84">
              <w:rPr>
                <w:sz w:val="16"/>
                <w:szCs w:val="16"/>
                <w:lang w:val="es-ES"/>
              </w:rPr>
              <w:t>73%</w:t>
            </w:r>
          </w:p>
        </w:tc>
        <w:tc>
          <w:tcPr>
            <w:tcW w:w="995" w:type="dxa"/>
          </w:tcPr>
          <w:p w14:paraId="3D32E504" w14:textId="269B3765" w:rsidR="009A0EDA" w:rsidRPr="00835B84" w:rsidRDefault="003A5BF3" w:rsidP="00831F70">
            <w:pPr>
              <w:pStyle w:val="Text"/>
              <w:ind w:firstLine="0"/>
              <w:jc w:val="center"/>
              <w:rPr>
                <w:sz w:val="16"/>
                <w:szCs w:val="16"/>
                <w:lang w:val="es-ES"/>
              </w:rPr>
            </w:pPr>
            <w:r w:rsidRPr="00835B84">
              <w:rPr>
                <w:sz w:val="16"/>
                <w:szCs w:val="16"/>
                <w:lang w:val="es-ES"/>
              </w:rPr>
              <w:t>73%</w:t>
            </w:r>
          </w:p>
        </w:tc>
      </w:tr>
      <w:tr w:rsidR="009A0EDA" w14:paraId="443B9D53" w14:textId="77777777" w:rsidTr="00120643">
        <w:tc>
          <w:tcPr>
            <w:tcW w:w="1345" w:type="dxa"/>
          </w:tcPr>
          <w:p w14:paraId="66170551" w14:textId="5E4A8A63" w:rsidR="009A0EDA" w:rsidRPr="00835B84" w:rsidRDefault="00831F70" w:rsidP="006D0E71">
            <w:pPr>
              <w:pStyle w:val="Text"/>
              <w:ind w:firstLine="0"/>
              <w:rPr>
                <w:sz w:val="16"/>
                <w:szCs w:val="16"/>
                <w:lang w:val="es-ES"/>
              </w:rPr>
            </w:pPr>
            <w:r w:rsidRPr="00835B84">
              <w:rPr>
                <w:sz w:val="16"/>
                <w:szCs w:val="16"/>
                <w:lang w:val="es-ES"/>
              </w:rPr>
              <w:t>RoBERTa</w:t>
            </w:r>
            <w:r w:rsidR="00120643" w:rsidRPr="00835B84">
              <w:rPr>
                <w:sz w:val="16"/>
                <w:szCs w:val="16"/>
                <w:lang w:val="es-ES"/>
              </w:rPr>
              <w:t xml:space="preserve"> [4]</w:t>
            </w:r>
          </w:p>
        </w:tc>
        <w:tc>
          <w:tcPr>
            <w:tcW w:w="988" w:type="dxa"/>
          </w:tcPr>
          <w:p w14:paraId="1C33E3D9" w14:textId="07E5CC66" w:rsidR="009A0EDA" w:rsidRPr="00835B84" w:rsidRDefault="003A5BF3" w:rsidP="00831F70">
            <w:pPr>
              <w:pStyle w:val="Text"/>
              <w:ind w:firstLine="0"/>
              <w:jc w:val="center"/>
              <w:rPr>
                <w:sz w:val="16"/>
                <w:szCs w:val="16"/>
                <w:lang w:val="es-ES"/>
              </w:rPr>
            </w:pPr>
            <w:r w:rsidRPr="00835B84">
              <w:rPr>
                <w:sz w:val="16"/>
                <w:szCs w:val="16"/>
                <w:lang w:val="es-ES"/>
              </w:rPr>
              <w:t>74%</w:t>
            </w:r>
          </w:p>
        </w:tc>
        <w:tc>
          <w:tcPr>
            <w:tcW w:w="1167" w:type="dxa"/>
          </w:tcPr>
          <w:p w14:paraId="0DB8B322" w14:textId="3859E75C" w:rsidR="009A0EDA" w:rsidRPr="00835B84" w:rsidRDefault="003A5BF3" w:rsidP="00831F70">
            <w:pPr>
              <w:pStyle w:val="Text"/>
              <w:ind w:firstLine="0"/>
              <w:jc w:val="center"/>
              <w:rPr>
                <w:sz w:val="16"/>
                <w:szCs w:val="16"/>
                <w:lang w:val="es-ES"/>
              </w:rPr>
            </w:pPr>
            <w:r w:rsidRPr="00835B84">
              <w:rPr>
                <w:sz w:val="16"/>
                <w:szCs w:val="16"/>
                <w:lang w:val="es-ES"/>
              </w:rPr>
              <w:t>74%</w:t>
            </w:r>
          </w:p>
        </w:tc>
        <w:tc>
          <w:tcPr>
            <w:tcW w:w="995" w:type="dxa"/>
          </w:tcPr>
          <w:p w14:paraId="01BCD4C8" w14:textId="17BD07F3" w:rsidR="009A0EDA" w:rsidRPr="00835B84" w:rsidRDefault="003A5BF3" w:rsidP="00831F70">
            <w:pPr>
              <w:pStyle w:val="Text"/>
              <w:ind w:firstLine="0"/>
              <w:jc w:val="center"/>
              <w:rPr>
                <w:sz w:val="16"/>
                <w:szCs w:val="16"/>
                <w:lang w:val="es-ES"/>
              </w:rPr>
            </w:pPr>
            <w:r w:rsidRPr="00835B84">
              <w:rPr>
                <w:sz w:val="16"/>
                <w:szCs w:val="16"/>
                <w:lang w:val="es-ES"/>
              </w:rPr>
              <w:t>74%</w:t>
            </w:r>
          </w:p>
        </w:tc>
      </w:tr>
      <w:tr w:rsidR="009A0EDA" w14:paraId="2F539137" w14:textId="77777777" w:rsidTr="00120643">
        <w:tc>
          <w:tcPr>
            <w:tcW w:w="1345" w:type="dxa"/>
          </w:tcPr>
          <w:p w14:paraId="3E0F5A7D" w14:textId="6CABE1E9" w:rsidR="009A0EDA" w:rsidRPr="00835B84" w:rsidRDefault="00831F70" w:rsidP="006D0E71">
            <w:pPr>
              <w:pStyle w:val="Text"/>
              <w:ind w:firstLine="0"/>
              <w:rPr>
                <w:sz w:val="16"/>
                <w:szCs w:val="16"/>
                <w:lang w:val="es-ES"/>
              </w:rPr>
            </w:pPr>
            <w:r w:rsidRPr="00835B84">
              <w:rPr>
                <w:sz w:val="16"/>
                <w:szCs w:val="16"/>
                <w:lang w:val="es-ES"/>
              </w:rPr>
              <w:t>ALBERT</w:t>
            </w:r>
            <w:r w:rsidR="00120643" w:rsidRPr="00835B84">
              <w:rPr>
                <w:sz w:val="16"/>
                <w:szCs w:val="16"/>
                <w:lang w:val="es-ES"/>
              </w:rPr>
              <w:t>[4]</w:t>
            </w:r>
          </w:p>
        </w:tc>
        <w:tc>
          <w:tcPr>
            <w:tcW w:w="988" w:type="dxa"/>
          </w:tcPr>
          <w:p w14:paraId="6E0F3603" w14:textId="61B10FA2" w:rsidR="009A0EDA" w:rsidRPr="00835B84" w:rsidRDefault="002E6B55" w:rsidP="00831F70">
            <w:pPr>
              <w:pStyle w:val="Text"/>
              <w:ind w:firstLine="0"/>
              <w:jc w:val="center"/>
              <w:rPr>
                <w:sz w:val="16"/>
                <w:szCs w:val="16"/>
                <w:lang w:val="es-ES"/>
              </w:rPr>
            </w:pPr>
            <w:r w:rsidRPr="00835B84">
              <w:rPr>
                <w:sz w:val="16"/>
                <w:szCs w:val="16"/>
                <w:lang w:val="es-ES"/>
              </w:rPr>
              <w:t>73%</w:t>
            </w:r>
          </w:p>
        </w:tc>
        <w:tc>
          <w:tcPr>
            <w:tcW w:w="1167" w:type="dxa"/>
          </w:tcPr>
          <w:p w14:paraId="589811AA" w14:textId="3DE44837" w:rsidR="009A0EDA" w:rsidRPr="00835B84" w:rsidRDefault="002E6B55" w:rsidP="00831F70">
            <w:pPr>
              <w:pStyle w:val="Text"/>
              <w:ind w:firstLine="0"/>
              <w:jc w:val="center"/>
              <w:rPr>
                <w:sz w:val="16"/>
                <w:szCs w:val="16"/>
                <w:lang w:val="es-ES"/>
              </w:rPr>
            </w:pPr>
            <w:r w:rsidRPr="00835B84">
              <w:rPr>
                <w:sz w:val="16"/>
                <w:szCs w:val="16"/>
                <w:lang w:val="es-ES"/>
              </w:rPr>
              <w:t>72%</w:t>
            </w:r>
          </w:p>
        </w:tc>
        <w:tc>
          <w:tcPr>
            <w:tcW w:w="995" w:type="dxa"/>
          </w:tcPr>
          <w:p w14:paraId="5CEA9B45" w14:textId="41C67FAA" w:rsidR="009A0EDA" w:rsidRPr="00835B84" w:rsidRDefault="002E6B55" w:rsidP="00831F70">
            <w:pPr>
              <w:pStyle w:val="Text"/>
              <w:ind w:firstLine="0"/>
              <w:jc w:val="center"/>
              <w:rPr>
                <w:sz w:val="16"/>
                <w:szCs w:val="16"/>
                <w:lang w:val="es-ES"/>
              </w:rPr>
            </w:pPr>
            <w:r w:rsidRPr="00835B84">
              <w:rPr>
                <w:sz w:val="16"/>
                <w:szCs w:val="16"/>
                <w:lang w:val="es-ES"/>
              </w:rPr>
              <w:t>72%</w:t>
            </w:r>
          </w:p>
        </w:tc>
      </w:tr>
    </w:tbl>
    <w:p w14:paraId="2ADADC43" w14:textId="0A7DC8F6" w:rsidR="00006692" w:rsidRPr="003F53B9" w:rsidRDefault="00006692" w:rsidP="00006692">
      <w:pPr>
        <w:pStyle w:val="Text"/>
        <w:jc w:val="center"/>
        <w:rPr>
          <w:sz w:val="18"/>
          <w:szCs w:val="18"/>
          <w:lang w:val="es-ES"/>
        </w:rPr>
      </w:pPr>
      <w:r w:rsidRPr="003F53B9">
        <w:rPr>
          <w:b/>
          <w:bCs/>
          <w:sz w:val="18"/>
          <w:szCs w:val="18"/>
          <w:lang w:val="es-ES"/>
        </w:rPr>
        <w:t>Tabla 1</w:t>
      </w:r>
      <w:r w:rsidRPr="003F53B9">
        <w:rPr>
          <w:sz w:val="18"/>
          <w:szCs w:val="18"/>
          <w:lang w:val="es-ES"/>
        </w:rPr>
        <w:t xml:space="preserve">. </w:t>
      </w:r>
      <w:r w:rsidR="00BA7B69">
        <w:rPr>
          <w:sz w:val="18"/>
          <w:szCs w:val="18"/>
          <w:lang w:val="es-ES"/>
        </w:rPr>
        <w:t>Comparación de resultados entre modelos basados en BERT</w:t>
      </w:r>
      <w:r w:rsidRPr="003F53B9">
        <w:rPr>
          <w:sz w:val="18"/>
          <w:szCs w:val="18"/>
          <w:lang w:val="es-ES"/>
        </w:rPr>
        <w:t>.</w:t>
      </w:r>
    </w:p>
    <w:p w14:paraId="1BFEC06E" w14:textId="088231F6" w:rsidR="006D0E71" w:rsidRDefault="001E59D4" w:rsidP="006D0E71">
      <w:pPr>
        <w:pStyle w:val="Text"/>
        <w:rPr>
          <w:lang w:val="es-ES"/>
        </w:rPr>
      </w:pPr>
      <w:r>
        <w:rPr>
          <w:lang w:val="es-ES"/>
        </w:rPr>
        <w:t xml:space="preserve">Si bien los estudios presentan </w:t>
      </w:r>
      <w:r w:rsidR="008C790A">
        <w:rPr>
          <w:lang w:val="es-ES"/>
        </w:rPr>
        <w:t>similitudes</w:t>
      </w:r>
      <w:r>
        <w:rPr>
          <w:lang w:val="es-ES"/>
        </w:rPr>
        <w:t xml:space="preserve"> como las ya citadas, </w:t>
      </w:r>
      <w:r w:rsidR="00A36F75">
        <w:rPr>
          <w:lang w:val="es-ES"/>
        </w:rPr>
        <w:t>debe señalarse que</w:t>
      </w:r>
      <w:r>
        <w:rPr>
          <w:lang w:val="es-ES"/>
        </w:rPr>
        <w:t xml:space="preserve"> </w:t>
      </w:r>
      <w:r w:rsidR="00571F50" w:rsidRPr="00571F50">
        <w:rPr>
          <w:lang w:val="es-ES"/>
        </w:rPr>
        <w:t xml:space="preserve">los datos utilizados difieren en origen y estructura, lo cual </w:t>
      </w:r>
      <w:r w:rsidR="000F41A3">
        <w:rPr>
          <w:lang w:val="es-ES"/>
        </w:rPr>
        <w:t xml:space="preserve">influye </w:t>
      </w:r>
      <w:r w:rsidR="00571F50" w:rsidRPr="00571F50">
        <w:rPr>
          <w:lang w:val="es-ES"/>
        </w:rPr>
        <w:t>en los resultados</w:t>
      </w:r>
      <w:r w:rsidR="00571F50">
        <w:rPr>
          <w:lang w:val="es-ES"/>
        </w:rPr>
        <w:t xml:space="preserve">. </w:t>
      </w:r>
      <w:r w:rsidR="007C6BFF">
        <w:rPr>
          <w:lang w:val="es-ES"/>
        </w:rPr>
        <w:t>E</w:t>
      </w:r>
      <w:r w:rsidR="000E7445">
        <w:rPr>
          <w:lang w:val="es-ES"/>
        </w:rPr>
        <w:t xml:space="preserve">s importante considerar que </w:t>
      </w:r>
      <w:r w:rsidR="00971F01">
        <w:rPr>
          <w:lang w:val="es-ES"/>
        </w:rPr>
        <w:t>DistilBERT</w:t>
      </w:r>
      <w:r w:rsidR="000E7445">
        <w:rPr>
          <w:lang w:val="es-ES"/>
        </w:rPr>
        <w:t xml:space="preserve"> </w:t>
      </w:r>
      <w:r w:rsidR="000E7445" w:rsidRPr="000E7445">
        <w:rPr>
          <w:lang w:val="es-ES"/>
        </w:rPr>
        <w:t xml:space="preserve">fue sometido a un proceso de </w:t>
      </w:r>
      <w:r w:rsidR="000E7445" w:rsidRPr="001734D7">
        <w:rPr>
          <w:i/>
          <w:iCs/>
          <w:lang w:val="es-ES"/>
        </w:rPr>
        <w:t>fine-tuning</w:t>
      </w:r>
      <w:r w:rsidR="000E7445" w:rsidRPr="000E7445">
        <w:rPr>
          <w:lang w:val="es-ES"/>
        </w:rPr>
        <w:t xml:space="preserve"> intensivo, lo que contribuyó a su rendimiento.</w:t>
      </w:r>
    </w:p>
    <w:p w14:paraId="0A0EB2E5" w14:textId="77777777" w:rsidR="00D06C6E" w:rsidRDefault="00D06C6E" w:rsidP="006D0E71">
      <w:pPr>
        <w:pStyle w:val="Text"/>
        <w:rPr>
          <w:lang w:val="es-ES"/>
        </w:rPr>
      </w:pPr>
    </w:p>
    <w:p w14:paraId="0608424B" w14:textId="671129C8" w:rsidR="00D06C6E" w:rsidRDefault="00D06C6E" w:rsidP="006D0E71">
      <w:pPr>
        <w:pStyle w:val="Text"/>
        <w:rPr>
          <w:lang w:val="es-ES"/>
        </w:rPr>
      </w:pPr>
      <w:r w:rsidRPr="00D06C6E">
        <w:rPr>
          <w:lang w:val="es-ES"/>
        </w:rPr>
        <w:t xml:space="preserve">El modelo demuestra una fuerte capacidad para capturar relaciones semánticas entre tokens, lo que se refleja en una clasificación precisa. Sin embargo, al reducir max_sequence_length, el modelo pierde contexto y disminuye su capacidad discriminativa. Al pasar de 70 a solo 5 tokens, confunde categorías —por ejemplo, “legendary dutch boss” y “gb quartet get…” son predichas como entertainment en lugar de sports— y su accuracy cae al 75%. En consecuencia, 70 tokens ofrecen mayor precisión al preservar más contexto, mientras que 5 tokens reducen el costo computacional a costa de degradar la calidad predictiva </w:t>
      </w:r>
      <w:r>
        <w:rPr>
          <w:lang w:val="es-ES"/>
        </w:rPr>
        <w:t>como se aprecia en la Fig. 3.</w:t>
      </w:r>
    </w:p>
    <w:p w14:paraId="3546A44D" w14:textId="77777777" w:rsidR="000E7445" w:rsidRPr="002A48EC" w:rsidRDefault="000E7445" w:rsidP="006D0E71">
      <w:pPr>
        <w:pStyle w:val="Text"/>
        <w:rPr>
          <w:sz w:val="16"/>
          <w:szCs w:val="16"/>
          <w:lang w:val="es-ES"/>
        </w:rPr>
      </w:pPr>
    </w:p>
    <w:p w14:paraId="52B4AF42" w14:textId="77777777" w:rsidR="000148BB" w:rsidRDefault="000148BB" w:rsidP="006F0DB2">
      <w:pPr>
        <w:pStyle w:val="Text"/>
        <w:ind w:firstLine="0"/>
        <w:rPr>
          <w:lang w:val="es-ES"/>
        </w:rPr>
      </w:pPr>
    </w:p>
    <w:p w14:paraId="5DD80E8F" w14:textId="2B760E7B" w:rsidR="006F0DB2" w:rsidRDefault="00FF60AA" w:rsidP="006F0DB2">
      <w:pPr>
        <w:pStyle w:val="Text"/>
        <w:ind w:firstLine="0"/>
        <w:rPr>
          <w:lang w:val="es-ES"/>
        </w:rPr>
      </w:pPr>
      <w:r w:rsidRPr="00FF60AA">
        <w:rPr>
          <w:noProof/>
          <w:lang w:val="es-ES"/>
        </w:rPr>
        <w:drawing>
          <wp:inline distT="0" distB="0" distL="0" distR="0" wp14:anchorId="6B165D65" wp14:editId="303E9700">
            <wp:extent cx="3069691" cy="1323833"/>
            <wp:effectExtent l="0" t="0" r="0" b="0"/>
            <wp:docPr id="1668277080"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7080" name="Picture 1" descr="A graph of a graph with blue and orange lines&#10;&#10;AI-generated content may be incorrect."/>
                    <pic:cNvPicPr/>
                  </pic:nvPicPr>
                  <pic:blipFill>
                    <a:blip r:embed="rId9"/>
                    <a:stretch>
                      <a:fillRect/>
                    </a:stretch>
                  </pic:blipFill>
                  <pic:spPr>
                    <a:xfrm>
                      <a:off x="0" y="0"/>
                      <a:ext cx="3071837" cy="1324758"/>
                    </a:xfrm>
                    <a:prstGeom prst="rect">
                      <a:avLst/>
                    </a:prstGeom>
                  </pic:spPr>
                </pic:pic>
              </a:graphicData>
            </a:graphic>
          </wp:inline>
        </w:drawing>
      </w:r>
    </w:p>
    <w:p w14:paraId="4132B901" w14:textId="59F6987E" w:rsidR="00FF60AA" w:rsidRPr="000C1911" w:rsidRDefault="00FF60AA" w:rsidP="00FF60AA">
      <w:pPr>
        <w:pStyle w:val="Text"/>
        <w:rPr>
          <w:sz w:val="18"/>
          <w:szCs w:val="18"/>
          <w:lang w:val="es-ES"/>
        </w:rPr>
      </w:pPr>
      <w:r w:rsidRPr="000C1911">
        <w:rPr>
          <w:b/>
          <w:bCs/>
          <w:sz w:val="18"/>
          <w:szCs w:val="18"/>
          <w:lang w:val="es-ES"/>
        </w:rPr>
        <w:t>Fig</w:t>
      </w:r>
      <w:r>
        <w:rPr>
          <w:b/>
          <w:bCs/>
          <w:sz w:val="18"/>
          <w:szCs w:val="18"/>
          <w:lang w:val="es-ES"/>
        </w:rPr>
        <w:t>.</w:t>
      </w:r>
      <w:r w:rsidRPr="000C1911">
        <w:rPr>
          <w:b/>
          <w:bCs/>
          <w:sz w:val="18"/>
          <w:szCs w:val="18"/>
          <w:lang w:val="es-ES"/>
        </w:rPr>
        <w:t xml:space="preserve"> </w:t>
      </w:r>
      <w:r>
        <w:rPr>
          <w:b/>
          <w:bCs/>
          <w:sz w:val="18"/>
          <w:szCs w:val="18"/>
          <w:lang w:val="es-ES"/>
        </w:rPr>
        <w:t>3</w:t>
      </w:r>
      <w:r w:rsidRPr="000C1911">
        <w:rPr>
          <w:sz w:val="18"/>
          <w:szCs w:val="18"/>
          <w:lang w:val="es-ES"/>
        </w:rPr>
        <w:t>.</w:t>
      </w:r>
      <w:r>
        <w:rPr>
          <w:sz w:val="18"/>
          <w:szCs w:val="18"/>
          <w:lang w:val="es-ES"/>
        </w:rPr>
        <w:t xml:space="preserve"> Comparación función de perdida con el conjunto de inferencia</w:t>
      </w:r>
      <w:r w:rsidRPr="000C1911">
        <w:rPr>
          <w:sz w:val="18"/>
          <w:szCs w:val="18"/>
          <w:lang w:val="es-ES"/>
        </w:rPr>
        <w:t>.</w:t>
      </w:r>
    </w:p>
    <w:p w14:paraId="2125BA86" w14:textId="0588F0F9" w:rsidR="006D0E71" w:rsidRPr="006D0E71" w:rsidRDefault="006D0E71" w:rsidP="006D0E71">
      <w:pPr>
        <w:pStyle w:val="Heading1"/>
        <w:numPr>
          <w:ilvl w:val="0"/>
          <w:numId w:val="4"/>
        </w:numPr>
        <w:rPr>
          <w:b/>
          <w:bCs/>
          <w:sz w:val="24"/>
          <w:szCs w:val="24"/>
        </w:rPr>
      </w:pPr>
      <w:r w:rsidRPr="006D0E71">
        <w:rPr>
          <w:b/>
          <w:bCs/>
          <w:sz w:val="24"/>
          <w:szCs w:val="24"/>
        </w:rPr>
        <w:t>Discusión</w:t>
      </w:r>
    </w:p>
    <w:p w14:paraId="7EB39301" w14:textId="49ED20E9" w:rsidR="004A61AD" w:rsidRDefault="007A6E20" w:rsidP="006D0E71">
      <w:pPr>
        <w:pStyle w:val="Text"/>
        <w:rPr>
          <w:lang w:val="es-ES"/>
        </w:rPr>
      </w:pPr>
      <w:r>
        <w:rPr>
          <w:lang w:val="es-ES"/>
        </w:rPr>
        <w:t xml:space="preserve">Los resultados obtenidos muestran que la nueva tendencia de arquitecturas </w:t>
      </w:r>
      <w:r w:rsidRPr="00761497">
        <w:rPr>
          <w:i/>
          <w:iCs/>
          <w:lang w:val="es-ES"/>
        </w:rPr>
        <w:t>Transforme</w:t>
      </w:r>
      <w:r w:rsidR="009D176C" w:rsidRPr="00761497">
        <w:rPr>
          <w:i/>
          <w:iCs/>
          <w:lang w:val="es-ES"/>
        </w:rPr>
        <w:t>r</w:t>
      </w:r>
      <w:r w:rsidR="004A61AD" w:rsidRPr="00761497">
        <w:rPr>
          <w:i/>
          <w:iCs/>
          <w:lang w:val="es-ES"/>
        </w:rPr>
        <w:t>s</w:t>
      </w:r>
      <w:r>
        <w:rPr>
          <w:lang w:val="es-ES"/>
        </w:rPr>
        <w:t xml:space="preserve"> han permitido democratizar el uso de modelos </w:t>
      </w:r>
      <w:r w:rsidR="00D204C4">
        <w:rPr>
          <w:lang w:val="es-ES"/>
        </w:rPr>
        <w:t>fundacionales</w:t>
      </w:r>
      <w:r w:rsidR="004A61AD">
        <w:rPr>
          <w:lang w:val="es-ES"/>
        </w:rPr>
        <w:t>, eliminando barreras en su uso,</w:t>
      </w:r>
      <w:r w:rsidR="00D204C4">
        <w:rPr>
          <w:lang w:val="es-ES"/>
        </w:rPr>
        <w:t xml:space="preserve"> para diferentes aplicaciones, </w:t>
      </w:r>
      <w:r w:rsidR="004A61AD">
        <w:rPr>
          <w:lang w:val="es-ES"/>
        </w:rPr>
        <w:t xml:space="preserve">acelerando la obtención de </w:t>
      </w:r>
      <w:r w:rsidR="00D204C4">
        <w:rPr>
          <w:lang w:val="es-ES"/>
        </w:rPr>
        <w:t>resultados</w:t>
      </w:r>
      <w:r w:rsidR="004A61AD">
        <w:rPr>
          <w:lang w:val="es-ES"/>
        </w:rPr>
        <w:t xml:space="preserve"> con un </w:t>
      </w:r>
      <w:r w:rsidR="0019262D">
        <w:rPr>
          <w:lang w:val="es-ES"/>
        </w:rPr>
        <w:t xml:space="preserve">moderado </w:t>
      </w:r>
      <w:r w:rsidR="004A61AD">
        <w:rPr>
          <w:lang w:val="es-ES"/>
        </w:rPr>
        <w:t xml:space="preserve">costo computacional. </w:t>
      </w:r>
    </w:p>
    <w:p w14:paraId="0821F9AB" w14:textId="31720842" w:rsidR="00CB521E" w:rsidRPr="0006211D" w:rsidRDefault="00D204C4" w:rsidP="006D0E71">
      <w:pPr>
        <w:pStyle w:val="Text"/>
        <w:rPr>
          <w:sz w:val="16"/>
          <w:szCs w:val="16"/>
          <w:lang w:val="es-ES"/>
        </w:rPr>
      </w:pPr>
      <w:r w:rsidRPr="0006211D">
        <w:rPr>
          <w:sz w:val="16"/>
          <w:szCs w:val="16"/>
          <w:lang w:val="es-ES"/>
        </w:rPr>
        <w:t xml:space="preserve"> </w:t>
      </w:r>
    </w:p>
    <w:p w14:paraId="1008E2C7" w14:textId="36D95D20" w:rsidR="0006211D" w:rsidRDefault="00CF3077" w:rsidP="006D0E71">
      <w:pPr>
        <w:pStyle w:val="Text"/>
        <w:rPr>
          <w:lang w:val="es-ES"/>
        </w:rPr>
      </w:pPr>
      <w:r w:rsidRPr="00CF3077">
        <w:rPr>
          <w:lang w:val="es-ES"/>
        </w:rPr>
        <w:t>Estos resultados se obtuvieron usando un número conservador de tokens, adecuado para textos periodísticos, donde la mayor parte del contexto semántico suele concentrarse en las primeras palabras. No obstante, no todos los textos presentan esta estructura; en esos casos sería necesario incrementar max_sequence_length para mantener el rendimiento. La arquitectura propuesta resulta apropiada para tareas como análisis de sentimientos o clasificación en redes sociales. En contraste, dominios donde la información relevante está distribuida a lo largo del documento —como análisis legal, científico, opinión extendida o sistemas de pregunta-respuesta sobre textos extensos— requieren un tratamiento adicional, incluyendo mayor capacidad de cómputo y ajustes de secuencia, para obtener resultados satisfactorios</w:t>
      </w:r>
    </w:p>
    <w:p w14:paraId="362D15D0" w14:textId="77777777" w:rsidR="00CF3077" w:rsidRPr="002A48EC" w:rsidRDefault="00CF3077" w:rsidP="006D0E71">
      <w:pPr>
        <w:pStyle w:val="Text"/>
        <w:rPr>
          <w:sz w:val="16"/>
          <w:szCs w:val="16"/>
          <w:lang w:val="es-ES"/>
        </w:rPr>
      </w:pPr>
    </w:p>
    <w:p w14:paraId="0C0327B1" w14:textId="680ECFD9" w:rsidR="0006211D" w:rsidRDefault="0006211D" w:rsidP="006D0E71">
      <w:pPr>
        <w:pStyle w:val="Text"/>
        <w:rPr>
          <w:lang w:val="es-ES"/>
        </w:rPr>
      </w:pPr>
      <w:r w:rsidRPr="0006211D">
        <w:rPr>
          <w:lang w:val="es-ES"/>
        </w:rPr>
        <w:t>Estos hallazgos refuerzan el potencial de modelos ligeros como DistilBERT para aplicaciones reales, acercando el poder de la IA a contextos donde antes era inviable por costo o complejidad.</w:t>
      </w:r>
    </w:p>
    <w:p w14:paraId="6520FED2" w14:textId="77777777" w:rsidR="00BE5614" w:rsidRPr="002A48EC" w:rsidRDefault="00BE5614" w:rsidP="006D0E71">
      <w:pPr>
        <w:pStyle w:val="Text"/>
        <w:rPr>
          <w:sz w:val="16"/>
          <w:szCs w:val="16"/>
          <w:lang w:val="es-ES"/>
        </w:rPr>
      </w:pPr>
    </w:p>
    <w:p w14:paraId="62900E4A" w14:textId="7C2DFCC3" w:rsidR="006D0E71" w:rsidRPr="006D0E71" w:rsidRDefault="000B5EA7" w:rsidP="006D0E71">
      <w:pPr>
        <w:pStyle w:val="Text"/>
        <w:rPr>
          <w:lang w:val="es-ES"/>
        </w:rPr>
      </w:pPr>
      <w:r>
        <w:rPr>
          <w:lang w:val="es-ES"/>
        </w:rPr>
        <w:t xml:space="preserve">Un reto adicional consiste en aplicar este mismo tipo de </w:t>
      </w:r>
      <w:r w:rsidR="00143232">
        <w:rPr>
          <w:lang w:val="es-ES"/>
        </w:rPr>
        <w:t xml:space="preserve">iniciativas para modelos que extiendan su uso a ámbitos </w:t>
      </w:r>
      <w:r w:rsidR="006A2973">
        <w:rPr>
          <w:lang w:val="es-ES"/>
        </w:rPr>
        <w:t>más</w:t>
      </w:r>
      <w:r w:rsidR="00143232">
        <w:rPr>
          <w:lang w:val="es-ES"/>
        </w:rPr>
        <w:t xml:space="preserve"> complejos </w:t>
      </w:r>
      <w:r w:rsidR="002019D1">
        <w:rPr>
          <w:lang w:val="es-ES"/>
        </w:rPr>
        <w:t xml:space="preserve">sin depender del lenguaje tales </w:t>
      </w:r>
      <w:r w:rsidR="00143232">
        <w:rPr>
          <w:lang w:val="es-ES"/>
        </w:rPr>
        <w:t>como imágenes o videos</w:t>
      </w:r>
      <w:r w:rsidR="005664E6">
        <w:rPr>
          <w:lang w:val="es-ES"/>
        </w:rPr>
        <w:t xml:space="preserve"> </w:t>
      </w:r>
      <w:r w:rsidR="002019D1">
        <w:rPr>
          <w:lang w:val="es-ES"/>
        </w:rPr>
        <w:t xml:space="preserve">con VLMs como se </w:t>
      </w:r>
      <w:r w:rsidR="00755B74">
        <w:rPr>
          <w:lang w:val="es-ES"/>
        </w:rPr>
        <w:t xml:space="preserve">discute en </w:t>
      </w:r>
      <w:r w:rsidR="00D54BAA">
        <w:rPr>
          <w:lang w:val="es-ES"/>
        </w:rPr>
        <w:t>[5]</w:t>
      </w:r>
      <w:r w:rsidR="00567FE2">
        <w:rPr>
          <w:lang w:val="es-ES"/>
        </w:rPr>
        <w:t xml:space="preserve"> </w:t>
      </w:r>
      <w:r w:rsidR="00D54BAA">
        <w:rPr>
          <w:lang w:val="es-ES"/>
        </w:rPr>
        <w:t>(</w:t>
      </w:r>
      <w:r w:rsidR="00567FE2">
        <w:rPr>
          <w:lang w:val="es-ES"/>
        </w:rPr>
        <w:t>“</w:t>
      </w:r>
      <w:r w:rsidR="00D441CE" w:rsidRPr="00D441CE">
        <w:rPr>
          <w:i/>
          <w:iCs/>
          <w:lang w:val="es-ES"/>
        </w:rPr>
        <w:t>The Shape of AI to Come!</w:t>
      </w:r>
      <w:r w:rsidR="00567FE2">
        <w:rPr>
          <w:lang w:val="es-ES"/>
        </w:rPr>
        <w:t>”</w:t>
      </w:r>
      <w:r w:rsidR="00D54BAA">
        <w:rPr>
          <w:lang w:val="es-ES"/>
        </w:rPr>
        <w:t>)</w:t>
      </w:r>
      <w:r w:rsidR="000B05B6">
        <w:rPr>
          <w:lang w:val="es-ES"/>
        </w:rPr>
        <w:t xml:space="preserve">, donde se expone como superar la limitación </w:t>
      </w:r>
      <w:r w:rsidR="00E53BBE">
        <w:rPr>
          <w:lang w:val="es-ES"/>
        </w:rPr>
        <w:t xml:space="preserve">del lenguaje </w:t>
      </w:r>
      <w:r w:rsidR="000B05B6">
        <w:rPr>
          <w:lang w:val="es-ES"/>
        </w:rPr>
        <w:t>de los LLM</w:t>
      </w:r>
      <w:r w:rsidR="00E53BBE">
        <w:rPr>
          <w:lang w:val="es-ES"/>
        </w:rPr>
        <w:t xml:space="preserve"> con enfoques de arquitectura espacial (</w:t>
      </w:r>
      <w:r w:rsidR="00CF35B4" w:rsidRPr="006A2973">
        <w:rPr>
          <w:i/>
          <w:iCs/>
          <w:lang w:val="es-ES"/>
        </w:rPr>
        <w:t xml:space="preserve">Modelo JEPA – Joint </w:t>
      </w:r>
      <w:r w:rsidR="002B26BE" w:rsidRPr="006A2973">
        <w:rPr>
          <w:i/>
          <w:iCs/>
          <w:lang w:val="es-ES"/>
        </w:rPr>
        <w:t>Embedding</w:t>
      </w:r>
      <w:r w:rsidR="0078751B" w:rsidRPr="006A2973">
        <w:rPr>
          <w:i/>
          <w:iCs/>
          <w:lang w:val="es-ES"/>
        </w:rPr>
        <w:t xml:space="preserve"> Predictive Ar</w:t>
      </w:r>
      <w:r w:rsidR="002B26BE" w:rsidRPr="006A2973">
        <w:rPr>
          <w:i/>
          <w:iCs/>
          <w:lang w:val="es-ES"/>
        </w:rPr>
        <w:t>chitecture</w:t>
      </w:r>
      <w:r w:rsidR="000C17E1" w:rsidRPr="006A2973">
        <w:rPr>
          <w:i/>
          <w:iCs/>
          <w:lang w:val="es-ES"/>
        </w:rPr>
        <w:t>)</w:t>
      </w:r>
      <w:r w:rsidR="000C17E1">
        <w:rPr>
          <w:lang w:val="es-ES"/>
        </w:rPr>
        <w:t xml:space="preserve">, los cuales pretenden predecir porciones de imágenes reconstruyendo </w:t>
      </w:r>
      <w:r w:rsidR="00FE2974">
        <w:rPr>
          <w:lang w:val="es-ES"/>
        </w:rPr>
        <w:t>un “modelo del mundo”, lo cual es esencial para la robótica y los agentes autónomos.</w:t>
      </w:r>
    </w:p>
    <w:p w14:paraId="2AC438FD" w14:textId="77777777" w:rsidR="007616B1" w:rsidRPr="000B5EA7" w:rsidRDefault="007616B1" w:rsidP="007616B1">
      <w:pPr>
        <w:pStyle w:val="Heading1"/>
        <w:numPr>
          <w:ilvl w:val="0"/>
          <w:numId w:val="0"/>
        </w:numPr>
        <w:rPr>
          <w:b/>
          <w:bCs/>
          <w:sz w:val="24"/>
          <w:szCs w:val="24"/>
          <w:lang w:val="es-ES"/>
        </w:rPr>
      </w:pPr>
      <w:r w:rsidRPr="000B5EA7">
        <w:rPr>
          <w:b/>
          <w:bCs/>
          <w:sz w:val="24"/>
          <w:szCs w:val="24"/>
          <w:lang w:val="es-ES"/>
        </w:rPr>
        <w:lastRenderedPageBreak/>
        <w:t>Referencias</w:t>
      </w:r>
    </w:p>
    <w:p w14:paraId="44CB1C93" w14:textId="77777777" w:rsidR="007616B1" w:rsidRDefault="007616B1" w:rsidP="007616B1">
      <w:pPr>
        <w:pStyle w:val="References"/>
        <w:jc w:val="left"/>
      </w:pPr>
      <w:r w:rsidRPr="006A263E">
        <w:t xml:space="preserve">NewsCatcher, “How many news articles are published per day?,” NewsCatcher Blog, 2021, updated 2023. [Online]. Available: </w:t>
      </w:r>
      <w:hyperlink r:id="rId10" w:history="1">
        <w:r w:rsidRPr="006D6C78">
          <w:rPr>
            <w:rStyle w:val="Hyperlink"/>
          </w:rPr>
          <w:t>https://newscatcherapi.com/blog/how-many-news-articles-are-published-every-day</w:t>
        </w:r>
      </w:hyperlink>
      <w:r>
        <w:t>.</w:t>
      </w:r>
    </w:p>
    <w:p w14:paraId="3F140500" w14:textId="77777777" w:rsidR="007616B1" w:rsidRPr="002C1FC7" w:rsidRDefault="007616B1" w:rsidP="007616B1">
      <w:pPr>
        <w:pStyle w:val="References"/>
        <w:jc w:val="left"/>
      </w:pPr>
      <w:r>
        <w:t>C. Wu, F. Wu, Y. Yu, T. Qi, Y. Huang, and Q. Liu, "NewsBERT: Distilling Pre-trained Language Model for Intelligent News Application," in Findings of the Association for Computational Linguistics: EMNLP 2021, pp. 3285–3295, Nov. 2021.</w:t>
      </w:r>
    </w:p>
    <w:p w14:paraId="7E10A36B" w14:textId="77777777" w:rsidR="007616B1" w:rsidRDefault="007616B1" w:rsidP="007616B1">
      <w:pPr>
        <w:pStyle w:val="References"/>
        <w:jc w:val="left"/>
      </w:pPr>
      <w:r w:rsidRPr="0076097E">
        <w:t xml:space="preserve">J. Ferretti, "BBC Articles Dataset," Kaggle, 2021. [Online]. Available: </w:t>
      </w:r>
      <w:hyperlink r:id="rId11" w:history="1">
        <w:r w:rsidRPr="006D6C78">
          <w:rPr>
            <w:rStyle w:val="Hyperlink"/>
          </w:rPr>
          <w:t>https://www.kaggle.com/datasets/jacopoferretti/bbc-articles-dataset</w:t>
        </w:r>
      </w:hyperlink>
      <w:r>
        <w:t>.</w:t>
      </w:r>
    </w:p>
    <w:p w14:paraId="5F5A3894" w14:textId="77777777" w:rsidR="007616B1" w:rsidRDefault="007616B1" w:rsidP="007616B1">
      <w:pPr>
        <w:pStyle w:val="References"/>
        <w:jc w:val="left"/>
      </w:pPr>
      <w:r w:rsidRPr="002C1FC7">
        <w:t xml:space="preserve"> </w:t>
      </w:r>
      <w:r>
        <w:t xml:space="preserve">C. Y. Sy, L. L. Maceda, M. J. P. Canon, and N. M. Flores, "Beyond BERT: Exploring the Efficacy of RoBERTa and ALBERT in Supervised Multiclass Text Classification," International Journal of Advanced Computer Science and Applications (IJACSA), vol. 15, no. 3, pp. 223–230, 2024. [Online]. Available: </w:t>
      </w:r>
      <w:hyperlink r:id="rId12" w:history="1">
        <w:r w:rsidRPr="006D6C78">
          <w:rPr>
            <w:rStyle w:val="Hyperlink"/>
          </w:rPr>
          <w:t>https://www.ijacsa.thesai.org</w:t>
        </w:r>
      </w:hyperlink>
    </w:p>
    <w:p w14:paraId="23397795" w14:textId="77777777" w:rsidR="007616B1" w:rsidRDefault="007616B1" w:rsidP="007616B1">
      <w:pPr>
        <w:pStyle w:val="References"/>
        <w:jc w:val="left"/>
      </w:pPr>
      <w:r w:rsidRPr="00DD7845">
        <w:t>DSAI by Dr. Osbert Tay, "</w:t>
      </w:r>
      <w:bookmarkStart w:id="0" w:name="_Hlk214775674"/>
      <w:r w:rsidRPr="00DD7845">
        <w:t xml:space="preserve">The Shape of AI to Come! </w:t>
      </w:r>
      <w:bookmarkEnd w:id="0"/>
      <w:r w:rsidRPr="00DD7845">
        <w:t>Yann LeCun at AI Action Summit 2025," YouTube, 2025. [Online].</w:t>
      </w:r>
      <w:r>
        <w:t xml:space="preserve"> </w:t>
      </w:r>
      <w:r w:rsidRPr="00DD7845">
        <w:t xml:space="preserve"> Available: https://www.youtube.com/watch?v=xnFmnU0Pp-8</w:t>
      </w:r>
    </w:p>
    <w:p w14:paraId="63B853F3" w14:textId="45B0CD63" w:rsidR="00FE2974" w:rsidRDefault="00FE2974" w:rsidP="007616B1">
      <w:pPr>
        <w:pStyle w:val="References"/>
        <w:numPr>
          <w:ilvl w:val="0"/>
          <w:numId w:val="0"/>
        </w:numPr>
        <w:ind w:left="360"/>
        <w:jc w:val="left"/>
      </w:pPr>
    </w:p>
    <w:sectPr w:rsidR="00FE2974" w:rsidSect="005D61CD">
      <w:headerReference w:type="even" r:id="rId13"/>
      <w:headerReference w:type="default" r:id="rId14"/>
      <w:footerReference w:type="even" r:id="rId15"/>
      <w:footerReference w:type="default" r:id="rId16"/>
      <w:headerReference w:type="first" r:id="rId17"/>
      <w:footerReference w:type="first" r:id="rId18"/>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B653" w14:textId="77777777" w:rsidR="00E97907" w:rsidRDefault="00E97907">
      <w:r>
        <w:separator/>
      </w:r>
    </w:p>
  </w:endnote>
  <w:endnote w:type="continuationSeparator" w:id="0">
    <w:p w14:paraId="10087FC2" w14:textId="77777777" w:rsidR="00E97907" w:rsidRDefault="00E97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D1A3" w14:textId="77777777" w:rsidR="00E97907" w:rsidRDefault="00E97907">
      <w:r>
        <w:separator/>
      </w:r>
    </w:p>
  </w:footnote>
  <w:footnote w:type="continuationSeparator" w:id="0">
    <w:p w14:paraId="37129F0E" w14:textId="77777777" w:rsidR="00E97907" w:rsidRDefault="00E97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11DC5C15"/>
    <w:multiLevelType w:val="hybridMultilevel"/>
    <w:tmpl w:val="B7F6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710159">
    <w:abstractNumId w:val="0"/>
  </w:num>
  <w:num w:numId="2" w16cid:durableId="923535313">
    <w:abstractNumId w:val="1"/>
  </w:num>
  <w:num w:numId="3" w16cid:durableId="182062745">
    <w:abstractNumId w:val="2"/>
  </w:num>
  <w:num w:numId="4" w16cid:durableId="643659068">
    <w:abstractNumId w:val="3"/>
  </w:num>
  <w:num w:numId="5" w16cid:durableId="16734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efaultTabStop w:val="202"/>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06692"/>
    <w:rsid w:val="000148BB"/>
    <w:rsid w:val="00015A45"/>
    <w:rsid w:val="000225AC"/>
    <w:rsid w:val="00027004"/>
    <w:rsid w:val="000276E4"/>
    <w:rsid w:val="00031B4F"/>
    <w:rsid w:val="00037976"/>
    <w:rsid w:val="000534E2"/>
    <w:rsid w:val="0005528E"/>
    <w:rsid w:val="000620DB"/>
    <w:rsid w:val="0006211D"/>
    <w:rsid w:val="00065BC8"/>
    <w:rsid w:val="000674C5"/>
    <w:rsid w:val="00072236"/>
    <w:rsid w:val="00087C64"/>
    <w:rsid w:val="000918BD"/>
    <w:rsid w:val="00092AD1"/>
    <w:rsid w:val="000B05B6"/>
    <w:rsid w:val="000B4F62"/>
    <w:rsid w:val="000B5EA7"/>
    <w:rsid w:val="000B6F62"/>
    <w:rsid w:val="000C0414"/>
    <w:rsid w:val="000C17E1"/>
    <w:rsid w:val="000C1911"/>
    <w:rsid w:val="000C3298"/>
    <w:rsid w:val="000D2190"/>
    <w:rsid w:val="000E7445"/>
    <w:rsid w:val="000F0A47"/>
    <w:rsid w:val="000F41A3"/>
    <w:rsid w:val="000F6259"/>
    <w:rsid w:val="000F6CAE"/>
    <w:rsid w:val="00104664"/>
    <w:rsid w:val="00120643"/>
    <w:rsid w:val="00121C88"/>
    <w:rsid w:val="0013158E"/>
    <w:rsid w:val="0014076D"/>
    <w:rsid w:val="00140F81"/>
    <w:rsid w:val="00143232"/>
    <w:rsid w:val="00143396"/>
    <w:rsid w:val="00144A23"/>
    <w:rsid w:val="00151008"/>
    <w:rsid w:val="00151DDC"/>
    <w:rsid w:val="00162951"/>
    <w:rsid w:val="001723E6"/>
    <w:rsid w:val="001734D7"/>
    <w:rsid w:val="00177DB4"/>
    <w:rsid w:val="00180EFA"/>
    <w:rsid w:val="00191877"/>
    <w:rsid w:val="0019262D"/>
    <w:rsid w:val="001C191B"/>
    <w:rsid w:val="001C7E11"/>
    <w:rsid w:val="001E59D4"/>
    <w:rsid w:val="001F155A"/>
    <w:rsid w:val="001F5071"/>
    <w:rsid w:val="002019D1"/>
    <w:rsid w:val="002232DE"/>
    <w:rsid w:val="0023279E"/>
    <w:rsid w:val="00233C6A"/>
    <w:rsid w:val="002375BF"/>
    <w:rsid w:val="00237C46"/>
    <w:rsid w:val="00241835"/>
    <w:rsid w:val="00246A70"/>
    <w:rsid w:val="002477B7"/>
    <w:rsid w:val="002506B1"/>
    <w:rsid w:val="00251F16"/>
    <w:rsid w:val="002748A8"/>
    <w:rsid w:val="00280B92"/>
    <w:rsid w:val="002875D1"/>
    <w:rsid w:val="00294DB1"/>
    <w:rsid w:val="002A24E1"/>
    <w:rsid w:val="002A48EC"/>
    <w:rsid w:val="002B1A92"/>
    <w:rsid w:val="002B26BE"/>
    <w:rsid w:val="002B6BFC"/>
    <w:rsid w:val="002B6F38"/>
    <w:rsid w:val="002C1FC7"/>
    <w:rsid w:val="002D3976"/>
    <w:rsid w:val="002D3E72"/>
    <w:rsid w:val="002E3D6A"/>
    <w:rsid w:val="002E6B55"/>
    <w:rsid w:val="002E6E22"/>
    <w:rsid w:val="002F05C3"/>
    <w:rsid w:val="003142D9"/>
    <w:rsid w:val="00317363"/>
    <w:rsid w:val="00320D79"/>
    <w:rsid w:val="00335A65"/>
    <w:rsid w:val="00345ED1"/>
    <w:rsid w:val="00354B92"/>
    <w:rsid w:val="00354D6B"/>
    <w:rsid w:val="0035759F"/>
    <w:rsid w:val="00372714"/>
    <w:rsid w:val="0037698C"/>
    <w:rsid w:val="00387E9B"/>
    <w:rsid w:val="003A5BF3"/>
    <w:rsid w:val="003B3AEF"/>
    <w:rsid w:val="003B6421"/>
    <w:rsid w:val="003C07E6"/>
    <w:rsid w:val="003C3306"/>
    <w:rsid w:val="003E3A46"/>
    <w:rsid w:val="003F2AA4"/>
    <w:rsid w:val="003F53B9"/>
    <w:rsid w:val="0040495B"/>
    <w:rsid w:val="00415D11"/>
    <w:rsid w:val="00437A12"/>
    <w:rsid w:val="00437C99"/>
    <w:rsid w:val="00453D6E"/>
    <w:rsid w:val="004650E0"/>
    <w:rsid w:val="00484418"/>
    <w:rsid w:val="004971B0"/>
    <w:rsid w:val="004A43C0"/>
    <w:rsid w:val="004A4D24"/>
    <w:rsid w:val="004A61AD"/>
    <w:rsid w:val="004B6388"/>
    <w:rsid w:val="004C2B75"/>
    <w:rsid w:val="004E0E37"/>
    <w:rsid w:val="004F4902"/>
    <w:rsid w:val="00500BEC"/>
    <w:rsid w:val="00516C85"/>
    <w:rsid w:val="00526C9E"/>
    <w:rsid w:val="00532EAA"/>
    <w:rsid w:val="005457CC"/>
    <w:rsid w:val="005458B1"/>
    <w:rsid w:val="00556B4D"/>
    <w:rsid w:val="00562347"/>
    <w:rsid w:val="005664E6"/>
    <w:rsid w:val="00567B58"/>
    <w:rsid w:val="00567FE2"/>
    <w:rsid w:val="005703F2"/>
    <w:rsid w:val="00571F50"/>
    <w:rsid w:val="00582FAB"/>
    <w:rsid w:val="00587C02"/>
    <w:rsid w:val="005B4C78"/>
    <w:rsid w:val="005B4C9C"/>
    <w:rsid w:val="005D06E0"/>
    <w:rsid w:val="005D4824"/>
    <w:rsid w:val="005D61CD"/>
    <w:rsid w:val="005F319B"/>
    <w:rsid w:val="005F72F0"/>
    <w:rsid w:val="00616308"/>
    <w:rsid w:val="00632D3E"/>
    <w:rsid w:val="00650579"/>
    <w:rsid w:val="00653F3E"/>
    <w:rsid w:val="00660265"/>
    <w:rsid w:val="0066092D"/>
    <w:rsid w:val="00672C7C"/>
    <w:rsid w:val="006751AB"/>
    <w:rsid w:val="00694F43"/>
    <w:rsid w:val="006A263E"/>
    <w:rsid w:val="006A2973"/>
    <w:rsid w:val="006B1349"/>
    <w:rsid w:val="006B3270"/>
    <w:rsid w:val="006C00F0"/>
    <w:rsid w:val="006D0E71"/>
    <w:rsid w:val="006D36EA"/>
    <w:rsid w:val="006E7F53"/>
    <w:rsid w:val="006F0DB2"/>
    <w:rsid w:val="006F41C2"/>
    <w:rsid w:val="00725BAB"/>
    <w:rsid w:val="00727A47"/>
    <w:rsid w:val="0073244D"/>
    <w:rsid w:val="007337A3"/>
    <w:rsid w:val="00737598"/>
    <w:rsid w:val="0074371D"/>
    <w:rsid w:val="0075435D"/>
    <w:rsid w:val="00755B74"/>
    <w:rsid w:val="0076097E"/>
    <w:rsid w:val="00761497"/>
    <w:rsid w:val="007616B1"/>
    <w:rsid w:val="007630A2"/>
    <w:rsid w:val="00764B5B"/>
    <w:rsid w:val="00765FDE"/>
    <w:rsid w:val="00772E81"/>
    <w:rsid w:val="0077385D"/>
    <w:rsid w:val="0077782A"/>
    <w:rsid w:val="00780915"/>
    <w:rsid w:val="0078751B"/>
    <w:rsid w:val="007A104A"/>
    <w:rsid w:val="007A4D3F"/>
    <w:rsid w:val="007A6E20"/>
    <w:rsid w:val="007B3AF0"/>
    <w:rsid w:val="007C6BFF"/>
    <w:rsid w:val="007D7323"/>
    <w:rsid w:val="007F5C75"/>
    <w:rsid w:val="00802680"/>
    <w:rsid w:val="0080683C"/>
    <w:rsid w:val="00815C21"/>
    <w:rsid w:val="00825CB8"/>
    <w:rsid w:val="0082755C"/>
    <w:rsid w:val="00831F70"/>
    <w:rsid w:val="00833AF4"/>
    <w:rsid w:val="00833C95"/>
    <w:rsid w:val="00835B84"/>
    <w:rsid w:val="00852F40"/>
    <w:rsid w:val="00865CE1"/>
    <w:rsid w:val="00882823"/>
    <w:rsid w:val="00884C38"/>
    <w:rsid w:val="00894DD0"/>
    <w:rsid w:val="008C790A"/>
    <w:rsid w:val="008D094D"/>
    <w:rsid w:val="008E7330"/>
    <w:rsid w:val="008E7571"/>
    <w:rsid w:val="008F4BAD"/>
    <w:rsid w:val="00904145"/>
    <w:rsid w:val="00905F7F"/>
    <w:rsid w:val="009215B2"/>
    <w:rsid w:val="00936E62"/>
    <w:rsid w:val="00943546"/>
    <w:rsid w:val="00955656"/>
    <w:rsid w:val="00955C99"/>
    <w:rsid w:val="0095785C"/>
    <w:rsid w:val="00964D92"/>
    <w:rsid w:val="00971F01"/>
    <w:rsid w:val="00974BBF"/>
    <w:rsid w:val="0097531C"/>
    <w:rsid w:val="009764D6"/>
    <w:rsid w:val="009A0EDA"/>
    <w:rsid w:val="009A32BD"/>
    <w:rsid w:val="009B4528"/>
    <w:rsid w:val="009C14C3"/>
    <w:rsid w:val="009D176C"/>
    <w:rsid w:val="009D45AF"/>
    <w:rsid w:val="009E7162"/>
    <w:rsid w:val="009F0836"/>
    <w:rsid w:val="009F2444"/>
    <w:rsid w:val="00A00EAE"/>
    <w:rsid w:val="00A27EFC"/>
    <w:rsid w:val="00A31FF5"/>
    <w:rsid w:val="00A36F75"/>
    <w:rsid w:val="00A53746"/>
    <w:rsid w:val="00A53D74"/>
    <w:rsid w:val="00A54D8A"/>
    <w:rsid w:val="00A60B42"/>
    <w:rsid w:val="00A62E8F"/>
    <w:rsid w:val="00A747A1"/>
    <w:rsid w:val="00AB6607"/>
    <w:rsid w:val="00AC5631"/>
    <w:rsid w:val="00AD6AC1"/>
    <w:rsid w:val="00AE6775"/>
    <w:rsid w:val="00B11B1F"/>
    <w:rsid w:val="00B339F2"/>
    <w:rsid w:val="00B41036"/>
    <w:rsid w:val="00B45F7B"/>
    <w:rsid w:val="00B473D4"/>
    <w:rsid w:val="00B5299A"/>
    <w:rsid w:val="00B5548C"/>
    <w:rsid w:val="00B63D68"/>
    <w:rsid w:val="00B674D9"/>
    <w:rsid w:val="00B76B85"/>
    <w:rsid w:val="00B82F69"/>
    <w:rsid w:val="00B921C5"/>
    <w:rsid w:val="00BA7B69"/>
    <w:rsid w:val="00BC5A59"/>
    <w:rsid w:val="00BC5F31"/>
    <w:rsid w:val="00BC6704"/>
    <w:rsid w:val="00BC7AC4"/>
    <w:rsid w:val="00BD39F3"/>
    <w:rsid w:val="00BD3A17"/>
    <w:rsid w:val="00BD4A64"/>
    <w:rsid w:val="00BE42B2"/>
    <w:rsid w:val="00BE547B"/>
    <w:rsid w:val="00BE5614"/>
    <w:rsid w:val="00BF1FF0"/>
    <w:rsid w:val="00C008A4"/>
    <w:rsid w:val="00C05797"/>
    <w:rsid w:val="00C26635"/>
    <w:rsid w:val="00C26890"/>
    <w:rsid w:val="00C37856"/>
    <w:rsid w:val="00C46532"/>
    <w:rsid w:val="00CA484F"/>
    <w:rsid w:val="00CB1912"/>
    <w:rsid w:val="00CB521E"/>
    <w:rsid w:val="00CD1349"/>
    <w:rsid w:val="00CE606C"/>
    <w:rsid w:val="00CF04FF"/>
    <w:rsid w:val="00CF3077"/>
    <w:rsid w:val="00CF35B4"/>
    <w:rsid w:val="00D01EE8"/>
    <w:rsid w:val="00D04357"/>
    <w:rsid w:val="00D058F5"/>
    <w:rsid w:val="00D0672B"/>
    <w:rsid w:val="00D06C6E"/>
    <w:rsid w:val="00D13133"/>
    <w:rsid w:val="00D204C4"/>
    <w:rsid w:val="00D339FF"/>
    <w:rsid w:val="00D33E76"/>
    <w:rsid w:val="00D441CE"/>
    <w:rsid w:val="00D45436"/>
    <w:rsid w:val="00D54BAA"/>
    <w:rsid w:val="00D60DE5"/>
    <w:rsid w:val="00D633E0"/>
    <w:rsid w:val="00D63E14"/>
    <w:rsid w:val="00D704E5"/>
    <w:rsid w:val="00D759DF"/>
    <w:rsid w:val="00D859C8"/>
    <w:rsid w:val="00D9050C"/>
    <w:rsid w:val="00D94115"/>
    <w:rsid w:val="00D9472B"/>
    <w:rsid w:val="00D95C9D"/>
    <w:rsid w:val="00DA1EE0"/>
    <w:rsid w:val="00DB2FD1"/>
    <w:rsid w:val="00DD5D50"/>
    <w:rsid w:val="00DD7845"/>
    <w:rsid w:val="00DE1F38"/>
    <w:rsid w:val="00DE5C89"/>
    <w:rsid w:val="00E03922"/>
    <w:rsid w:val="00E07945"/>
    <w:rsid w:val="00E13F22"/>
    <w:rsid w:val="00E169C2"/>
    <w:rsid w:val="00E20E48"/>
    <w:rsid w:val="00E32C93"/>
    <w:rsid w:val="00E41FB4"/>
    <w:rsid w:val="00E42D3B"/>
    <w:rsid w:val="00E53BBE"/>
    <w:rsid w:val="00E55195"/>
    <w:rsid w:val="00E6288E"/>
    <w:rsid w:val="00E628D0"/>
    <w:rsid w:val="00E63A37"/>
    <w:rsid w:val="00E735A7"/>
    <w:rsid w:val="00E86551"/>
    <w:rsid w:val="00E97907"/>
    <w:rsid w:val="00EB57C6"/>
    <w:rsid w:val="00ED25A0"/>
    <w:rsid w:val="00EE2505"/>
    <w:rsid w:val="00EE3D2B"/>
    <w:rsid w:val="00EE4D25"/>
    <w:rsid w:val="00EE7478"/>
    <w:rsid w:val="00F02C87"/>
    <w:rsid w:val="00F23DF3"/>
    <w:rsid w:val="00F31D2A"/>
    <w:rsid w:val="00F32110"/>
    <w:rsid w:val="00F36F18"/>
    <w:rsid w:val="00F658A1"/>
    <w:rsid w:val="00F66F7E"/>
    <w:rsid w:val="00F71205"/>
    <w:rsid w:val="00F81A5A"/>
    <w:rsid w:val="00F8235B"/>
    <w:rsid w:val="00FA4311"/>
    <w:rsid w:val="00FA5AC5"/>
    <w:rsid w:val="00FC5445"/>
    <w:rsid w:val="00FE2974"/>
    <w:rsid w:val="00FE309C"/>
    <w:rsid w:val="00FE6210"/>
    <w:rsid w:val="00FE7C60"/>
    <w:rsid w:val="00FF1CD1"/>
    <w:rsid w:val="00FF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ListParagraph">
    <w:name w:val="List Paragraph"/>
    <w:basedOn w:val="Normal"/>
    <w:uiPriority w:val="72"/>
    <w:qFormat/>
    <w:rsid w:val="00DD5D50"/>
    <w:pPr>
      <w:ind w:left="720"/>
      <w:contextualSpacing/>
    </w:pPr>
  </w:style>
  <w:style w:type="table" w:styleId="TableGrid">
    <w:name w:val="Table Grid"/>
    <w:basedOn w:val="Table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40973">
      <w:bodyDiv w:val="1"/>
      <w:marLeft w:val="0"/>
      <w:marRight w:val="0"/>
      <w:marTop w:val="0"/>
      <w:marBottom w:val="0"/>
      <w:divBdr>
        <w:top w:val="none" w:sz="0" w:space="0" w:color="auto"/>
        <w:left w:val="none" w:sz="0" w:space="0" w:color="auto"/>
        <w:bottom w:val="none" w:sz="0" w:space="0" w:color="auto"/>
        <w:right w:val="none" w:sz="0" w:space="0" w:color="auto"/>
      </w:divBdr>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1811">
      <w:bodyDiv w:val="1"/>
      <w:marLeft w:val="0"/>
      <w:marRight w:val="0"/>
      <w:marTop w:val="0"/>
      <w:marBottom w:val="0"/>
      <w:divBdr>
        <w:top w:val="none" w:sz="0" w:space="0" w:color="auto"/>
        <w:left w:val="none" w:sz="0" w:space="0" w:color="auto"/>
        <w:bottom w:val="none" w:sz="0" w:space="0" w:color="auto"/>
        <w:right w:val="none" w:sz="0" w:space="0" w:color="auto"/>
      </w:divBdr>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jacsa.thesai.org"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jacopoferretti/bbc-articles-datas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newscatcherapi.com/blog/how-many-news-articles-are-published-every-da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3</Pages>
  <Words>1373</Words>
  <Characters>7557</Characters>
  <Application>Microsoft Office Word</Application>
  <DocSecurity>0</DocSecurity>
  <Lines>62</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8913</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Burbano, Diego</dc:creator>
  <cp:keywords/>
  <dc:description/>
  <cp:lastModifiedBy>Burbano, Diego</cp:lastModifiedBy>
  <cp:revision>259</cp:revision>
  <cp:lastPrinted>2021-05-11T23:29:00Z</cp:lastPrinted>
  <dcterms:created xsi:type="dcterms:W3CDTF">2025-11-22T15:34:00Z</dcterms:created>
  <dcterms:modified xsi:type="dcterms:W3CDTF">2025-11-24T00:57:00Z</dcterms:modified>
  <cp:category/>
</cp:coreProperties>
</file>