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Extraction Report</w:t>
      </w:r>
    </w:p>
    <w:p>
      <w:r>
        <w:t>Current Processing Directory:</w:t>
      </w:r>
    </w:p>
    <w:p>
      <w:pPr>
        <w:pStyle w:val="ListBullet"/>
      </w:pPr>
      <w:r>
        <w:t>\\fileserver2\Head Office Server\Procurement (PR)\02 Projects Document</w:t>
      </w:r>
    </w:p>
    <w:p/>
    <w:p>
      <w:pPr>
        <w:pStyle w:val="Title"/>
        <w:jc w:val="center"/>
      </w:pPr>
      <w:r>
        <w:t>Enhanced PDF Extraction Database Report</w:t>
      </w:r>
    </w:p>
    <w:p>
      <w:pPr>
        <w:jc w:val="right"/>
      </w:pPr>
      <w:r>
        <w:rPr>
          <w:i/>
        </w:rPr>
        <w:t>Report generated on: 2025-05-20 16:22:55</w:t>
      </w:r>
    </w:p>
    <w:p/>
    <w:p>
      <w:pPr>
        <w:pStyle w:val="Heading1"/>
      </w:pPr>
      <w:r>
        <w:t>Overall Statistics</w:t>
      </w:r>
    </w:p>
    <w:p>
      <w:r>
        <w:t>Total Files in Directory: N/A documents</w:t>
      </w:r>
    </w:p>
    <w:p>
      <w:r>
        <w:t>Total PDFs Processed: N/A documents</w:t>
      </w:r>
    </w:p>
    <w:p>
      <w:r>
        <w:t>Processing Progress: 0/0 (0.0%)</w:t>
      </w:r>
    </w:p>
    <w:p>
      <w:r>
        <w:t>Total Projects: N/A</w:t>
      </w:r>
    </w:p>
    <w:p>
      <w:r>
        <w:t>Total Document Types: N/A</w:t>
      </w:r>
    </w:p>
    <w:p>
      <w:pPr>
        <w:pStyle w:val="Heading1"/>
      </w:pPr>
      <w:r>
        <w:t>Document Type Analysis</w:t>
      </w:r>
    </w:p>
    <w:p>
      <w:pPr>
        <w:pStyle w:val="Heading1"/>
      </w:pPr>
      <w:r>
        <w:t>Project Analysis</w:t>
      </w:r>
    </w:p>
    <w:p>
      <w:pPr>
        <w:pStyle w:val="Heading1"/>
      </w:pPr>
      <w:r>
        <w:t>Processing Timeline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