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Alstom Project Documentation: Reports and Assessments</w:t>
      </w:r>
    </w:p>
    <w:p>
      <w:r>
        <w:rPr>
          <w:b/>
        </w:rPr>
        <w:t>Executive Summary</w:t>
      </w:r>
    </w:p>
    <w:p>
      <w:r>
        <w:t>This report contains summaries of important reports and assessments documents from the Alstom project. These documents have been selected based on their relevance to key project aspects and organized to provide a comprehensive overview.</w:t>
      </w:r>
    </w:p>
    <w:p/>
    <w:p>
      <w:pPr>
        <w:pStyle w:val="Heading1"/>
      </w:pPr>
      <w:r>
        <w:t>Document Summaries</w:t>
      </w:r>
    </w:p>
    <w:p>
      <w:r>
        <w:rPr>
          <w:b/>
        </w:rPr>
        <w:t>1. Survey control points handover (Alstom new Cabling factory).pdf</w:t>
      </w:r>
      <w:r>
        <w:br/>
        <w:t>Location: 09- Topo\03- Survey control points handover</w:t>
      </w:r>
    </w:p>
    <w:p>
      <w:r>
        <w:rPr>
          <w:b/>
        </w:rPr>
        <w:t xml:space="preserve">Summary: </w:t>
      </w:r>
      <w:r>
        <w:t>Error: Document 'Survey control points handover (Alstom new Cabling factory).pdf' has insufficient text content for summarization.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