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921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1D convolutional neural networks and applications: A survey - ScienceDirect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(no date). Available at: </w:t>
      </w:r>
      <w:hyperlink r:id="rId5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https://www.sciencedirect.com/science/article/pii/S0888327020307846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29 August 2023).</w:t>
      </w:r>
    </w:p>
    <w:p w14:paraId="7D357329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Alzubaidi, L.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(2021) ‘Review of deep learning: concepts, CNN architectures, challenges, applications, future directions’,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Journal of Big Data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8(1), p. 53. Available at: </w:t>
      </w:r>
      <w:hyperlink r:id="rId6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https://doi.org/10.1186/s40537-021-00444-8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68FD5B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Ashley, E.A. and Niebauer, J. (2004a) ‘Conquering the ECG’, in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Cardiology Explained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Remedica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Available at: </w:t>
      </w:r>
      <w:hyperlink r:id="rId7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https://www.ncbi.nlm.nih.gov/books/NBK2214/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11 August 2023).</w:t>
      </w:r>
    </w:p>
    <w:p w14:paraId="5705D36C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Ashley, E.A. and Niebauer, J. (2004b) ‘Conquering the ECG’, in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Cardiology Explained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Remedica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Available at: </w:t>
      </w:r>
      <w:hyperlink r:id="rId8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https://www.ncbi.nlm.nih.gov/books/NBK2214/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10 August 2023).</w:t>
      </w:r>
    </w:p>
    <w:p w14:paraId="158CB433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Atmaja, B.T. and Akagi, M. (2021) ‘Evaluation of Error and Correlation-Based Loss Functions </w:t>
      </w:r>
      <w:proofErr w:type="gram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</w:t>
      </w:r>
      <w:proofErr w:type="gram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Multitask Learning Dimensional Speech Emotion Recognition’,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Journal of Physics: Conference Series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1896(1), p. 012004. Available at: </w:t>
      </w:r>
      <w:hyperlink r:id="rId9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https://doi.org/10.1088/1742-6596/1896/1/012004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1E9B376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Atrial Fibrillation ECG Review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(no date). Available at: </w:t>
      </w:r>
      <w:hyperlink r:id="rId10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https://www.healio.com/cardiology/learn-the-heart/ecg-review/ecg-topic-reviews-and-criteria/atrial-fibrillation-review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11 August 2023).</w:t>
      </w:r>
    </w:p>
    <w:p w14:paraId="0D9692C8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Bai, Y.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(2021) ‘Understanding and Improving Early Stopping for Learning with Noisy Labels’.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arXiv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Available at: </w:t>
      </w:r>
      <w:hyperlink r:id="rId11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https://doi.org/10.48550/arXiv.2106.15853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489BF1F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Bank, D., </w:t>
      </w:r>
      <w:proofErr w:type="spellStart"/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>Koenigstein</w:t>
      </w:r>
      <w:proofErr w:type="spellEnd"/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, N. and </w:t>
      </w:r>
      <w:proofErr w:type="spellStart"/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>Giryes</w:t>
      </w:r>
      <w:proofErr w:type="spellEnd"/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, R. (2021) ‘Autoencoders’. </w:t>
      </w:r>
      <w:proofErr w:type="spellStart"/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>arXiv</w:t>
      </w:r>
      <w:proofErr w:type="spellEnd"/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. 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Available at: </w:t>
      </w:r>
      <w:hyperlink r:id="rId12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https://doi.org/10.48550/arXiv.2003.05991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375F88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Banta, A.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(2021) ‘A Novel Convolutional Neural Network for Reconstructing Surface Electrocardiograms from Intracardiac Electrograms and Vice Versa’,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Artificial intelligence in medicine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118, p. 102135. Available at: </w:t>
      </w:r>
      <w:hyperlink r:id="rId13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https://doi.org/10.1016/j.artmed.2021.102135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FCB4A73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Chieng, D.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(2022) ‘Catheter ablation for persistent atrial fibrillation: A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multicenter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randomized trial of pulmonary vein isolation (PVI) versus PVI with posterior left atrial wall isolation (PWI) - The CAPLA study’,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American Heart Journal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243, pp. 210–220. Available at: </w:t>
      </w:r>
      <w:hyperlink r:id="rId14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https://doi.org/10.1016/j.ahj.2021.09.015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4F3F299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‘Clinical ECG Interpretation’ (no date a)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ECG &amp; ECHO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Available at: </w:t>
      </w:r>
      <w:hyperlink r:id="rId15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https://ecgwaves.com/product/clinical-ecg-interpretation/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30 August 2023).</w:t>
      </w:r>
    </w:p>
    <w:p w14:paraId="3DAEA2BC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‘Clinical ECG Interpretation’ (no date b)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ECG &amp; ECHO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Available at: </w:t>
      </w:r>
      <w:hyperlink r:id="rId16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https://ecgwaves.com/course/the-ecg-book/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30 August 2023).</w:t>
      </w:r>
    </w:p>
    <w:p w14:paraId="6FA5E740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‘Clinical ECG Interpretation’ (no date c)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ECG &amp; ECHO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Available at: </w:t>
      </w:r>
      <w:hyperlink r:id="rId17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https://ecgwaves.com/course/the-ecg-book/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30 August 2023).</w:t>
      </w:r>
    </w:p>
    <w:p w14:paraId="4AA5841A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 Marco, L.Y.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(2013) ‘Characteristics of atrial fibrillation cycle length predict restoration of sinus rhythm by catheter ablation’,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Heart Rhythm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10(9), pp. 1303–1310. Available at: </w:t>
      </w:r>
      <w:hyperlink r:id="rId18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https://doi.org/10.1016/j.hrthm.2013.06.007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AC9AB0B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‘ECG interpretation: Characteristics of the normal ECG (P-wave, QRS complex, ST segment, T-wave)’ (no date)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ECG &amp; ECHO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Available at: </w:t>
      </w:r>
      <w:hyperlink r:id="rId19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https://ecgwaves.com/topic/ecg-normal-p-wave-qrs-complex-st-segment-t-wave-j-point/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11 August 2023).</w:t>
      </w:r>
    </w:p>
    <w:p w14:paraId="35B3976B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Escribano, P.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(2022) ‘Preoperative Prediction of Catheter Ablation Outcome in Persistent Atrial Fibrillation Patients through Spectral Organization Analysis of the Surface Fibrillatory Waves’,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Journal of Personalized Medicine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12(10), p. 1721. Available at: </w:t>
      </w:r>
      <w:hyperlink r:id="rId20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https://doi.org/10.3390/jpm12101721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5C4B638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lastRenderedPageBreak/>
        <w:t xml:space="preserve">Global epidemiology of atrial fibrillation: An increasing epidemic and public health challenge - Giuseppe Lippi, Fabian Sanchis-Gomar, Gianfranco </w:t>
      </w: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Cervellin</w:t>
      </w:r>
      <w:proofErr w:type="spellEnd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, 2021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(no date). Available at: </w:t>
      </w:r>
      <w:hyperlink r:id="rId21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https://journals.sagepub.com/doi/10.1177/1747493019897870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30 August 2023).</w:t>
      </w:r>
    </w:p>
    <w:p w14:paraId="268F4DB9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Hayashi, M.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(2014) ‘Three-month lower-dose flecainide after catheter ablation of atrial fibrillation’, </w:t>
      </w: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Europace</w:t>
      </w:r>
      <w:proofErr w:type="spellEnd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: European Pacing, Arrhythmias, and Cardiac Electrophysiology: Journal of the Working Groups on Cardiac Pacing, Arrhythmias, and Cardiac Cellular Electrophysiology of the European Society of Cardiology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16(8), pp. 1160–1167. Available at: </w:t>
      </w:r>
      <w:hyperlink r:id="rId22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https://doi.org/10.1093/europace/euu041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2A581B4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Horie, T.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(2018) ‘Sample Entropy in Electrocardiogram During Atrial Fibrillation’, </w:t>
      </w: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Yonago</w:t>
      </w:r>
      <w:proofErr w:type="spellEnd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Acta Medica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61(1), pp. 49–57.</w:t>
      </w:r>
    </w:p>
    <w:p w14:paraId="026DCBE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Ikotun, A.M.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(2023) ‘K-means clustering algorithms: A comprehensive review, variants analysis, and advances in the era of big data’,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Information Sciences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622, pp. 178–210. Available at: </w:t>
      </w:r>
      <w:hyperlink r:id="rId23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https://doi.org/10.1016/j.ins.2022.11.139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933496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January, C.T.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(2019) ‘2019 AHA/ACC/HRS Focused Update of the 2014 AHA/ACC/HRS Guideline for the Management of Patients </w:t>
      </w:r>
      <w:proofErr w:type="gram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With</w:t>
      </w:r>
      <w:proofErr w:type="gram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Atrial Fibrillation: A Report of the American College of Cardiology/American Heart Association Task Force on Clinical Practice Guidelines and the Heart Rhythm Society in Collaboration With the Society of Thoracic Surgeons’,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Circulation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140(2), pp. e125–e151. Available at: </w:t>
      </w:r>
      <w:hyperlink r:id="rId24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https://doi.org/10.1161/CIR.0000000000000665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F931BDB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Khan, F.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(2023) ‘ECG classification using 1-D convolutional deep residual neural network’,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PLOS ONE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18(4), p. e0284791. Available at: </w:t>
      </w:r>
      <w:hyperlink r:id="rId25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https://doi.org/10.1371/journal.pone.0284791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9A07693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Kiranyaz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S.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(2019) ‘1-D Convolutional Neural Networks for Signal Processing Applications’, in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ICASSP 2019 - 2019 IEEE International Conference on Acoustics, Speech and Signal Processing (ICASSP)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ICASSP 2019 - 2019 IEEE International Conference on Acoustics, Speech and Signal Processing (ICASSP)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pp. 8360–8364. Available at: </w:t>
      </w:r>
      <w:hyperlink r:id="rId26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https://doi.org/10.1109/ICASSP.2019.8682194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BF1D35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Kiranyaz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S.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(2021) ‘1D convolutional neural networks and applications: A survey’,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Mechanical Systems and Signal Processing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151, p. 107398. Available at: </w:t>
      </w:r>
      <w:hyperlink r:id="rId27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https://doi.org/10.1016/j.ymssp.2020.107398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744DC8A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>Klimek-</w:t>
      </w:r>
      <w:proofErr w:type="spellStart"/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>Piotrowska</w:t>
      </w:r>
      <w:proofErr w:type="spellEnd"/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, W. </w:t>
      </w:r>
      <w:r w:rsidRPr="00EE55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 w:eastAsia="en-GB"/>
          <w14:ligatures w14:val="none"/>
        </w:rPr>
        <w:t>et al.</w:t>
      </w:r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 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(2016) ‘Normal distal pulmonary vein anatomy’, </w:t>
      </w: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PeerJ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4, p. e1579. Available at: </w:t>
      </w:r>
      <w:hyperlink r:id="rId28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https://doi.org/10.7717/peerj.1579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7CD5566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Kostadinov, S. (2019)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 w:eastAsia="en-GB"/>
          <w14:ligatures w14:val="none"/>
        </w:rPr>
        <w:t xml:space="preserve">Understanding Backpropagation </w:t>
      </w: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 w:eastAsia="en-GB"/>
          <w14:ligatures w14:val="none"/>
        </w:rPr>
        <w:t>Algorithm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 w:eastAsia="en-GB"/>
          <w14:ligatures w14:val="none"/>
        </w:rPr>
        <w:t>Medium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. 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Available at: </w:t>
      </w:r>
      <w:hyperlink r:id="rId29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https://towardsdatascience.com/understanding-backpropagation-algorithm-7bb3aa2f95fd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14 August 2023).</w:t>
      </w:r>
    </w:p>
    <w:p w14:paraId="1B521DE5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Koulouris, S. and Cascella, M. (2023) ‘Electrophysiologic Study Interpretation’, in </w:t>
      </w: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StatPearls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Treasure Island (FL):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StatPearls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Publishing. Available at: </w:t>
      </w:r>
      <w:hyperlink r:id="rId30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http://www.ncbi.nlm.nih.gov/books/NBK560784/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30 August 2023).</w:t>
      </w:r>
    </w:p>
    <w:p w14:paraId="3851AD23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Kühlkamp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V.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(2002) ‘Use of β-Blockers in Atrial Fibrillation’,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American Journal of Cardiovascular Drugs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2(1), pp. 37–42. Available at: </w:t>
      </w:r>
      <w:hyperlink r:id="rId31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https://doi.org/10.2165/00129784-200202010-00005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06BF47A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Kuznetsov, V.V.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(2021) ‘Interpretable Feature Generation in ECG Using a Variational Autoencoder’,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Frontiers in Genetics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12, p. 638191. Available at: </w:t>
      </w:r>
      <w:hyperlink r:id="rId32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https://doi.org/10.3389/fgene.2021.638191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88EC137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Kuznetsov, V.V., Moskalenko, V.A. and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Zolotykh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N.Y. (2020) ‘Electrocardiogram Generation and Feature Extraction Using a Variational Autoencoder’.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arXiv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Available at: </w:t>
      </w:r>
      <w:hyperlink r:id="rId33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http://arxiv.org/abs/2002.00254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28 August 2023).</w:t>
      </w:r>
    </w:p>
    <w:p w14:paraId="57972D1A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Lane, T. (2018) ‘Transposed Convolutions explained with… MS Excel!’,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Apache </w:t>
      </w: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MXNet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 November. Available at: </w:t>
      </w:r>
      <w:hyperlink r:id="rId34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https://medium.com/apache-mxnet/transposed-convolutions-explained-with-ms-excel-52d13030c7e8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29 August 2023).</w:t>
      </w:r>
    </w:p>
    <w:p w14:paraId="5DAA1B48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Lin, H., Liu, R. and Liu, Z. (2023) ‘ECG Signal Denoising Method Based on Disentangled Autoencoder’,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Electronics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12(7), p. 1606. Available at: </w:t>
      </w:r>
      <w:hyperlink r:id="rId35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https://doi.org/10.3390/electronics12071606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1E57504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Lippi, G., Sanchis-Gomar, F. and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Cervellin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G. (2021a) ‘Global epidemiology of atrial fibrillation: An increasing epidemic and public health challenge’,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International Journal of Stroke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16(2), pp. 217–221. Available at: </w:t>
      </w:r>
      <w:hyperlink r:id="rId36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https://doi.org/10.1177/1747493019897870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AC70ED1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Lippi, G., Sanchis-Gomar, F. and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Cervellin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G. (2021b) ‘Global epidemiology of atrial fibrillation: An increasing epidemic and public health challenge’,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International Journal of Stroke: Official Journal of the International Stroke Society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16(2), pp. 217–221. Available at: </w:t>
      </w:r>
      <w:hyperlink r:id="rId37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https://doi.org/10.1177/1747493019897870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1904524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Liu, H.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(2020) ‘Using the VQ-VAE to improve the recognition of abnormalities in short-duration 12-lead electrocardiogram records’,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Computer Methods and Programs in Biomedicine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196, p. 105639. Available at: </w:t>
      </w:r>
      <w:hyperlink r:id="rId38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https://doi.org/10.1016/j.cmpb.2020.105639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6B9280F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Madley-Dowd, P.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(2019) ‘The proportion of missing data should not be used to guide decisions on multiple imputation’,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Journal of Clinical Epidemiology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110, pp. 63–73. Available at: </w:t>
      </w:r>
      <w:hyperlink r:id="rId39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https://doi.org/10.1016/j.jclinepi.2019.02.016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84280D8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Mahida, S.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(2015) ‘Science Linking Pulmonary Veins and Atrial Fibrillation’,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Arrhythmia &amp; Electrophysiology Review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4(1), pp. 40–43. Available at: </w:t>
      </w:r>
      <w:hyperlink r:id="rId40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https://doi.org/10.15420/aer.2015.4.1.40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A55C90F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Matyschik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M.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(2020) ‘Feasibility of ECG Reconstruction </w:t>
      </w:r>
      <w:proofErr w:type="gram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</w:t>
      </w:r>
      <w:proofErr w:type="gram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Minimal Lead Sets Using Convolutional Neural Networks’, in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2020 Computing in Cardiology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2020 Computing in Cardiology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pp. 1–4. Available at: </w:t>
      </w:r>
      <w:hyperlink r:id="rId41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https://doi.org/10.22489/CinC.2020.164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80EF38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McLeod, C.J. and Gersh, B.J. (2010) ‘A practical approach to the management of patients with atrial fibrillation’,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Heart Asia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2(1), pp. 95–103. Available at: </w:t>
      </w:r>
      <w:hyperlink r:id="rId42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https://doi.org/10.1136/ha.2009.000596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0A07867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Meek, S. and Morris, F. (2002) ‘Introduction. I—Leads, rate, rhythm, and cardiac axis’, </w:t>
      </w:r>
      <w:proofErr w:type="gram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BMJ :</w:t>
      </w:r>
      <w:proofErr w:type="gramEnd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British Medical Journal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324(7334), pp. 415–418.</w:t>
      </w:r>
    </w:p>
    <w:p w14:paraId="7737C767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Meyer, M. and Lustgarten, D. (2023) ‘Beta-blockers in atrial fibrillation—trying to make sense of unsettling results’,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EP </w:t>
      </w: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Europace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25(2), pp. 260–262. Available at: </w:t>
      </w:r>
      <w:hyperlink r:id="rId43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https://doi.org/10.1093/europace/euad010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1E9BF44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missForest</w:t>
      </w:r>
      <w:proofErr w:type="spellEnd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citation info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(no date). Available at: </w:t>
      </w:r>
      <w:hyperlink r:id="rId44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https://cran.r-project.org/web/packages/missForest/citation.html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31 August 2023).</w:t>
      </w:r>
    </w:p>
    <w:p w14:paraId="6F5B6F7D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Miwa, Y.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(2014) ‘Amiodarone reduces the amount of ablation during catheter ablation for persistent atrial fibrillation’, </w:t>
      </w: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Europace</w:t>
      </w:r>
      <w:proofErr w:type="spellEnd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: European Pacing, Arrhythmias, and Cardiac Electrophysiology: Journal of the Working Groups on Cardiac Pacing, Arrhythmias, and Cardiac Cellular Electrophysiology of the European Society of Cardiology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16(7), pp. 1007–1014. Available at: </w:t>
      </w:r>
      <w:hyperlink r:id="rId45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https://doi.org/10.1093/europace/eut399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1D0FBCF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Moody, G.B. and Mark, R.G. (1992) ‘MIT-BIH Arrhythmia Database’. physionet.org. Available at: </w:t>
      </w:r>
      <w:hyperlink r:id="rId46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https://doi.org/10.13026/C2F305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52627B2" w14:textId="77777777" w:rsidR="00AB5AAE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Nat℡, S., Bourne, G. and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Talajic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M. (1997) ‘Insights into Mechanisms of Antiarrhythmic Drug Action </w:t>
      </w:r>
      <w:proofErr w:type="gram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</w:t>
      </w:r>
      <w:proofErr w:type="gram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Experimental Models of Atrial Fibrillation’,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Journal of Cardiovascular Electrophysiology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8(4), pp. 469–480. Available at: </w:t>
      </w:r>
    </w:p>
    <w:p w14:paraId="6958EF2A" w14:textId="1C084AB1" w:rsidR="000A7F72" w:rsidRPr="000A7F72" w:rsidRDefault="00000000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47" w:history="1">
        <w:r w:rsidR="000A7F72"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https://doi.org/10.1111/j.1540-8167.1997.tb00813.x</w:t>
        </w:r>
      </w:hyperlink>
      <w:r w:rsidR="000A7F72"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3DC1C97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Njoku, A.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(2018) ‘Left atrial volume predicts atrial fibrillation recurrence after radiofrequency ablation: a meta-analysis’,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EP </w:t>
      </w: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Europace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20(1), pp. 33–42. Available at: </w:t>
      </w:r>
      <w:hyperlink r:id="rId48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https://doi.org/10.1093/europace/eux013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E4189C5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Oleszak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M. (2023)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Autoencoders: From Vanilla to Variational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Medium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Available at: </w:t>
      </w:r>
      <w:hyperlink r:id="rId49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https://towardsdatascience.com/autoencoders-from-vanilla-to-variational-6f5bb5537e4a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29 August 2023).</w:t>
      </w:r>
    </w:p>
    <w:p w14:paraId="334F3E4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Petmezas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G.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(2021) ‘Automated Atrial Fibrillation Detection using a Hybrid CNN-LSTM Network on Imbalanced ECG Datasets’,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Biomedical Signal Processing and Control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63, p. 102194. Available at: </w:t>
      </w:r>
      <w:hyperlink r:id="rId50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https://doi.org/10.1016/j.bspc.2020.102194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2142ED7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Poole, J.E.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(2020) ‘Recurrence of Atrial Fibrillation after Catheter Ablation or Antiarrhythmic Drug Therapy in the CABANA Trial’,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Journal of the American College of Cardiology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75(25), pp. 3105–3118. Available at: </w:t>
      </w:r>
      <w:hyperlink r:id="rId51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https://doi.org/10.1016/j.jacc.2020.04.065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B559ECF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Proietti, R.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(2015) ‘A Systematic Review on the Progression of Paroxysmal to Persistent Atrial Fibrillation: Shedding New Light on the Effects of Catheter Ablation’,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JACC: Clinical Electrophysiology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1(3), pp. 105–115. Available at: </w:t>
      </w:r>
      <w:hyperlink r:id="rId52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https://doi.org/10.1016/j.jacep.2015.04.010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EBA4796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Ramkumar, M.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(2022) ‘Auto-encoder and bidirectional long short-term memory based automated arrhythmia classification for ECG signal’,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Biomedical Signal Processing and Control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77, p. 103826. Available at: </w:t>
      </w:r>
      <w:hyperlink r:id="rId53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https://doi.org/10.1016/j.bspc.2022.103826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B5934E9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Reddy, S.A. </w:t>
      </w:r>
      <w:r w:rsidRPr="00EE55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 w:eastAsia="en-GB"/>
          <w14:ligatures w14:val="none"/>
        </w:rPr>
        <w:t>et al.</w:t>
      </w:r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 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(2021) ‘Pulmonary vein isolation for atrial fibrillation: Does ablation technique influence </w:t>
      </w:r>
      <w:proofErr w:type="gram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outcome?’</w:t>
      </w:r>
      <w:proofErr w:type="gram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Indian Heart Journal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73(6), pp. 718–724. Available at: </w:t>
      </w:r>
      <w:hyperlink r:id="rId54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https://doi.org/10.1016/j.ihj.2021.10.012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84FAC61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Rocca, J. (2021)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Understanding Variational Autoencoders (VAEs)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Medium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Available at: </w:t>
      </w:r>
      <w:hyperlink r:id="rId55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https://towardsdatascience.com/understanding-variational-autoencoders-vaes-f70510919f73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28 August 2023).</w:t>
      </w:r>
    </w:p>
    <w:p w14:paraId="6394E7FE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Rousseeuw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P.J. (1987) ‘Silhouettes: A graphical aid to the interpretation and validation of cluster analysis’,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Journal of Computational and Applied Mathematics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20, pp. 53–65. Available at: </w:t>
      </w:r>
      <w:hyperlink r:id="rId56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https://doi.org/10.1016/0377-0427(87)90125-7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294E48C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Saito, Y.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(2023) ‘Phenotyping of atrial fibrillation with cluster analysis and external validation’,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Heart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[Preprint]. Available at: </w:t>
      </w:r>
      <w:hyperlink r:id="rId57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https://doi.org/10.1136/heartjnl-2023-322447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510B09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Singh, A. and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Ogunfunmi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T. (2021) ‘An Overview of Variational Autoencoders for Source Separation, Finance, and Bio-Signal Applications’,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Entropy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24(1), p. 55. Available at: </w:t>
      </w:r>
      <w:hyperlink r:id="rId58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https://doi.org/10.3390/e24010055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C527F1E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Southworth, M.R.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(1999) ‘Comparison of sotalol versus quinidine for maintenance of normal sinus rhythm in patients with chronic atrial fibrillation’,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The American Journal of Cardiology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83(12), pp. 1629–1632. Available at: </w:t>
      </w:r>
      <w:hyperlink r:id="rId59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https://doi.org/10.1016/s0002-9149(99)00168-x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3E396F0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Stekhoven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D.J. (2022a) ‘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missForest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Nonparametric Missing Value Imputation using Random Forest’. Available at: </w:t>
      </w:r>
      <w:hyperlink r:id="rId60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https://cran.r-project.org/web/packages/missForest/index.html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31 August 2023).</w:t>
      </w:r>
    </w:p>
    <w:p w14:paraId="3D224489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Stekhoven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D.J. (2022b) </w:t>
      </w:r>
      <w:proofErr w:type="spellStart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missForest</w:t>
      </w:r>
      <w:proofErr w:type="spellEnd"/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: Nonparametric Missing Value Imputation using Random Forest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6AC235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Stekhoven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D.J. and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Bühlmann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P. (2012a) ‘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MissForest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—non-parametric missing value imputation for mixed-type data’,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Bioinformatics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28(1), pp. 112–118. Available at: </w:t>
      </w:r>
      <w:hyperlink r:id="rId61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https://doi.org/10.1093/bioinformatics/btr597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4D3DBAD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Stekhoven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D.J. and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Bühlmann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P. (2012b) ‘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MissForest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--non-parametric missing value imputation for mixed-type data’,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Bioinformatics (Oxford, England)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28(1), pp. 112–118. Available at: </w:t>
      </w:r>
      <w:hyperlink r:id="rId62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https://doi.org/10.1093/bioinformatics/btr597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E9F6259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Ugarte, J.P.,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Tobón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C. and Orozco-Duque, A. (2019) ‘Entropy Mapping Approach for Functional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Reentry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Detection in Atrial Fibrillation: An In-Silico Study’,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Entropy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21(2), p. 194. Available at: </w:t>
      </w:r>
      <w:hyperlink r:id="rId63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https://doi.org/10.3390/e21020194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38CDCC1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Vitolo, M.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(2021a) ‘Clinical Phenotype Classification of Atrial Fibrillation Patients Using Cluster Analysis and Associations with Trial-Adjudicated Outcomes’,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Biomedicines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9(7), p. 843. Available at: </w:t>
      </w:r>
      <w:hyperlink r:id="rId64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https://doi.org/10.3390/biomedicines9070843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DFDABA9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Vitolo, M.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(2021b) ‘Clinical Phenotype Classification of Atrial Fibrillation Patients Using Cluster Analysis and Associations with Trial-Adjudicated Outcomes’,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Biomedicines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9(7), p. 843. Available at: </w:t>
      </w:r>
      <w:hyperlink r:id="rId65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https://doi.org/10.3390/biomedicines9070843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7AF3A2D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Wasser, T.E. (2014) ‘Increased Accuracy of Distribution Based Missing Value Imputation: An Alternative to Mean Imputation in Real World Environment Survey Research’,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Survey Practice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7(3). Available at: </w:t>
      </w:r>
      <w:hyperlink r:id="rId66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https://doi.org/10.29115/SP-2014-0015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857AAA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Wen, S.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(2022a) ‘Association of Postprocedural Left Atrial Volume and Reservoir Function with Outcomes in Patients with Atrial Fibrillation Undergoing Catheter Ablation’,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Journal of the American Society of Echocardiography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35(8), pp. 818-828.e3. Available at: </w:t>
      </w:r>
      <w:hyperlink r:id="rId67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https://doi.org/10.1016/j.echo.2022.03.016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63A0455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Wen, S.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(2022b) ‘Association of Postprocedural Left Atrial Volume and Reservoir Function with Outcomes in Patients with Atrial Fibrillation Undergoing Catheter Ablation’,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Journal of the American Society of Echocardiography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35(8), pp. 818-828.e3. Available at: </w:t>
      </w:r>
      <w:hyperlink r:id="rId68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https://doi.org/10.1016/j.echo.2022.03.016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AC517E9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Wen, S.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et al.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(2022c) ‘Association of Postprocedural Left Atrial Volume and Reservoir Function with Outcomes in Patients with Atrial Fibrillation Undergoing Catheter Ablation’,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Journal of the American Society of Echocardiography: Official Publication of the American Society of Echocardiography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35(8), pp. 818-828.e3. Available at: </w:t>
      </w:r>
      <w:hyperlink r:id="rId69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https://doi.org/10.1016/j.echo.2022.03.016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632EFC1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What does atrial fibrillation look like on an ECG?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gram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</w:t>
      </w:r>
      <w:proofErr w:type="gram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date). Available at: </w:t>
      </w:r>
      <w:hyperlink r:id="rId70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https://theheartclinic.london/conditions/atrial-fibrillation/answerpack/atrial-fibrillation/atrial-fibrillation-faq/what-does-atrial-fibrillation-look-like-on-an-ecg/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11 August 2023).</w:t>
      </w:r>
    </w:p>
    <w:p w14:paraId="2B249C1A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Wilcoxon Signed Ranks Test - an overview | ScienceDirect Topics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(no date). Available at: </w:t>
      </w:r>
      <w:hyperlink r:id="rId71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https://www.sciencedirect.com/topics/medicine-and-dentistry/wilcoxon-signed-ranks-test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31 August 2023).</w:t>
      </w:r>
    </w:p>
    <w:p w14:paraId="368554E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Wilcoxon Test: Definition in Statistics, Types, and Calculation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(no date)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Investopedia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Available at: </w:t>
      </w:r>
      <w:hyperlink r:id="rId72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https://www.investopedia.com/terms/w/wilcoxon-test.asp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(Accessed: 31 August 2023).</w:t>
      </w:r>
    </w:p>
    <w:p w14:paraId="341627DC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Wilson, D. and Martinez, T. (2001) ‘The need for small learning rates on large problems’, in, pp. 115–119 vol.1. Available at: </w:t>
      </w:r>
      <w:hyperlink r:id="rId73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https://doi.org/10.1109/IJCNN.2001.939002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10400E2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Wolf, P.A. </w:t>
      </w:r>
      <w:r w:rsidRPr="00EE55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 w:eastAsia="en-GB"/>
          <w14:ligatures w14:val="none"/>
        </w:rPr>
        <w:t>et al.</w:t>
      </w:r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 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(1978) ‘Epidemiologic assessment of chronic atrial fibrillation and risk of stroke: The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fiamingham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Study’,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Neurology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28(10), pp. 973–973. Available at: </w:t>
      </w:r>
      <w:hyperlink r:id="rId74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https://doi.org/10.1212/WNL.28.10.973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1A2AF67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Xia, Y. (2020) ‘Chapter Eleven - Correlation and association analyses in microbiome study integrating </w:t>
      </w:r>
      <w:proofErr w:type="spellStart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multiomics</w:t>
      </w:r>
      <w:proofErr w:type="spellEnd"/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health and disease’, in J. Sun (ed.)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Progress in Molecular Biology and Translational Science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Academic Press (The Microbiome in 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Health and Disease), pp. 309–491. Available at: </w:t>
      </w:r>
      <w:hyperlink r:id="rId75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https://doi.org/10.1016/bs.pmbts.2020.04.003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92FB8F6" w14:textId="77777777" w:rsidR="000A7F72" w:rsidRPr="000A7F72" w:rsidRDefault="000A7F72" w:rsidP="000A7F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>Zoni-Berisso</w:t>
      </w:r>
      <w:proofErr w:type="spellEnd"/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, M. </w:t>
      </w:r>
      <w:r w:rsidRPr="00EE55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e-DE" w:eastAsia="en-GB"/>
          <w14:ligatures w14:val="none"/>
        </w:rPr>
        <w:t>et al.</w:t>
      </w:r>
      <w:r w:rsidRPr="00EE55A1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GB"/>
          <w14:ligatures w14:val="none"/>
        </w:rPr>
        <w:t xml:space="preserve"> 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(2014) ‘Epidemiology of atrial fibrillation: European perspective’, </w:t>
      </w:r>
      <w:r w:rsidRPr="000A7F7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Clinical Epidemiology</w:t>
      </w:r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6, pp. 213–220. Available at: </w:t>
      </w:r>
      <w:hyperlink r:id="rId76" w:history="1">
        <w:r w:rsidRPr="000A7F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https://doi.org/10.2147/CLEP.S47385</w:t>
        </w:r>
      </w:hyperlink>
      <w:r w:rsidRPr="000A7F7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758A837" w14:textId="3436000D" w:rsidR="005D156A" w:rsidRDefault="005D156A" w:rsidP="005D156A"/>
    <w:sectPr w:rsidR="005D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D7E31"/>
    <w:multiLevelType w:val="hybridMultilevel"/>
    <w:tmpl w:val="E2C68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10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67"/>
    <w:rsid w:val="000A7F72"/>
    <w:rsid w:val="004532A6"/>
    <w:rsid w:val="005D156A"/>
    <w:rsid w:val="00966560"/>
    <w:rsid w:val="00AB5AAE"/>
    <w:rsid w:val="00BF1C67"/>
    <w:rsid w:val="00DB054B"/>
    <w:rsid w:val="00E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14DE"/>
  <w15:chartTrackingRefBased/>
  <w15:docId w15:val="{22B0C310-11F0-4296-AF97-8561E3F1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F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2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5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0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0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7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4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3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7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0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8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9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1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1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8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2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09/ICASSP.2019.8682194" TargetMode="External"/><Relationship Id="rId21" Type="http://schemas.openxmlformats.org/officeDocument/2006/relationships/hyperlink" Target="https://journals.sagepub.com/doi/10.1177/1747493019897870" TargetMode="External"/><Relationship Id="rId42" Type="http://schemas.openxmlformats.org/officeDocument/2006/relationships/hyperlink" Target="https://doi.org/10.1136/ha.2009.000596" TargetMode="External"/><Relationship Id="rId47" Type="http://schemas.openxmlformats.org/officeDocument/2006/relationships/hyperlink" Target="https://doi.org/10.1111/j.1540-8167.1997.tb00813.x" TargetMode="External"/><Relationship Id="rId63" Type="http://schemas.openxmlformats.org/officeDocument/2006/relationships/hyperlink" Target="https://doi.org/10.3390/e21020194" TargetMode="External"/><Relationship Id="rId68" Type="http://schemas.openxmlformats.org/officeDocument/2006/relationships/hyperlink" Target="https://doi.org/10.1016/j.echo.2022.03.016" TargetMode="External"/><Relationship Id="rId16" Type="http://schemas.openxmlformats.org/officeDocument/2006/relationships/hyperlink" Target="https://ecgwaves.com/course/the-ecg-book/" TargetMode="External"/><Relationship Id="rId11" Type="http://schemas.openxmlformats.org/officeDocument/2006/relationships/hyperlink" Target="https://doi.org/10.48550/arXiv.2106.15853" TargetMode="External"/><Relationship Id="rId24" Type="http://schemas.openxmlformats.org/officeDocument/2006/relationships/hyperlink" Target="https://doi.org/10.1161/CIR.0000000000000665" TargetMode="External"/><Relationship Id="rId32" Type="http://schemas.openxmlformats.org/officeDocument/2006/relationships/hyperlink" Target="https://doi.org/10.3389/fgene.2021.638191" TargetMode="External"/><Relationship Id="rId37" Type="http://schemas.openxmlformats.org/officeDocument/2006/relationships/hyperlink" Target="https://doi.org/10.1177/1747493019897870" TargetMode="External"/><Relationship Id="rId40" Type="http://schemas.openxmlformats.org/officeDocument/2006/relationships/hyperlink" Target="https://doi.org/10.15420/aer.2015.4.1.40" TargetMode="External"/><Relationship Id="rId45" Type="http://schemas.openxmlformats.org/officeDocument/2006/relationships/hyperlink" Target="https://doi.org/10.1093/europace/eut399" TargetMode="External"/><Relationship Id="rId53" Type="http://schemas.openxmlformats.org/officeDocument/2006/relationships/hyperlink" Target="https://doi.org/10.1016/j.bspc.2022.103826" TargetMode="External"/><Relationship Id="rId58" Type="http://schemas.openxmlformats.org/officeDocument/2006/relationships/hyperlink" Target="https://doi.org/10.3390/e24010055" TargetMode="External"/><Relationship Id="rId66" Type="http://schemas.openxmlformats.org/officeDocument/2006/relationships/hyperlink" Target="https://doi.org/10.29115/SP-2014-0015" TargetMode="External"/><Relationship Id="rId74" Type="http://schemas.openxmlformats.org/officeDocument/2006/relationships/hyperlink" Target="https://doi.org/10.1212/WNL.28.10.973" TargetMode="External"/><Relationship Id="rId5" Type="http://schemas.openxmlformats.org/officeDocument/2006/relationships/hyperlink" Target="https://www.sciencedirect.com/science/article/pii/S0888327020307846" TargetMode="External"/><Relationship Id="rId61" Type="http://schemas.openxmlformats.org/officeDocument/2006/relationships/hyperlink" Target="https://doi.org/10.1093/bioinformatics/btr597" TargetMode="External"/><Relationship Id="rId19" Type="http://schemas.openxmlformats.org/officeDocument/2006/relationships/hyperlink" Target="https://ecgwaves.com/topic/ecg-normal-p-wave-qrs-complex-st-segment-t-wave-j-point/" TargetMode="External"/><Relationship Id="rId14" Type="http://schemas.openxmlformats.org/officeDocument/2006/relationships/hyperlink" Target="https://doi.org/10.1016/j.ahj.2021.09.015" TargetMode="External"/><Relationship Id="rId22" Type="http://schemas.openxmlformats.org/officeDocument/2006/relationships/hyperlink" Target="https://doi.org/10.1093/europace/euu041" TargetMode="External"/><Relationship Id="rId27" Type="http://schemas.openxmlformats.org/officeDocument/2006/relationships/hyperlink" Target="https://doi.org/10.1016/j.ymssp.2020.107398" TargetMode="External"/><Relationship Id="rId30" Type="http://schemas.openxmlformats.org/officeDocument/2006/relationships/hyperlink" Target="http://www.ncbi.nlm.nih.gov/books/NBK560784/" TargetMode="External"/><Relationship Id="rId35" Type="http://schemas.openxmlformats.org/officeDocument/2006/relationships/hyperlink" Target="https://doi.org/10.3390/electronics12071606" TargetMode="External"/><Relationship Id="rId43" Type="http://schemas.openxmlformats.org/officeDocument/2006/relationships/hyperlink" Target="https://doi.org/10.1093/europace/euad010" TargetMode="External"/><Relationship Id="rId48" Type="http://schemas.openxmlformats.org/officeDocument/2006/relationships/hyperlink" Target="https://doi.org/10.1093/europace/eux013" TargetMode="External"/><Relationship Id="rId56" Type="http://schemas.openxmlformats.org/officeDocument/2006/relationships/hyperlink" Target="https://doi.org/10.1016/0377-0427(87)90125-7" TargetMode="External"/><Relationship Id="rId64" Type="http://schemas.openxmlformats.org/officeDocument/2006/relationships/hyperlink" Target="https://doi.org/10.3390/biomedicines9070843" TargetMode="External"/><Relationship Id="rId69" Type="http://schemas.openxmlformats.org/officeDocument/2006/relationships/hyperlink" Target="https://doi.org/10.1016/j.echo.2022.03.016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ncbi.nlm.nih.gov/books/NBK2214/" TargetMode="External"/><Relationship Id="rId51" Type="http://schemas.openxmlformats.org/officeDocument/2006/relationships/hyperlink" Target="https://doi.org/10.1016/j.jacc.2020.04.065" TargetMode="External"/><Relationship Id="rId72" Type="http://schemas.openxmlformats.org/officeDocument/2006/relationships/hyperlink" Target="https://www.investopedia.com/terms/w/wilcoxon-tes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48550/arXiv.2003.05991" TargetMode="External"/><Relationship Id="rId17" Type="http://schemas.openxmlformats.org/officeDocument/2006/relationships/hyperlink" Target="https://ecgwaves.com/course/the-ecg-book/" TargetMode="External"/><Relationship Id="rId25" Type="http://schemas.openxmlformats.org/officeDocument/2006/relationships/hyperlink" Target="https://doi.org/10.1371/journal.pone.0284791" TargetMode="External"/><Relationship Id="rId33" Type="http://schemas.openxmlformats.org/officeDocument/2006/relationships/hyperlink" Target="http://arxiv.org/abs/2002.00254" TargetMode="External"/><Relationship Id="rId38" Type="http://schemas.openxmlformats.org/officeDocument/2006/relationships/hyperlink" Target="https://doi.org/10.1016/j.cmpb.2020.105639" TargetMode="External"/><Relationship Id="rId46" Type="http://schemas.openxmlformats.org/officeDocument/2006/relationships/hyperlink" Target="https://doi.org/10.13026/C2F305" TargetMode="External"/><Relationship Id="rId59" Type="http://schemas.openxmlformats.org/officeDocument/2006/relationships/hyperlink" Target="https://doi.org/10.1016/s0002-9149(99)00168-x" TargetMode="External"/><Relationship Id="rId67" Type="http://schemas.openxmlformats.org/officeDocument/2006/relationships/hyperlink" Target="https://doi.org/10.1016/j.echo.2022.03.016" TargetMode="External"/><Relationship Id="rId20" Type="http://schemas.openxmlformats.org/officeDocument/2006/relationships/hyperlink" Target="https://doi.org/10.3390/jpm12101721" TargetMode="External"/><Relationship Id="rId41" Type="http://schemas.openxmlformats.org/officeDocument/2006/relationships/hyperlink" Target="https://doi.org/10.22489/CinC.2020.164" TargetMode="External"/><Relationship Id="rId54" Type="http://schemas.openxmlformats.org/officeDocument/2006/relationships/hyperlink" Target="https://doi.org/10.1016/j.ihj.2021.10.012" TargetMode="External"/><Relationship Id="rId62" Type="http://schemas.openxmlformats.org/officeDocument/2006/relationships/hyperlink" Target="https://doi.org/10.1093/bioinformatics/btr597" TargetMode="External"/><Relationship Id="rId70" Type="http://schemas.openxmlformats.org/officeDocument/2006/relationships/hyperlink" Target="https://theheartclinic.london/conditions/atrial-fibrillation/answerpack/atrial-fibrillation/atrial-fibrillation-faq/what-does-atrial-fibrillation-look-like-on-an-ecg/" TargetMode="External"/><Relationship Id="rId75" Type="http://schemas.openxmlformats.org/officeDocument/2006/relationships/hyperlink" Target="https://doi.org/10.1016/bs.pmbts.2020.04.0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86/s40537-021-00444-8" TargetMode="External"/><Relationship Id="rId15" Type="http://schemas.openxmlformats.org/officeDocument/2006/relationships/hyperlink" Target="https://ecgwaves.com/product/clinical-ecg-interpretation/" TargetMode="External"/><Relationship Id="rId23" Type="http://schemas.openxmlformats.org/officeDocument/2006/relationships/hyperlink" Target="https://doi.org/10.1016/j.ins.2022.11.139" TargetMode="External"/><Relationship Id="rId28" Type="http://schemas.openxmlformats.org/officeDocument/2006/relationships/hyperlink" Target="https://doi.org/10.7717/peerj.1579" TargetMode="External"/><Relationship Id="rId36" Type="http://schemas.openxmlformats.org/officeDocument/2006/relationships/hyperlink" Target="https://doi.org/10.1177/1747493019897870" TargetMode="External"/><Relationship Id="rId49" Type="http://schemas.openxmlformats.org/officeDocument/2006/relationships/hyperlink" Target="https://towardsdatascience.com/autoencoders-from-vanilla-to-variational-6f5bb5537e4a" TargetMode="External"/><Relationship Id="rId57" Type="http://schemas.openxmlformats.org/officeDocument/2006/relationships/hyperlink" Target="https://doi.org/10.1136/heartjnl-2023-322447" TargetMode="External"/><Relationship Id="rId10" Type="http://schemas.openxmlformats.org/officeDocument/2006/relationships/hyperlink" Target="https://www.healio.com/cardiology/learn-the-heart/ecg-review/ecg-topic-reviews-and-criteria/atrial-fibrillation-review" TargetMode="External"/><Relationship Id="rId31" Type="http://schemas.openxmlformats.org/officeDocument/2006/relationships/hyperlink" Target="https://doi.org/10.2165/00129784-200202010-00005" TargetMode="External"/><Relationship Id="rId44" Type="http://schemas.openxmlformats.org/officeDocument/2006/relationships/hyperlink" Target="https://cran.r-project.org/web/packages/missForest/citation.html" TargetMode="External"/><Relationship Id="rId52" Type="http://schemas.openxmlformats.org/officeDocument/2006/relationships/hyperlink" Target="https://doi.org/10.1016/j.jacep.2015.04.010" TargetMode="External"/><Relationship Id="rId60" Type="http://schemas.openxmlformats.org/officeDocument/2006/relationships/hyperlink" Target="https://cran.r-project.org/web/packages/missForest/index.html" TargetMode="External"/><Relationship Id="rId65" Type="http://schemas.openxmlformats.org/officeDocument/2006/relationships/hyperlink" Target="https://doi.org/10.3390/biomedicines9070843" TargetMode="External"/><Relationship Id="rId73" Type="http://schemas.openxmlformats.org/officeDocument/2006/relationships/hyperlink" Target="https://doi.org/10.1109/IJCNN.2001.939002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8/1742-6596/1896/1/012004" TargetMode="External"/><Relationship Id="rId13" Type="http://schemas.openxmlformats.org/officeDocument/2006/relationships/hyperlink" Target="https://doi.org/10.1016/j.artmed.2021.102135" TargetMode="External"/><Relationship Id="rId18" Type="http://schemas.openxmlformats.org/officeDocument/2006/relationships/hyperlink" Target="https://doi.org/10.1016/j.hrthm.2013.06.007" TargetMode="External"/><Relationship Id="rId39" Type="http://schemas.openxmlformats.org/officeDocument/2006/relationships/hyperlink" Target="https://doi.org/10.1016/j.jclinepi.2019.02.016" TargetMode="External"/><Relationship Id="rId34" Type="http://schemas.openxmlformats.org/officeDocument/2006/relationships/hyperlink" Target="https://medium.com/apache-mxnet/transposed-convolutions-explained-with-ms-excel-52d13030c7e8" TargetMode="External"/><Relationship Id="rId50" Type="http://schemas.openxmlformats.org/officeDocument/2006/relationships/hyperlink" Target="https://doi.org/10.1016/j.bspc.2020.102194" TargetMode="External"/><Relationship Id="rId55" Type="http://schemas.openxmlformats.org/officeDocument/2006/relationships/hyperlink" Target="https://towardsdatascience.com/understanding-variational-autoencoders-vaes-f70510919f73" TargetMode="External"/><Relationship Id="rId76" Type="http://schemas.openxmlformats.org/officeDocument/2006/relationships/hyperlink" Target="https://doi.org/10.2147/CLEP.S47385" TargetMode="External"/><Relationship Id="rId7" Type="http://schemas.openxmlformats.org/officeDocument/2006/relationships/hyperlink" Target="https://www.ncbi.nlm.nih.gov/books/NBK2214/" TargetMode="External"/><Relationship Id="rId71" Type="http://schemas.openxmlformats.org/officeDocument/2006/relationships/hyperlink" Target="https://www.sciencedirect.com/topics/medicine-and-dentistry/wilcoxon-signed-ranks-test" TargetMode="External"/><Relationship Id="rId2" Type="http://schemas.openxmlformats.org/officeDocument/2006/relationships/styles" Target="styles.xml"/><Relationship Id="rId29" Type="http://schemas.openxmlformats.org/officeDocument/2006/relationships/hyperlink" Target="https://towardsdatascience.com/understanding-backpropagation-algorithm-7bb3aa2f95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3717</Words>
  <Characters>18330</Characters>
  <Application>Microsoft Office Word</Application>
  <DocSecurity>0</DocSecurity>
  <Lines>226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Eweis</dc:creator>
  <cp:keywords/>
  <dc:description/>
  <cp:lastModifiedBy>Omar Eweis</cp:lastModifiedBy>
  <cp:revision>3</cp:revision>
  <dcterms:created xsi:type="dcterms:W3CDTF">2023-08-31T21:43:00Z</dcterms:created>
  <dcterms:modified xsi:type="dcterms:W3CDTF">2023-09-01T01:05:00Z</dcterms:modified>
</cp:coreProperties>
</file>