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42" w:rsidRDefault="00A70D42">
      <w:pPr>
        <w:spacing w:after="120" w:line="240" w:lineRule="auto"/>
        <w:rPr>
          <w:rFonts w:ascii="Arial" w:eastAsia="Arial" w:hAnsi="Arial" w:cs="Arial"/>
          <w:sz w:val="20"/>
        </w:rPr>
      </w:pPr>
    </w:p>
    <w:p w:rsidR="00A70D42" w:rsidRDefault="00F6493F">
      <w:pPr>
        <w:spacing w:before="120" w:after="120" w:line="240" w:lineRule="auto"/>
        <w:jc w:val="center"/>
        <w:rPr>
          <w:rFonts w:ascii="Arial" w:eastAsia="Arial" w:hAnsi="Arial" w:cs="Arial"/>
          <w:sz w:val="20"/>
        </w:rPr>
      </w:pPr>
      <w:r>
        <w:rPr>
          <w:rFonts w:ascii="Arial" w:eastAsia="Arial" w:hAnsi="Arial" w:cs="Arial"/>
          <w:b/>
          <w:color w:val="404040"/>
          <w:sz w:val="48"/>
        </w:rPr>
        <w:t>Test Plan</w:t>
      </w:r>
    </w:p>
    <w:p w:rsidR="00A70D42" w:rsidRDefault="00A70D42">
      <w:pPr>
        <w:spacing w:before="120" w:after="120" w:line="240" w:lineRule="auto"/>
        <w:jc w:val="center"/>
        <w:rPr>
          <w:rFonts w:ascii="Arial" w:eastAsia="Arial" w:hAnsi="Arial" w:cs="Arial"/>
          <w:sz w:val="20"/>
        </w:rPr>
      </w:pPr>
    </w:p>
    <w:p w:rsidR="00A70D42" w:rsidRDefault="00F6493F">
      <w:pPr>
        <w:spacing w:after="0" w:line="240" w:lineRule="auto"/>
        <w:jc w:val="center"/>
        <w:rPr>
          <w:rFonts w:ascii="Lucida Grande" w:eastAsia="Lucida Grande" w:hAnsi="Lucida Grande" w:cs="Lucida Grande"/>
          <w:sz w:val="20"/>
        </w:rPr>
      </w:pPr>
      <w:r>
        <w:rPr>
          <w:rFonts w:ascii="Lucida Grande" w:eastAsia="Lucida Grande" w:hAnsi="Lucida Grande" w:cs="Lucida Grande"/>
          <w:sz w:val="20"/>
        </w:rPr>
        <w:t xml:space="preserve"> </w:t>
      </w:r>
    </w:p>
    <w:p w:rsidR="00A70D42" w:rsidRDefault="00A70D42">
      <w:pPr>
        <w:spacing w:after="0" w:line="240" w:lineRule="auto"/>
        <w:jc w:val="center"/>
        <w:rPr>
          <w:rFonts w:ascii="Lucida Grande" w:eastAsia="Lucida Grande" w:hAnsi="Lucida Grande" w:cs="Lucida Grande"/>
          <w:sz w:val="20"/>
        </w:rPr>
      </w:pPr>
    </w:p>
    <w:p w:rsidR="00A70D42" w:rsidRDefault="00A70D42">
      <w:pPr>
        <w:spacing w:after="0" w:line="240" w:lineRule="auto"/>
        <w:rPr>
          <w:rFonts w:ascii="Arial" w:eastAsia="Arial" w:hAnsi="Arial" w:cs="Arial"/>
          <w:sz w:val="20"/>
        </w:rPr>
      </w:pPr>
    </w:p>
    <w:tbl>
      <w:tblPr>
        <w:tblW w:w="0" w:type="auto"/>
        <w:tblInd w:w="30" w:type="dxa"/>
        <w:tblCellMar>
          <w:left w:w="10" w:type="dxa"/>
          <w:right w:w="10" w:type="dxa"/>
        </w:tblCellMar>
        <w:tblLook w:val="0000" w:firstRow="0" w:lastRow="0" w:firstColumn="0" w:lastColumn="0" w:noHBand="0" w:noVBand="0"/>
      </w:tblPr>
      <w:tblGrid>
        <w:gridCol w:w="338"/>
        <w:gridCol w:w="9052"/>
      </w:tblGrid>
      <w:tr w:rsidR="00A70D42">
        <w:tblPrEx>
          <w:tblCellMar>
            <w:top w:w="0" w:type="dxa"/>
            <w:bottom w:w="0" w:type="dxa"/>
          </w:tblCellMar>
        </w:tblPrEx>
        <w:trPr>
          <w:trHeight w:val="1"/>
        </w:trPr>
        <w:tc>
          <w:tcPr>
            <w:tcW w:w="47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1347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proofErr w:type="spellStart"/>
            <w:r>
              <w:rPr>
                <w:rFonts w:ascii="Arial" w:eastAsia="Arial" w:hAnsi="Arial" w:cs="Arial"/>
                <w:sz w:val="20"/>
              </w:rPr>
              <w:t>Yalla</w:t>
            </w:r>
            <w:proofErr w:type="spellEnd"/>
            <w:r>
              <w:rPr>
                <w:rFonts w:ascii="Arial" w:eastAsia="Arial" w:hAnsi="Arial" w:cs="Arial"/>
                <w:sz w:val="20"/>
              </w:rPr>
              <w:t xml:space="preserve"> kora</w:t>
            </w:r>
          </w:p>
          <w:p w:rsidR="00A70D42" w:rsidRDefault="00F6493F">
            <w:pPr>
              <w:spacing w:after="120" w:line="240" w:lineRule="auto"/>
            </w:pPr>
            <w:r>
              <w:rPr>
                <w:rFonts w:ascii="Arial" w:eastAsia="Arial" w:hAnsi="Arial" w:cs="Arial"/>
                <w:sz w:val="20"/>
              </w:rPr>
              <w:t xml:space="preserve">Test Plan </w:t>
            </w:r>
          </w:p>
        </w:tc>
      </w:tr>
    </w:tbl>
    <w:p w:rsidR="00A70D42" w:rsidRDefault="00A70D42">
      <w:pPr>
        <w:spacing w:after="120" w:line="240" w:lineRule="auto"/>
        <w:rPr>
          <w:rFonts w:ascii="Arial" w:eastAsia="Arial" w:hAnsi="Arial" w:cs="Arial"/>
          <w:sz w:val="20"/>
        </w:rPr>
      </w:pPr>
    </w:p>
    <w:p w:rsidR="00A70D42" w:rsidRDefault="00A70D42">
      <w:pPr>
        <w:spacing w:after="120" w:line="240" w:lineRule="auto"/>
        <w:rPr>
          <w:rFonts w:ascii="Arial" w:eastAsia="Arial" w:hAnsi="Arial" w:cs="Arial"/>
          <w:sz w:val="20"/>
        </w:rPr>
      </w:pPr>
    </w:p>
    <w:p w:rsidR="00A70D42" w:rsidRDefault="00A70D42">
      <w:pPr>
        <w:spacing w:after="120" w:line="240" w:lineRule="auto"/>
        <w:rPr>
          <w:rFonts w:ascii="Arial" w:eastAsia="Arial" w:hAnsi="Arial" w:cs="Arial"/>
          <w:sz w:val="20"/>
        </w:rPr>
      </w:pPr>
    </w:p>
    <w:tbl>
      <w:tblPr>
        <w:tblW w:w="0" w:type="auto"/>
        <w:tblInd w:w="30" w:type="dxa"/>
        <w:tblCellMar>
          <w:left w:w="10" w:type="dxa"/>
          <w:right w:w="10" w:type="dxa"/>
        </w:tblCellMar>
        <w:tblLook w:val="0000" w:firstRow="0" w:lastRow="0" w:firstColumn="0" w:lastColumn="0" w:noHBand="0" w:noVBand="0"/>
      </w:tblPr>
      <w:tblGrid>
        <w:gridCol w:w="4541"/>
        <w:gridCol w:w="4849"/>
      </w:tblGrid>
      <w:tr w:rsidR="00A70D42">
        <w:tblPrEx>
          <w:tblCellMar>
            <w:top w:w="0" w:type="dxa"/>
            <w:bottom w:w="0" w:type="dxa"/>
          </w:tblCellMar>
        </w:tblPrEx>
        <w:trPr>
          <w:trHeight w:val="1"/>
        </w:trPr>
        <w:tc>
          <w:tcPr>
            <w:tcW w:w="67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Author</w:t>
            </w:r>
          </w:p>
        </w:tc>
        <w:tc>
          <w:tcPr>
            <w:tcW w:w="719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r w:rsidR="00A70D42">
        <w:tblPrEx>
          <w:tblCellMar>
            <w:top w:w="0" w:type="dxa"/>
            <w:bottom w:w="0" w:type="dxa"/>
          </w:tblCellMar>
        </w:tblPrEx>
        <w:trPr>
          <w:trHeight w:val="1"/>
        </w:trPr>
        <w:tc>
          <w:tcPr>
            <w:tcW w:w="67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Version</w:t>
            </w:r>
          </w:p>
        </w:tc>
        <w:tc>
          <w:tcPr>
            <w:tcW w:w="719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0.1</w:t>
            </w:r>
          </w:p>
        </w:tc>
      </w:tr>
      <w:tr w:rsidR="00A70D42">
        <w:tblPrEx>
          <w:tblCellMar>
            <w:top w:w="0" w:type="dxa"/>
            <w:bottom w:w="0" w:type="dxa"/>
          </w:tblCellMar>
        </w:tblPrEx>
        <w:trPr>
          <w:trHeight w:val="1"/>
        </w:trPr>
        <w:tc>
          <w:tcPr>
            <w:tcW w:w="67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Date</w:t>
            </w:r>
          </w:p>
        </w:tc>
        <w:tc>
          <w:tcPr>
            <w:tcW w:w="719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18/12/2021</w:t>
            </w:r>
          </w:p>
        </w:tc>
      </w:tr>
      <w:tr w:rsidR="00A70D42">
        <w:tblPrEx>
          <w:tblCellMar>
            <w:top w:w="0" w:type="dxa"/>
            <w:bottom w:w="0" w:type="dxa"/>
          </w:tblCellMar>
        </w:tblPrEx>
        <w:trPr>
          <w:trHeight w:val="1"/>
        </w:trPr>
        <w:tc>
          <w:tcPr>
            <w:tcW w:w="67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Document Status</w:t>
            </w:r>
          </w:p>
        </w:tc>
        <w:tc>
          <w:tcPr>
            <w:tcW w:w="719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bl>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keepNext/>
        <w:pageBreakBefore/>
        <w:tabs>
          <w:tab w:val="left" w:pos="0"/>
          <w:tab w:val="left" w:pos="567"/>
        </w:tabs>
        <w:spacing w:after="240" w:line="240" w:lineRule="auto"/>
        <w:rPr>
          <w:rFonts w:ascii="Arial" w:eastAsia="Arial" w:hAnsi="Arial" w:cs="Arial"/>
          <w:sz w:val="20"/>
        </w:rPr>
      </w:pPr>
      <w:r>
        <w:rPr>
          <w:rFonts w:ascii="Arial" w:eastAsia="Arial" w:hAnsi="Arial" w:cs="Arial"/>
          <w:b/>
          <w:color w:val="404040"/>
          <w:sz w:val="32"/>
        </w:rPr>
        <w:lastRenderedPageBreak/>
        <w:t>1        Document Control</w:t>
      </w:r>
    </w:p>
    <w:p w:rsidR="00A70D42" w:rsidRDefault="00F6493F">
      <w:pPr>
        <w:keepNext/>
        <w:numPr>
          <w:ilvl w:val="0"/>
          <w:numId w:val="1"/>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1.1 Version History</w:t>
      </w:r>
    </w:p>
    <w:tbl>
      <w:tblPr>
        <w:tblW w:w="0" w:type="auto"/>
        <w:tblInd w:w="30" w:type="dxa"/>
        <w:tblCellMar>
          <w:left w:w="10" w:type="dxa"/>
          <w:right w:w="10" w:type="dxa"/>
        </w:tblCellMar>
        <w:tblLook w:val="0000" w:firstRow="0" w:lastRow="0" w:firstColumn="0" w:lastColumn="0" w:noHBand="0" w:noVBand="0"/>
      </w:tblPr>
      <w:tblGrid>
        <w:gridCol w:w="1656"/>
        <w:gridCol w:w="2329"/>
        <w:gridCol w:w="2985"/>
        <w:gridCol w:w="2420"/>
      </w:tblGrid>
      <w:tr w:rsidR="00A70D42">
        <w:tblPrEx>
          <w:tblCellMar>
            <w:top w:w="0" w:type="dxa"/>
            <w:bottom w:w="0" w:type="dxa"/>
          </w:tblCellMar>
        </w:tblPrEx>
        <w:trPr>
          <w:trHeight w:val="1"/>
        </w:trPr>
        <w:tc>
          <w:tcPr>
            <w:tcW w:w="235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Version</w:t>
            </w:r>
          </w:p>
        </w:tc>
        <w:tc>
          <w:tcPr>
            <w:tcW w:w="331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Date</w:t>
            </w:r>
          </w:p>
        </w:tc>
        <w:tc>
          <w:tcPr>
            <w:tcW w:w="483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Author</w:t>
            </w:r>
          </w:p>
        </w:tc>
        <w:tc>
          <w:tcPr>
            <w:tcW w:w="344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Description</w:t>
            </w:r>
          </w:p>
        </w:tc>
      </w:tr>
      <w:tr w:rsidR="00A70D42">
        <w:tblPrEx>
          <w:tblCellMar>
            <w:top w:w="0" w:type="dxa"/>
            <w:bottom w:w="0" w:type="dxa"/>
          </w:tblCellMar>
        </w:tblPrEx>
        <w:trPr>
          <w:trHeight w:val="1"/>
        </w:trPr>
        <w:tc>
          <w:tcPr>
            <w:tcW w:w="235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0.1</w:t>
            </w:r>
          </w:p>
        </w:tc>
        <w:tc>
          <w:tcPr>
            <w:tcW w:w="331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18/11/2021</w:t>
            </w:r>
          </w:p>
        </w:tc>
        <w:tc>
          <w:tcPr>
            <w:tcW w:w="483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344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Draft</w:t>
            </w:r>
          </w:p>
        </w:tc>
      </w:tr>
      <w:tr w:rsidR="00A70D42">
        <w:tblPrEx>
          <w:tblCellMar>
            <w:top w:w="0" w:type="dxa"/>
            <w:bottom w:w="0" w:type="dxa"/>
          </w:tblCellMar>
        </w:tblPrEx>
        <w:trPr>
          <w:trHeight w:val="1"/>
        </w:trPr>
        <w:tc>
          <w:tcPr>
            <w:tcW w:w="235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331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483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344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bl>
    <w:p w:rsidR="00A70D42" w:rsidRDefault="00F6493F">
      <w:pPr>
        <w:keepNext/>
        <w:numPr>
          <w:ilvl w:val="0"/>
          <w:numId w:val="2"/>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1.2 Key Reviewers</w:t>
      </w:r>
    </w:p>
    <w:tbl>
      <w:tblPr>
        <w:tblW w:w="0" w:type="auto"/>
        <w:tblInd w:w="30" w:type="dxa"/>
        <w:tblCellMar>
          <w:left w:w="10" w:type="dxa"/>
          <w:right w:w="10" w:type="dxa"/>
        </w:tblCellMar>
        <w:tblLook w:val="0000" w:firstRow="0" w:lastRow="0" w:firstColumn="0" w:lastColumn="0" w:noHBand="0" w:noVBand="0"/>
      </w:tblPr>
      <w:tblGrid>
        <w:gridCol w:w="1117"/>
        <w:gridCol w:w="1253"/>
        <w:gridCol w:w="1447"/>
        <w:gridCol w:w="1881"/>
        <w:gridCol w:w="3692"/>
      </w:tblGrid>
      <w:tr w:rsidR="00A70D42">
        <w:tblPrEx>
          <w:tblCellMar>
            <w:top w:w="0" w:type="dxa"/>
            <w:bottom w:w="0" w:type="dxa"/>
          </w:tblCellMar>
        </w:tblPrEx>
        <w:tc>
          <w:tcPr>
            <w:tcW w:w="141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Version</w:t>
            </w:r>
          </w:p>
        </w:tc>
        <w:tc>
          <w:tcPr>
            <w:tcW w:w="137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Date</w:t>
            </w:r>
          </w:p>
        </w:tc>
        <w:tc>
          <w:tcPr>
            <w:tcW w:w="221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Name</w:t>
            </w:r>
          </w:p>
        </w:tc>
        <w:tc>
          <w:tcPr>
            <w:tcW w:w="271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Area / Company / Role</w:t>
            </w:r>
          </w:p>
        </w:tc>
        <w:tc>
          <w:tcPr>
            <w:tcW w:w="622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Approval Required for</w:t>
            </w:r>
          </w:p>
        </w:tc>
      </w:tr>
      <w:tr w:rsidR="00A70D42">
        <w:tblPrEx>
          <w:tblCellMar>
            <w:top w:w="0" w:type="dxa"/>
            <w:bottom w:w="0" w:type="dxa"/>
          </w:tblCellMar>
        </w:tblPrEx>
        <w:trPr>
          <w:trHeight w:val="1"/>
        </w:trPr>
        <w:tc>
          <w:tcPr>
            <w:tcW w:w="141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0.2</w:t>
            </w:r>
          </w:p>
        </w:tc>
        <w:tc>
          <w:tcPr>
            <w:tcW w:w="137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00/11/2020</w:t>
            </w:r>
          </w:p>
        </w:tc>
        <w:tc>
          <w:tcPr>
            <w:tcW w:w="221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271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622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c>
          <w:tcPr>
            <w:tcW w:w="141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137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21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1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622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bl>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keepNext/>
        <w:pageBreakBefore/>
        <w:tabs>
          <w:tab w:val="left" w:pos="0"/>
          <w:tab w:val="left" w:pos="567"/>
        </w:tabs>
        <w:spacing w:after="240" w:line="240" w:lineRule="auto"/>
        <w:rPr>
          <w:rFonts w:ascii="Arial" w:eastAsia="Arial" w:hAnsi="Arial" w:cs="Arial"/>
          <w:b/>
          <w:color w:val="404040"/>
          <w:sz w:val="32"/>
        </w:rPr>
      </w:pPr>
      <w:r>
        <w:rPr>
          <w:rFonts w:ascii="Arial" w:eastAsia="Arial" w:hAnsi="Arial" w:cs="Arial"/>
          <w:b/>
          <w:color w:val="404040"/>
          <w:sz w:val="32"/>
        </w:rPr>
        <w:lastRenderedPageBreak/>
        <w:t>2        Contents</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          Document Control 2</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             Version History</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2</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1.2             Key Reviewers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2</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2          Contents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3</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3          Introduction</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5</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3.1             Purpose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5</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3.2             Glossary of Terms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5</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3.1             Reference Documents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4          Project Overview...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4.1             Project Background</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4.2             High Level Architecture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          System Testing (ST).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5.1             Objective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5.2             Scope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5.2.1                 Manual Test. 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5.2.2                 Automated Test.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5.2.3                 Out of Scope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5.3             Roles &amp; Responsibilities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5.4             Deliverables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5.5             Entry &amp; Exit Criteria</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          End to End Testing</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6.1             Objective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6.2             Scope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6.2.1                 Manual Test.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6.2.2                 Automated Test.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6.2.3                 Out of Scope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 xml:space="preserve">6.3             Roles &amp; </w:t>
      </w:r>
      <w:proofErr w:type="spellStart"/>
      <w:r>
        <w:rPr>
          <w:rFonts w:ascii="Arial" w:eastAsia="Arial" w:hAnsi="Arial" w:cs="Arial"/>
          <w:color w:val="0000FF"/>
          <w:sz w:val="20"/>
          <w:u w:val="single"/>
        </w:rPr>
        <w:t>Responsabilities</w:t>
      </w:r>
      <w:proofErr w:type="spellEnd"/>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6.4             Deliverables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6.5             Entry &amp; Exit Criteria</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7          Test Environments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7.1             System Test Environment Details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7.2             End to End Environment Details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8          Use Cases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9          Test Design</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9.1             ST Test Cases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lastRenderedPageBreak/>
        <w:t>9.2             E2E Test Cases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9.3             Traceability matrix</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9.4             Test Data Requirements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9.4.1                 System Test.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9.4.2                 End to End Test.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10        Test Control 12</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10.1           Test Reporting</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12</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        Defect Management. 15</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11.1           Introduction</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15</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11.2           Defect Severity</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15</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11.3           SLA... 16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11.4           Patch/Hot Fix Testing</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16</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11.5           Defect Status Flow... 17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12        Test Timeline</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12.1           Dependencies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12.2           Assumptions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12.3           Risks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12.4           Issues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13        Figures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20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14        Tables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21</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keepNext/>
        <w:pageBreakBefore/>
        <w:tabs>
          <w:tab w:val="left" w:pos="0"/>
          <w:tab w:val="left" w:pos="567"/>
        </w:tabs>
        <w:spacing w:after="240" w:line="240" w:lineRule="auto"/>
        <w:rPr>
          <w:rFonts w:ascii="Arial" w:eastAsia="Arial" w:hAnsi="Arial" w:cs="Arial"/>
          <w:b/>
          <w:color w:val="404040"/>
          <w:sz w:val="32"/>
        </w:rPr>
      </w:pPr>
      <w:r>
        <w:rPr>
          <w:rFonts w:ascii="Arial" w:eastAsia="Arial" w:hAnsi="Arial" w:cs="Arial"/>
          <w:b/>
          <w:color w:val="404040"/>
          <w:sz w:val="32"/>
        </w:rPr>
        <w:lastRenderedPageBreak/>
        <w:t>3        Introduction</w:t>
      </w:r>
    </w:p>
    <w:p w:rsidR="00A70D42" w:rsidRDefault="00F6493F">
      <w:pPr>
        <w:keepNext/>
        <w:numPr>
          <w:ilvl w:val="0"/>
          <w:numId w:val="3"/>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3.1 Purpose</w:t>
      </w:r>
    </w:p>
    <w:p w:rsidR="00A70D42" w:rsidRDefault="00F6493F">
      <w:pPr>
        <w:spacing w:after="120" w:line="240" w:lineRule="auto"/>
        <w:rPr>
          <w:rFonts w:ascii="Arial" w:eastAsia="Arial" w:hAnsi="Arial" w:cs="Arial"/>
          <w:sz w:val="20"/>
        </w:rPr>
      </w:pPr>
      <w:r>
        <w:rPr>
          <w:rFonts w:ascii="Arial" w:eastAsia="Arial" w:hAnsi="Arial" w:cs="Arial"/>
          <w:sz w:val="20"/>
        </w:rPr>
        <w:t xml:space="preserve">This document details test scope, requirements, what needs to be tested, test phases and types, entry &amp; exit criteria, roles &amp; responsibilities, deliverables, defects classification, environments and tools required to efficiently conduct end to end testing for </w:t>
      </w:r>
      <w:proofErr w:type="spellStart"/>
      <w:r>
        <w:rPr>
          <w:rFonts w:ascii="Arial" w:eastAsia="Arial" w:hAnsi="Arial" w:cs="Arial"/>
          <w:sz w:val="20"/>
        </w:rPr>
        <w:t>Yalla</w:t>
      </w:r>
      <w:proofErr w:type="spellEnd"/>
      <w:r>
        <w:rPr>
          <w:rFonts w:ascii="Arial" w:eastAsia="Arial" w:hAnsi="Arial" w:cs="Arial"/>
          <w:sz w:val="20"/>
        </w:rPr>
        <w:t xml:space="preserve"> kora application.</w:t>
      </w:r>
    </w:p>
    <w:p w:rsidR="00A70D42" w:rsidRDefault="00F6493F">
      <w:pPr>
        <w:spacing w:after="120" w:line="240" w:lineRule="auto"/>
        <w:rPr>
          <w:rFonts w:ascii="Arial" w:eastAsia="Arial" w:hAnsi="Arial" w:cs="Arial"/>
          <w:sz w:val="20"/>
        </w:rPr>
      </w:pPr>
      <w:r>
        <w:rPr>
          <w:rFonts w:ascii="Arial" w:eastAsia="Arial" w:hAnsi="Arial" w:cs="Arial"/>
          <w:sz w:val="20"/>
        </w:rPr>
        <w:t>The key objectives of developing a Test Plan document are to:</w:t>
      </w:r>
    </w:p>
    <w:p w:rsidR="00A70D42" w:rsidRDefault="00F6493F">
      <w:pPr>
        <w:numPr>
          <w:ilvl w:val="0"/>
          <w:numId w:val="4"/>
        </w:numPr>
        <w:tabs>
          <w:tab w:val="left" w:pos="360"/>
        </w:tabs>
        <w:spacing w:after="120" w:line="240" w:lineRule="auto"/>
        <w:ind w:left="360" w:hanging="360"/>
        <w:rPr>
          <w:rFonts w:ascii="Arial" w:eastAsia="Arial" w:hAnsi="Arial" w:cs="Arial"/>
          <w:sz w:val="20"/>
        </w:rPr>
      </w:pPr>
      <w:r>
        <w:rPr>
          <w:rFonts w:ascii="Arial" w:eastAsia="Arial" w:hAnsi="Arial" w:cs="Arial"/>
          <w:sz w:val="20"/>
        </w:rPr>
        <w:t xml:space="preserve">Describe the testing scope, what is planned to be tested, test phases and types, test environments, defects classification and agreed entry &amp; exit criteria. </w:t>
      </w:r>
    </w:p>
    <w:p w:rsidR="00A70D42" w:rsidRDefault="00F6493F">
      <w:pPr>
        <w:numPr>
          <w:ilvl w:val="0"/>
          <w:numId w:val="4"/>
        </w:numPr>
        <w:tabs>
          <w:tab w:val="left" w:pos="360"/>
        </w:tabs>
        <w:spacing w:after="120" w:line="240" w:lineRule="auto"/>
        <w:ind w:left="360" w:hanging="360"/>
        <w:rPr>
          <w:rFonts w:ascii="Arial" w:eastAsia="Arial" w:hAnsi="Arial" w:cs="Arial"/>
          <w:sz w:val="20"/>
        </w:rPr>
      </w:pPr>
      <w:r>
        <w:rPr>
          <w:rFonts w:ascii="Arial" w:eastAsia="Arial" w:hAnsi="Arial" w:cs="Arial"/>
          <w:sz w:val="20"/>
        </w:rPr>
        <w:t>Describe the plan followed to assure the behavior of impacted systems is working as intended, determine the quality of impacted systems and their ability to interface with other systems through the application of formal test processes and controls.</w:t>
      </w:r>
    </w:p>
    <w:p w:rsidR="00A70D42" w:rsidRDefault="00F6493F">
      <w:pPr>
        <w:keepNext/>
        <w:numPr>
          <w:ilvl w:val="0"/>
          <w:numId w:val="4"/>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3.2 Glossary of Terms</w:t>
      </w:r>
    </w:p>
    <w:p w:rsidR="00A70D42" w:rsidRDefault="00F6493F">
      <w:pPr>
        <w:spacing w:after="120" w:line="240" w:lineRule="auto"/>
        <w:rPr>
          <w:rFonts w:ascii="Arial" w:eastAsia="Arial" w:hAnsi="Arial" w:cs="Arial"/>
          <w:sz w:val="20"/>
        </w:rPr>
      </w:pPr>
      <w:r>
        <w:rPr>
          <w:rFonts w:ascii="Arial" w:eastAsia="Arial" w:hAnsi="Arial" w:cs="Arial"/>
          <w:sz w:val="20"/>
        </w:rPr>
        <w:t xml:space="preserve">The Glossary of Terms section describes commonly understood Vodafone or industry </w:t>
      </w:r>
      <w:proofErr w:type="spellStart"/>
      <w:r>
        <w:rPr>
          <w:rFonts w:ascii="Arial" w:eastAsia="Arial" w:hAnsi="Arial" w:cs="Arial"/>
          <w:sz w:val="20"/>
        </w:rPr>
        <w:t>recognised</w:t>
      </w:r>
      <w:proofErr w:type="spellEnd"/>
      <w:r>
        <w:rPr>
          <w:rFonts w:ascii="Arial" w:eastAsia="Arial" w:hAnsi="Arial" w:cs="Arial"/>
          <w:sz w:val="20"/>
        </w:rPr>
        <w:t xml:space="preserve"> acronyms and terms that are used within this document.</w:t>
      </w:r>
    </w:p>
    <w:tbl>
      <w:tblPr>
        <w:tblW w:w="0" w:type="auto"/>
        <w:tblInd w:w="30" w:type="dxa"/>
        <w:tblCellMar>
          <w:left w:w="10" w:type="dxa"/>
          <w:right w:w="10" w:type="dxa"/>
        </w:tblCellMar>
        <w:tblLook w:val="0000" w:firstRow="0" w:lastRow="0" w:firstColumn="0" w:lastColumn="0" w:noHBand="0" w:noVBand="0"/>
      </w:tblPr>
      <w:tblGrid>
        <w:gridCol w:w="1835"/>
        <w:gridCol w:w="7555"/>
      </w:tblGrid>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Term</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Description</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End to End</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ST</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System Test</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SIT</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System Integration Test</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ST</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System Test</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UAT</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User Acceptance Test</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TC</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Test Case</w:t>
            </w:r>
          </w:p>
        </w:tc>
      </w:tr>
      <w:tr w:rsidR="00A70D42">
        <w:tblPrEx>
          <w:tblCellMar>
            <w:top w:w="0" w:type="dxa"/>
            <w:bottom w:w="0" w:type="dxa"/>
          </w:tblCellMar>
        </w:tblPrEx>
        <w:trPr>
          <w:trHeight w:val="1"/>
        </w:trPr>
        <w:tc>
          <w:tcPr>
            <w:tcW w:w="259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US</w:t>
            </w:r>
          </w:p>
        </w:tc>
        <w:tc>
          <w:tcPr>
            <w:tcW w:w="1135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User Story</w:t>
            </w:r>
          </w:p>
        </w:tc>
      </w:tr>
    </w:tbl>
    <w:p w:rsidR="00A70D42" w:rsidRDefault="00A70D42">
      <w:pPr>
        <w:spacing w:after="120" w:line="240" w:lineRule="auto"/>
        <w:rPr>
          <w:rFonts w:ascii="Arial" w:eastAsia="Arial" w:hAnsi="Arial" w:cs="Arial"/>
          <w:sz w:val="20"/>
        </w:rPr>
      </w:pPr>
    </w:p>
    <w:p w:rsidR="00A70D42" w:rsidRDefault="00A70D42">
      <w:pPr>
        <w:spacing w:after="120" w:line="240" w:lineRule="auto"/>
        <w:rPr>
          <w:rFonts w:ascii="Arial" w:eastAsia="Arial" w:hAnsi="Arial" w:cs="Arial"/>
          <w:sz w:val="20"/>
        </w:rPr>
      </w:pPr>
    </w:p>
    <w:p w:rsidR="00A70D42" w:rsidRDefault="00F6493F">
      <w:pPr>
        <w:keepNext/>
        <w:numPr>
          <w:ilvl w:val="0"/>
          <w:numId w:val="5"/>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3.1 Reference Documents</w:t>
      </w:r>
    </w:p>
    <w:p w:rsidR="00A70D42" w:rsidRDefault="00F6493F">
      <w:pPr>
        <w:spacing w:after="120" w:line="240" w:lineRule="auto"/>
        <w:rPr>
          <w:rFonts w:ascii="Arial" w:eastAsia="Arial" w:hAnsi="Arial" w:cs="Arial"/>
          <w:sz w:val="20"/>
        </w:rPr>
      </w:pPr>
      <w:r>
        <w:rPr>
          <w:rFonts w:ascii="Arial" w:eastAsia="Arial" w:hAnsi="Arial" w:cs="Arial"/>
          <w:sz w:val="20"/>
        </w:rPr>
        <w:t>Reference Documents in the table below lists any documents that have been used as inputs for the content of this document.</w:t>
      </w:r>
    </w:p>
    <w:tbl>
      <w:tblPr>
        <w:tblW w:w="0" w:type="auto"/>
        <w:tblInd w:w="30" w:type="dxa"/>
        <w:tblCellMar>
          <w:left w:w="10" w:type="dxa"/>
          <w:right w:w="10" w:type="dxa"/>
        </w:tblCellMar>
        <w:tblLook w:val="0000" w:firstRow="0" w:lastRow="0" w:firstColumn="0" w:lastColumn="0" w:noHBand="0" w:noVBand="0"/>
      </w:tblPr>
      <w:tblGrid>
        <w:gridCol w:w="682"/>
        <w:gridCol w:w="3441"/>
        <w:gridCol w:w="2944"/>
        <w:gridCol w:w="2323"/>
      </w:tblGrid>
      <w:tr w:rsidR="00A70D42">
        <w:tblPrEx>
          <w:tblCellMar>
            <w:top w:w="0" w:type="dxa"/>
            <w:bottom w:w="0" w:type="dxa"/>
          </w:tblCellMar>
        </w:tblPrEx>
        <w:trPr>
          <w:trHeight w:val="1"/>
        </w:trPr>
        <w:tc>
          <w:tcPr>
            <w:tcW w:w="86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ID</w:t>
            </w:r>
          </w:p>
        </w:tc>
        <w:tc>
          <w:tcPr>
            <w:tcW w:w="448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Document Title</w:t>
            </w:r>
          </w:p>
        </w:tc>
        <w:tc>
          <w:tcPr>
            <w:tcW w:w="387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Version</w:t>
            </w:r>
          </w:p>
        </w:tc>
        <w:tc>
          <w:tcPr>
            <w:tcW w:w="294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Location</w:t>
            </w:r>
          </w:p>
        </w:tc>
      </w:tr>
      <w:tr w:rsidR="00A70D42">
        <w:tblPrEx>
          <w:tblCellMar>
            <w:top w:w="0" w:type="dxa"/>
            <w:bottom w:w="0" w:type="dxa"/>
          </w:tblCellMar>
        </w:tblPrEx>
        <w:trPr>
          <w:trHeight w:val="1"/>
        </w:trPr>
        <w:tc>
          <w:tcPr>
            <w:tcW w:w="86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448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3878"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94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bl>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A70D42">
      <w:pPr>
        <w:spacing w:after="120" w:line="240" w:lineRule="auto"/>
        <w:rPr>
          <w:rFonts w:ascii="Arial" w:eastAsia="Arial" w:hAnsi="Arial" w:cs="Arial"/>
          <w:sz w:val="20"/>
        </w:rPr>
      </w:pPr>
    </w:p>
    <w:p w:rsidR="00A70D42" w:rsidRDefault="00F6493F">
      <w:pPr>
        <w:keepNext/>
        <w:pageBreakBefore/>
        <w:tabs>
          <w:tab w:val="left" w:pos="567"/>
        </w:tabs>
        <w:spacing w:after="240" w:line="240" w:lineRule="auto"/>
        <w:rPr>
          <w:rFonts w:ascii="Arial" w:eastAsia="Arial" w:hAnsi="Arial" w:cs="Arial"/>
          <w:sz w:val="20"/>
        </w:rPr>
      </w:pPr>
      <w:r>
        <w:rPr>
          <w:rFonts w:ascii="Arial" w:eastAsia="Arial" w:hAnsi="Arial" w:cs="Arial"/>
          <w:b/>
          <w:color w:val="404040"/>
          <w:sz w:val="32"/>
        </w:rPr>
        <w:lastRenderedPageBreak/>
        <w:t>4        Project Overview</w:t>
      </w:r>
    </w:p>
    <w:p w:rsidR="00A70D42" w:rsidRDefault="00F6493F">
      <w:pPr>
        <w:keepNext/>
        <w:numPr>
          <w:ilvl w:val="0"/>
          <w:numId w:val="6"/>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4.1       Background</w:t>
      </w:r>
    </w:p>
    <w:p w:rsidR="00F6493F" w:rsidRDefault="00F6493F" w:rsidP="00F6493F">
      <w:pPr>
        <w:tabs>
          <w:tab w:val="left" w:pos="720"/>
        </w:tabs>
        <w:spacing w:after="0" w:line="240" w:lineRule="auto"/>
        <w:rPr>
          <w:rFonts w:ascii="Arial" w:eastAsia="Arial" w:hAnsi="Arial" w:cs="Arial"/>
          <w:sz w:val="20"/>
        </w:rPr>
      </w:pPr>
      <w:r>
        <w:rPr>
          <w:rFonts w:ascii="Arial" w:eastAsia="Arial" w:hAnsi="Arial" w:cs="Arial"/>
          <w:sz w:val="20"/>
        </w:rPr>
        <w:t> </w:t>
      </w:r>
      <w:proofErr w:type="spellStart"/>
      <w:r>
        <w:rPr>
          <w:rFonts w:ascii="Arial" w:eastAsia="Arial" w:hAnsi="Arial" w:cs="Arial"/>
          <w:sz w:val="20"/>
        </w:rPr>
        <w:t>Yalla</w:t>
      </w:r>
      <w:proofErr w:type="spellEnd"/>
      <w:r>
        <w:rPr>
          <w:rFonts w:ascii="Arial" w:eastAsia="Arial" w:hAnsi="Arial" w:cs="Arial"/>
          <w:sz w:val="20"/>
        </w:rPr>
        <w:t xml:space="preserve"> kora is a mobile application that enables customers to view the dates and times of old, current and upcoming football matches, and the matches score for all </w:t>
      </w:r>
      <w:proofErr w:type="spellStart"/>
      <w:r>
        <w:rPr>
          <w:rFonts w:ascii="Arial" w:eastAsia="Arial" w:hAnsi="Arial" w:cs="Arial"/>
          <w:sz w:val="20"/>
        </w:rPr>
        <w:t>champioships</w:t>
      </w:r>
      <w:proofErr w:type="spellEnd"/>
      <w:r>
        <w:rPr>
          <w:rFonts w:ascii="Arial" w:eastAsia="Arial" w:hAnsi="Arial" w:cs="Arial"/>
          <w:sz w:val="20"/>
        </w:rPr>
        <w:t>, it also displays football and other sports news in addition to providing users with extra features, like adding favorites or viewing more details and statistics about a specific football match.</w:t>
      </w:r>
    </w:p>
    <w:p w:rsidR="00F6493F" w:rsidRDefault="00F6493F" w:rsidP="00F6493F">
      <w:pPr>
        <w:tabs>
          <w:tab w:val="left" w:pos="720"/>
        </w:tabs>
        <w:spacing w:after="0" w:line="240" w:lineRule="auto"/>
        <w:rPr>
          <w:rFonts w:ascii="Arial" w:eastAsia="Arial" w:hAnsi="Arial" w:cs="Arial"/>
          <w:sz w:val="20"/>
        </w:rPr>
      </w:pPr>
    </w:p>
    <w:p w:rsidR="00A70D42" w:rsidRDefault="00F6493F" w:rsidP="00F6493F">
      <w:pPr>
        <w:tabs>
          <w:tab w:val="left" w:pos="720"/>
        </w:tabs>
        <w:spacing w:after="0" w:line="240" w:lineRule="auto"/>
        <w:rPr>
          <w:rFonts w:ascii="Arial" w:eastAsia="Arial" w:hAnsi="Arial" w:cs="Arial"/>
          <w:b/>
          <w:color w:val="404040"/>
          <w:sz w:val="32"/>
        </w:rPr>
      </w:pPr>
      <w:r>
        <w:rPr>
          <w:rFonts w:ascii="Arial" w:eastAsia="Arial" w:hAnsi="Arial" w:cs="Arial"/>
          <w:b/>
          <w:color w:val="404040"/>
          <w:sz w:val="32"/>
        </w:rPr>
        <w:t xml:space="preserve"> 5        System Testing (ST)</w:t>
      </w:r>
    </w:p>
    <w:p w:rsidR="00A70D42" w:rsidRDefault="00F6493F">
      <w:pPr>
        <w:keepNext/>
        <w:numPr>
          <w:ilvl w:val="0"/>
          <w:numId w:val="7"/>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5.1 Objective of ST</w:t>
      </w:r>
    </w:p>
    <w:p w:rsidR="00A70D42" w:rsidRDefault="00F6493F">
      <w:pPr>
        <w:spacing w:after="120" w:line="240" w:lineRule="auto"/>
        <w:rPr>
          <w:rFonts w:ascii="Arial" w:eastAsia="Arial" w:hAnsi="Arial" w:cs="Arial"/>
          <w:sz w:val="20"/>
        </w:rPr>
      </w:pPr>
      <w:r>
        <w:rPr>
          <w:rFonts w:ascii="Arial" w:eastAsia="Arial" w:hAnsi="Arial" w:cs="Arial"/>
          <w:sz w:val="20"/>
        </w:rPr>
        <w:t>Test various changes on components with the aim of early detection of any defects which will lead to more stable release/build on E2E phase and smoother testing</w:t>
      </w:r>
    </w:p>
    <w:p w:rsidR="00A70D42" w:rsidRDefault="00F6493F">
      <w:pPr>
        <w:keepNext/>
        <w:numPr>
          <w:ilvl w:val="0"/>
          <w:numId w:val="8"/>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5.2 Scope</w:t>
      </w:r>
    </w:p>
    <w:p w:rsidR="00A70D42" w:rsidRDefault="00F6493F">
      <w:pPr>
        <w:keepNext/>
        <w:numPr>
          <w:ilvl w:val="0"/>
          <w:numId w:val="8"/>
        </w:numPr>
        <w:tabs>
          <w:tab w:val="left" w:pos="567"/>
        </w:tabs>
        <w:spacing w:before="360" w:after="120" w:line="240" w:lineRule="auto"/>
        <w:ind w:left="720" w:hanging="720"/>
        <w:rPr>
          <w:rFonts w:ascii="Arial" w:eastAsia="Arial" w:hAnsi="Arial" w:cs="Arial"/>
          <w:b/>
          <w:color w:val="595959"/>
          <w:sz w:val="26"/>
        </w:rPr>
      </w:pPr>
      <w:r>
        <w:rPr>
          <w:rFonts w:ascii="Arial" w:eastAsia="Arial" w:hAnsi="Arial" w:cs="Arial"/>
          <w:b/>
          <w:color w:val="595959"/>
          <w:sz w:val="26"/>
        </w:rPr>
        <w:t>5.2.1  Manual Test</w:t>
      </w:r>
    </w:p>
    <w:p w:rsidR="00A70D42" w:rsidRDefault="00F6493F">
      <w:pPr>
        <w:spacing w:after="120" w:line="240" w:lineRule="auto"/>
        <w:rPr>
          <w:rFonts w:ascii="Arial" w:eastAsia="Arial" w:hAnsi="Arial" w:cs="Arial"/>
          <w:sz w:val="20"/>
        </w:rPr>
      </w:pPr>
      <w:r>
        <w:rPr>
          <w:rFonts w:ascii="Arial" w:eastAsia="Arial" w:hAnsi="Arial" w:cs="Arial"/>
          <w:sz w:val="20"/>
        </w:rPr>
        <w:t xml:space="preserve">Manual testing for each new user story delivered in the app to raise all possible defects early before E2E testing of the app features/USs </w:t>
      </w:r>
    </w:p>
    <w:p w:rsidR="00A70D42" w:rsidRDefault="00F6493F">
      <w:pPr>
        <w:keepNext/>
        <w:numPr>
          <w:ilvl w:val="0"/>
          <w:numId w:val="9"/>
        </w:numPr>
        <w:tabs>
          <w:tab w:val="left" w:pos="567"/>
        </w:tabs>
        <w:spacing w:before="360" w:after="120" w:line="240" w:lineRule="auto"/>
        <w:ind w:left="720" w:hanging="720"/>
        <w:rPr>
          <w:rFonts w:ascii="Arial" w:eastAsia="Arial" w:hAnsi="Arial" w:cs="Arial"/>
          <w:b/>
          <w:color w:val="595959"/>
          <w:sz w:val="26"/>
        </w:rPr>
      </w:pPr>
      <w:r>
        <w:rPr>
          <w:rFonts w:ascii="Arial" w:eastAsia="Arial" w:hAnsi="Arial" w:cs="Arial"/>
          <w:b/>
          <w:color w:val="595959"/>
          <w:sz w:val="26"/>
        </w:rPr>
        <w:t>5.2.2  Automated Test</w:t>
      </w:r>
    </w:p>
    <w:p w:rsidR="00A70D42" w:rsidRDefault="00F6493F">
      <w:pPr>
        <w:spacing w:after="120" w:line="240" w:lineRule="auto"/>
        <w:rPr>
          <w:rFonts w:ascii="Arial" w:eastAsia="Arial" w:hAnsi="Arial" w:cs="Arial"/>
          <w:sz w:val="20"/>
        </w:rPr>
      </w:pPr>
      <w:r>
        <w:rPr>
          <w:rFonts w:ascii="Arial" w:eastAsia="Arial" w:hAnsi="Arial" w:cs="Arial"/>
          <w:sz w:val="20"/>
        </w:rPr>
        <w:t>Preparation for automation scripts for delivered user stories to be executed during E2E test phase</w:t>
      </w:r>
    </w:p>
    <w:p w:rsidR="00A70D42" w:rsidRDefault="00F6493F">
      <w:pPr>
        <w:keepNext/>
        <w:numPr>
          <w:ilvl w:val="0"/>
          <w:numId w:val="10"/>
        </w:numPr>
        <w:tabs>
          <w:tab w:val="left" w:pos="567"/>
        </w:tabs>
        <w:spacing w:before="360" w:after="120" w:line="240" w:lineRule="auto"/>
        <w:ind w:left="720" w:hanging="720"/>
        <w:rPr>
          <w:rFonts w:ascii="Arial" w:eastAsia="Arial" w:hAnsi="Arial" w:cs="Arial"/>
          <w:b/>
          <w:color w:val="595959"/>
          <w:sz w:val="26"/>
        </w:rPr>
      </w:pPr>
      <w:r>
        <w:rPr>
          <w:rFonts w:ascii="Arial" w:eastAsia="Arial" w:hAnsi="Arial" w:cs="Arial"/>
          <w:b/>
          <w:color w:val="595959"/>
          <w:sz w:val="26"/>
        </w:rPr>
        <w:t>5.2.3  Browsers/Devices</w:t>
      </w:r>
    </w:p>
    <w:p w:rsidR="00A70D42" w:rsidRDefault="00F6493F">
      <w:pPr>
        <w:spacing w:after="120" w:line="240" w:lineRule="auto"/>
        <w:rPr>
          <w:rFonts w:ascii="Arial" w:eastAsia="Arial" w:hAnsi="Arial" w:cs="Arial"/>
          <w:sz w:val="20"/>
        </w:rPr>
      </w:pPr>
      <w:r>
        <w:rPr>
          <w:rFonts w:ascii="Arial" w:eastAsia="Arial" w:hAnsi="Arial" w:cs="Arial"/>
          <w:sz w:val="20"/>
        </w:rPr>
        <w:t>Testing is to be performed on Android and IOS devices as per agreed versions during sprint planning</w:t>
      </w:r>
    </w:p>
    <w:p w:rsidR="00A70D42" w:rsidRDefault="00F6493F">
      <w:pPr>
        <w:keepNext/>
        <w:numPr>
          <w:ilvl w:val="0"/>
          <w:numId w:val="11"/>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5.3 Roles &amp; Responsibilities</w:t>
      </w:r>
    </w:p>
    <w:p w:rsidR="00A70D42" w:rsidRDefault="00F6493F">
      <w:pPr>
        <w:spacing w:after="120" w:line="240" w:lineRule="auto"/>
        <w:rPr>
          <w:rFonts w:ascii="Arial" w:eastAsia="Arial" w:hAnsi="Arial" w:cs="Arial"/>
          <w:sz w:val="20"/>
        </w:rPr>
      </w:pPr>
      <w:r>
        <w:rPr>
          <w:rFonts w:ascii="Arial" w:eastAsia="Arial" w:hAnsi="Arial" w:cs="Arial"/>
          <w:sz w:val="20"/>
        </w:rPr>
        <w:t>This table below identifies the stakeholders for System Testing, Roles &amp; Responsibilities:</w:t>
      </w:r>
    </w:p>
    <w:tbl>
      <w:tblPr>
        <w:tblW w:w="0" w:type="auto"/>
        <w:tblInd w:w="30" w:type="dxa"/>
        <w:tblCellMar>
          <w:left w:w="10" w:type="dxa"/>
          <w:right w:w="10" w:type="dxa"/>
        </w:tblCellMar>
        <w:tblLook w:val="0000" w:firstRow="0" w:lastRow="0" w:firstColumn="0" w:lastColumn="0" w:noHBand="0" w:noVBand="0"/>
      </w:tblPr>
      <w:tblGrid>
        <w:gridCol w:w="1798"/>
        <w:gridCol w:w="17"/>
        <w:gridCol w:w="1605"/>
        <w:gridCol w:w="15"/>
        <w:gridCol w:w="3943"/>
        <w:gridCol w:w="14"/>
        <w:gridCol w:w="1984"/>
        <w:gridCol w:w="14"/>
      </w:tblGrid>
      <w:tr w:rsidR="00A70D42">
        <w:tblPrEx>
          <w:tblCellMar>
            <w:top w:w="0" w:type="dxa"/>
            <w:bottom w:w="0" w:type="dxa"/>
          </w:tblCellMar>
        </w:tblPrEx>
        <w:trPr>
          <w:trHeight w:val="1"/>
        </w:trPr>
        <w:tc>
          <w:tcPr>
            <w:tcW w:w="2360"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Team</w:t>
            </w:r>
          </w:p>
        </w:tc>
        <w:tc>
          <w:tcPr>
            <w:tcW w:w="1982"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Role</w:t>
            </w:r>
          </w:p>
        </w:tc>
        <w:tc>
          <w:tcPr>
            <w:tcW w:w="6396"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Responsibilities</w:t>
            </w:r>
          </w:p>
        </w:tc>
        <w:tc>
          <w:tcPr>
            <w:tcW w:w="3230"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Contact</w:t>
            </w:r>
          </w:p>
        </w:tc>
      </w:tr>
      <w:tr w:rsidR="00A70D42">
        <w:tblPrEx>
          <w:tblCellMar>
            <w:top w:w="0" w:type="dxa"/>
            <w:bottom w:w="0" w:type="dxa"/>
          </w:tblCellMar>
        </w:tblPrEx>
        <w:trPr>
          <w:trHeight w:val="1"/>
        </w:trPr>
        <w:tc>
          <w:tcPr>
            <w:tcW w:w="2360"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QC Team</w:t>
            </w:r>
          </w:p>
        </w:tc>
        <w:tc>
          <w:tcPr>
            <w:tcW w:w="1982"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Testing</w:t>
            </w:r>
          </w:p>
        </w:tc>
        <w:tc>
          <w:tcPr>
            <w:tcW w:w="6396"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Responsible for system testing execution</w:t>
            </w:r>
          </w:p>
        </w:tc>
        <w:tc>
          <w:tcPr>
            <w:tcW w:w="3230"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r w:rsidR="00A70D42">
        <w:tblPrEx>
          <w:tblCellMar>
            <w:top w:w="0" w:type="dxa"/>
            <w:bottom w:w="0" w:type="dxa"/>
          </w:tblCellMar>
        </w:tblPrEx>
        <w:trPr>
          <w:gridAfter w:val="1"/>
          <w:wAfter w:w="20" w:type="dxa"/>
          <w:trHeight w:val="1"/>
        </w:trPr>
        <w:tc>
          <w:tcPr>
            <w:tcW w:w="234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Development Team</w:t>
            </w:r>
          </w:p>
        </w:tc>
        <w:tc>
          <w:tcPr>
            <w:tcW w:w="1982"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Development</w:t>
            </w:r>
          </w:p>
        </w:tc>
        <w:tc>
          <w:tcPr>
            <w:tcW w:w="6396"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Responsible for system testing bug fixing</w:t>
            </w:r>
          </w:p>
        </w:tc>
        <w:tc>
          <w:tcPr>
            <w:tcW w:w="3230"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1 –System Testing Roles &amp; Responsibilities</w:t>
      </w:r>
    </w:p>
    <w:p w:rsidR="00A70D42" w:rsidRDefault="00F6493F">
      <w:pPr>
        <w:keepNext/>
        <w:numPr>
          <w:ilvl w:val="0"/>
          <w:numId w:val="12"/>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5.4 Deliverables</w:t>
      </w:r>
    </w:p>
    <w:p w:rsidR="00A70D42" w:rsidRDefault="00F6493F">
      <w:pPr>
        <w:spacing w:after="120" w:line="240" w:lineRule="auto"/>
        <w:rPr>
          <w:rFonts w:ascii="Arial" w:eastAsia="Arial" w:hAnsi="Arial" w:cs="Arial"/>
          <w:sz w:val="20"/>
        </w:rPr>
      </w:pPr>
      <w:r>
        <w:rPr>
          <w:rFonts w:ascii="Arial" w:eastAsia="Arial" w:hAnsi="Arial" w:cs="Arial"/>
          <w:sz w:val="20"/>
        </w:rPr>
        <w:t>The table shown below outlines the documents required to be delivered by Testing Team for this phase:</w:t>
      </w:r>
    </w:p>
    <w:tbl>
      <w:tblPr>
        <w:tblW w:w="0" w:type="auto"/>
        <w:tblInd w:w="30" w:type="dxa"/>
        <w:tblCellMar>
          <w:left w:w="10" w:type="dxa"/>
          <w:right w:w="10" w:type="dxa"/>
        </w:tblCellMar>
        <w:tblLook w:val="0000" w:firstRow="0" w:lastRow="0" w:firstColumn="0" w:lastColumn="0" w:noHBand="0" w:noVBand="0"/>
      </w:tblPr>
      <w:tblGrid>
        <w:gridCol w:w="2233"/>
        <w:gridCol w:w="7157"/>
      </w:tblGrid>
      <w:tr w:rsidR="00A70D42">
        <w:tblPrEx>
          <w:tblCellMar>
            <w:top w:w="0" w:type="dxa"/>
            <w:bottom w:w="0" w:type="dxa"/>
          </w:tblCellMar>
        </w:tblPrEx>
        <w:trPr>
          <w:trHeight w:val="1"/>
        </w:trPr>
        <w:tc>
          <w:tcPr>
            <w:tcW w:w="298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lastRenderedPageBreak/>
              <w:t>Deliverable name</w:t>
            </w:r>
          </w:p>
        </w:tc>
        <w:tc>
          <w:tcPr>
            <w:tcW w:w="109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Deliverable Description</w:t>
            </w:r>
          </w:p>
        </w:tc>
      </w:tr>
      <w:tr w:rsidR="00A70D42">
        <w:tblPrEx>
          <w:tblCellMar>
            <w:top w:w="0" w:type="dxa"/>
            <w:bottom w:w="0" w:type="dxa"/>
          </w:tblCellMar>
        </w:tblPrEx>
        <w:tc>
          <w:tcPr>
            <w:tcW w:w="298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Detailed ST Test Plan</w:t>
            </w:r>
          </w:p>
        </w:tc>
        <w:tc>
          <w:tcPr>
            <w:tcW w:w="109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Document including test plan, test scope, test cases, environments and tools.</w:t>
            </w:r>
          </w:p>
        </w:tc>
      </w:tr>
      <w:tr w:rsidR="00A70D42">
        <w:tblPrEx>
          <w:tblCellMar>
            <w:top w:w="0" w:type="dxa"/>
            <w:bottom w:w="0" w:type="dxa"/>
          </w:tblCellMar>
        </w:tblPrEx>
        <w:trPr>
          <w:trHeight w:val="1"/>
        </w:trPr>
        <w:tc>
          <w:tcPr>
            <w:tcW w:w="298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Daily ST Reports</w:t>
            </w:r>
          </w:p>
        </w:tc>
        <w:tc>
          <w:tcPr>
            <w:tcW w:w="109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Test Reports showing test progress, defect open by severity and team, </w:t>
            </w:r>
          </w:p>
          <w:p w:rsidR="00A70D42" w:rsidRDefault="00F6493F">
            <w:pPr>
              <w:spacing w:after="120" w:line="240" w:lineRule="auto"/>
            </w:pPr>
            <w:r>
              <w:rPr>
                <w:rFonts w:ascii="Arial" w:eastAsia="Arial" w:hAnsi="Arial" w:cs="Arial"/>
                <w:sz w:val="20"/>
              </w:rPr>
              <w:t>mains issues &amp; risks</w:t>
            </w:r>
          </w:p>
        </w:tc>
      </w:tr>
      <w:tr w:rsidR="00A70D42">
        <w:tblPrEx>
          <w:tblCellMar>
            <w:top w:w="0" w:type="dxa"/>
            <w:bottom w:w="0" w:type="dxa"/>
          </w:tblCellMar>
        </w:tblPrEx>
        <w:trPr>
          <w:trHeight w:val="1"/>
        </w:trPr>
        <w:tc>
          <w:tcPr>
            <w:tcW w:w="298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ST Test Completion</w:t>
            </w:r>
          </w:p>
        </w:tc>
        <w:tc>
          <w:tcPr>
            <w:tcW w:w="109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Test result, status for each test case and defects raised/outstanding against </w:t>
            </w:r>
          </w:p>
          <w:p w:rsidR="00A70D42" w:rsidRDefault="00F6493F">
            <w:pPr>
              <w:spacing w:after="120" w:line="240" w:lineRule="auto"/>
            </w:pPr>
            <w:proofErr w:type="gramStart"/>
            <w:r>
              <w:rPr>
                <w:rFonts w:ascii="Arial" w:eastAsia="Arial" w:hAnsi="Arial" w:cs="Arial"/>
                <w:sz w:val="20"/>
              </w:rPr>
              <w:t>each</w:t>
            </w:r>
            <w:proofErr w:type="gramEnd"/>
            <w:r>
              <w:rPr>
                <w:rFonts w:ascii="Arial" w:eastAsia="Arial" w:hAnsi="Arial" w:cs="Arial"/>
                <w:sz w:val="20"/>
              </w:rPr>
              <w:t xml:space="preserve"> test. Test </w:t>
            </w:r>
            <w:proofErr w:type="spellStart"/>
            <w:r>
              <w:rPr>
                <w:rFonts w:ascii="Arial" w:eastAsia="Arial" w:hAnsi="Arial" w:cs="Arial"/>
                <w:sz w:val="20"/>
              </w:rPr>
              <w:t>Env</w:t>
            </w:r>
            <w:proofErr w:type="spellEnd"/>
            <w:r>
              <w:rPr>
                <w:rFonts w:ascii="Arial" w:eastAsia="Arial" w:hAnsi="Arial" w:cs="Arial"/>
                <w:sz w:val="20"/>
              </w:rPr>
              <w:t>. &amp; Tools used</w:t>
            </w: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2 – ST Deliverables</w:t>
      </w:r>
    </w:p>
    <w:p w:rsidR="00A70D42" w:rsidRDefault="00A70D42">
      <w:pPr>
        <w:spacing w:after="120" w:line="240" w:lineRule="auto"/>
        <w:rPr>
          <w:rFonts w:ascii="Arial" w:eastAsia="Arial" w:hAnsi="Arial" w:cs="Arial"/>
          <w:sz w:val="20"/>
        </w:rPr>
      </w:pPr>
    </w:p>
    <w:p w:rsidR="00A70D42" w:rsidRDefault="00F6493F">
      <w:pPr>
        <w:keepNext/>
        <w:numPr>
          <w:ilvl w:val="0"/>
          <w:numId w:val="13"/>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5.5 Entry &amp; Exit Criteria</w:t>
      </w:r>
    </w:p>
    <w:p w:rsidR="00A70D42" w:rsidRDefault="00F6493F">
      <w:pPr>
        <w:spacing w:after="120" w:line="240" w:lineRule="auto"/>
        <w:rPr>
          <w:rFonts w:ascii="Arial" w:eastAsia="Arial" w:hAnsi="Arial" w:cs="Arial"/>
          <w:sz w:val="20"/>
        </w:rPr>
      </w:pPr>
      <w:r>
        <w:rPr>
          <w:rFonts w:ascii="Arial" w:eastAsia="Arial" w:hAnsi="Arial" w:cs="Arial"/>
          <w:sz w:val="20"/>
        </w:rPr>
        <w:t>The table below identifies the ST Entry Criteria:</w:t>
      </w:r>
    </w:p>
    <w:tbl>
      <w:tblPr>
        <w:tblW w:w="0" w:type="auto"/>
        <w:tblInd w:w="30" w:type="dxa"/>
        <w:tblCellMar>
          <w:left w:w="10" w:type="dxa"/>
          <w:right w:w="10" w:type="dxa"/>
        </w:tblCellMar>
        <w:tblLook w:val="0000" w:firstRow="0" w:lastRow="0" w:firstColumn="0" w:lastColumn="0" w:noHBand="0" w:noVBand="0"/>
      </w:tblPr>
      <w:tblGrid>
        <w:gridCol w:w="4108"/>
        <w:gridCol w:w="5282"/>
      </w:tblGrid>
      <w:tr w:rsidR="00A70D42">
        <w:tblPrEx>
          <w:tblCellMar>
            <w:top w:w="0" w:type="dxa"/>
            <w:bottom w:w="0" w:type="dxa"/>
          </w:tblCellMar>
        </w:tblPrEx>
        <w:tc>
          <w:tcPr>
            <w:tcW w:w="608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Criteria</w:t>
            </w:r>
          </w:p>
        </w:tc>
        <w:tc>
          <w:tcPr>
            <w:tcW w:w="78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Responsibility</w:t>
            </w:r>
          </w:p>
        </w:tc>
      </w:tr>
      <w:tr w:rsidR="00A70D42">
        <w:tblPrEx>
          <w:tblCellMar>
            <w:top w:w="0" w:type="dxa"/>
            <w:bottom w:w="0" w:type="dxa"/>
          </w:tblCellMar>
        </w:tblPrEx>
        <w:trPr>
          <w:trHeight w:val="1"/>
        </w:trPr>
        <w:tc>
          <w:tcPr>
            <w:tcW w:w="608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Unit Testing Completion Report</w:t>
            </w:r>
          </w:p>
        </w:tc>
        <w:tc>
          <w:tcPr>
            <w:tcW w:w="78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Development Team</w:t>
            </w:r>
          </w:p>
        </w:tc>
      </w:tr>
      <w:tr w:rsidR="00A70D42">
        <w:tblPrEx>
          <w:tblCellMar>
            <w:top w:w="0" w:type="dxa"/>
            <w:bottom w:w="0" w:type="dxa"/>
          </w:tblCellMar>
        </w:tblPrEx>
        <w:trPr>
          <w:trHeight w:val="1"/>
        </w:trPr>
        <w:tc>
          <w:tcPr>
            <w:tcW w:w="608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Agreed ST test plan and test cases</w:t>
            </w:r>
          </w:p>
        </w:tc>
        <w:tc>
          <w:tcPr>
            <w:tcW w:w="78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QC Team</w:t>
            </w:r>
          </w:p>
        </w:tc>
      </w:tr>
      <w:tr w:rsidR="00A70D42">
        <w:tblPrEx>
          <w:tblCellMar>
            <w:top w:w="0" w:type="dxa"/>
            <w:bottom w:w="0" w:type="dxa"/>
          </w:tblCellMar>
        </w:tblPrEx>
        <w:trPr>
          <w:trHeight w:val="1"/>
        </w:trPr>
        <w:tc>
          <w:tcPr>
            <w:tcW w:w="608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Agreed environment for testing</w:t>
            </w:r>
          </w:p>
        </w:tc>
        <w:tc>
          <w:tcPr>
            <w:tcW w:w="78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Development &amp; QC Team(s)</w:t>
            </w: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3 - ST Entry Criteria</w:t>
      </w:r>
    </w:p>
    <w:p w:rsidR="00A70D42" w:rsidRDefault="00A70D42">
      <w:pPr>
        <w:spacing w:after="120" w:line="240" w:lineRule="auto"/>
        <w:rPr>
          <w:rFonts w:ascii="Arial" w:eastAsia="Arial" w:hAnsi="Arial" w:cs="Arial"/>
          <w:sz w:val="20"/>
        </w:rPr>
      </w:pPr>
    </w:p>
    <w:p w:rsidR="00A70D42" w:rsidRDefault="00A70D42">
      <w:pPr>
        <w:spacing w:after="120" w:line="240" w:lineRule="auto"/>
        <w:rPr>
          <w:rFonts w:ascii="Arial" w:eastAsia="Arial" w:hAnsi="Arial" w:cs="Arial"/>
          <w:sz w:val="20"/>
        </w:rPr>
      </w:pPr>
    </w:p>
    <w:p w:rsidR="00A70D42" w:rsidRDefault="00F6493F">
      <w:pPr>
        <w:spacing w:after="120" w:line="240" w:lineRule="auto"/>
        <w:rPr>
          <w:rFonts w:ascii="Arial" w:eastAsia="Arial" w:hAnsi="Arial" w:cs="Arial"/>
          <w:sz w:val="20"/>
        </w:rPr>
      </w:pPr>
      <w:r>
        <w:rPr>
          <w:rFonts w:ascii="Arial" w:eastAsia="Arial" w:hAnsi="Arial" w:cs="Arial"/>
          <w:sz w:val="20"/>
        </w:rPr>
        <w:t>The table below identifies the ST Exit Criteria:</w:t>
      </w:r>
    </w:p>
    <w:tbl>
      <w:tblPr>
        <w:tblW w:w="0" w:type="auto"/>
        <w:tblInd w:w="30" w:type="dxa"/>
        <w:tblCellMar>
          <w:left w:w="10" w:type="dxa"/>
          <w:right w:w="10" w:type="dxa"/>
        </w:tblCellMar>
        <w:tblLook w:val="0000" w:firstRow="0" w:lastRow="0" w:firstColumn="0" w:lastColumn="0" w:noHBand="0" w:noVBand="0"/>
      </w:tblPr>
      <w:tblGrid>
        <w:gridCol w:w="7134"/>
        <w:gridCol w:w="2256"/>
      </w:tblGrid>
      <w:tr w:rsidR="00A70D42">
        <w:tblPrEx>
          <w:tblCellMar>
            <w:top w:w="0" w:type="dxa"/>
            <w:bottom w:w="0" w:type="dxa"/>
          </w:tblCellMar>
        </w:tblPrEx>
        <w:trPr>
          <w:trHeight w:val="1"/>
        </w:trPr>
        <w:tc>
          <w:tcPr>
            <w:tcW w:w="1223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Criteria</w:t>
            </w:r>
          </w:p>
        </w:tc>
        <w:tc>
          <w:tcPr>
            <w:tcW w:w="29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Responsibility</w:t>
            </w:r>
          </w:p>
        </w:tc>
      </w:tr>
      <w:tr w:rsidR="00A70D42">
        <w:tblPrEx>
          <w:tblCellMar>
            <w:top w:w="0" w:type="dxa"/>
            <w:bottom w:w="0" w:type="dxa"/>
          </w:tblCellMar>
        </w:tblPrEx>
        <w:trPr>
          <w:trHeight w:val="1"/>
        </w:trPr>
        <w:tc>
          <w:tcPr>
            <w:tcW w:w="1223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Execution of all the planned ST test cases. Failed test-cases are not impacting core functionality.</w:t>
            </w:r>
          </w:p>
        </w:tc>
        <w:tc>
          <w:tcPr>
            <w:tcW w:w="29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rPr>
          <w:trHeight w:val="1"/>
        </w:trPr>
        <w:tc>
          <w:tcPr>
            <w:tcW w:w="1223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No open Critical and Major defects, less than 10 open Minor defects. </w:t>
            </w:r>
          </w:p>
          <w:p w:rsidR="00A70D42" w:rsidRDefault="00F6493F">
            <w:pPr>
              <w:spacing w:after="120" w:line="240" w:lineRule="auto"/>
            </w:pPr>
            <w:r>
              <w:rPr>
                <w:rFonts w:ascii="Arial" w:eastAsia="Arial" w:hAnsi="Arial" w:cs="Arial"/>
                <w:sz w:val="20"/>
              </w:rPr>
              <w:t>Any remaining defects have delivery dates agreed.</w:t>
            </w:r>
          </w:p>
        </w:tc>
        <w:tc>
          <w:tcPr>
            <w:tcW w:w="29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rPr>
          <w:trHeight w:val="1"/>
        </w:trPr>
        <w:tc>
          <w:tcPr>
            <w:tcW w:w="1223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All defects raised during the test phase are updated with their latest status.</w:t>
            </w:r>
          </w:p>
        </w:tc>
        <w:tc>
          <w:tcPr>
            <w:tcW w:w="29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rPr>
          <w:trHeight w:val="1"/>
        </w:trPr>
        <w:tc>
          <w:tcPr>
            <w:tcW w:w="1223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System Testing Completion Report</w:t>
            </w:r>
          </w:p>
        </w:tc>
        <w:tc>
          <w:tcPr>
            <w:tcW w:w="296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bl>
    <w:p w:rsidR="00F6493F" w:rsidRDefault="00F6493F" w:rsidP="00F6493F">
      <w:pPr>
        <w:spacing w:after="120" w:line="240" w:lineRule="auto"/>
        <w:jc w:val="center"/>
        <w:rPr>
          <w:rFonts w:ascii="Arial" w:eastAsia="Arial" w:hAnsi="Arial" w:cs="Arial"/>
          <w:sz w:val="20"/>
        </w:rPr>
      </w:pPr>
      <w:r>
        <w:rPr>
          <w:rFonts w:ascii="Arial" w:eastAsia="Arial" w:hAnsi="Arial" w:cs="Arial"/>
          <w:sz w:val="20"/>
        </w:rPr>
        <w:t>Table 4 – ST Exit Criteria</w:t>
      </w:r>
    </w:p>
    <w:p w:rsidR="00A70D42" w:rsidRDefault="00F6493F" w:rsidP="00F6493F">
      <w:pPr>
        <w:spacing w:after="120" w:line="240" w:lineRule="auto"/>
        <w:jc w:val="center"/>
        <w:rPr>
          <w:rFonts w:ascii="Arial" w:eastAsia="Arial" w:hAnsi="Arial" w:cs="Arial"/>
          <w:b/>
          <w:color w:val="404040"/>
          <w:sz w:val="32"/>
        </w:rPr>
      </w:pPr>
      <w:r>
        <w:rPr>
          <w:rFonts w:ascii="Arial" w:eastAsia="Arial" w:hAnsi="Arial" w:cs="Arial"/>
          <w:b/>
          <w:color w:val="404040"/>
          <w:sz w:val="32"/>
        </w:rPr>
        <w:t>6        End to End Testing (E2E)</w:t>
      </w:r>
    </w:p>
    <w:p w:rsidR="00A70D42" w:rsidRDefault="00F6493F">
      <w:pPr>
        <w:keepNext/>
        <w:numPr>
          <w:ilvl w:val="0"/>
          <w:numId w:val="14"/>
        </w:numPr>
        <w:tabs>
          <w:tab w:val="left" w:pos="567"/>
        </w:tabs>
        <w:spacing w:before="480" w:after="240" w:line="240" w:lineRule="auto"/>
        <w:ind w:left="576" w:hanging="576"/>
        <w:rPr>
          <w:rFonts w:ascii="Arial" w:eastAsia="Arial" w:hAnsi="Arial" w:cs="Arial"/>
          <w:sz w:val="20"/>
        </w:rPr>
      </w:pPr>
      <w:r>
        <w:rPr>
          <w:rFonts w:ascii="Arial" w:eastAsia="Arial" w:hAnsi="Arial" w:cs="Arial"/>
          <w:b/>
          <w:color w:val="404040"/>
          <w:sz w:val="28"/>
        </w:rPr>
        <w:t>6.1 Objective of E2E</w:t>
      </w:r>
    </w:p>
    <w:p w:rsidR="00A70D42" w:rsidRDefault="00F6493F">
      <w:pPr>
        <w:spacing w:after="120" w:line="240" w:lineRule="auto"/>
        <w:rPr>
          <w:rFonts w:ascii="Arial" w:eastAsia="Arial" w:hAnsi="Arial" w:cs="Arial"/>
          <w:sz w:val="20"/>
        </w:rPr>
      </w:pPr>
      <w:r>
        <w:rPr>
          <w:rFonts w:ascii="Arial" w:eastAsia="Arial" w:hAnsi="Arial" w:cs="Arial"/>
          <w:sz w:val="20"/>
        </w:rPr>
        <w:t>End to End testing is to validate whether the flow of business requirements from start to finish is behaving as expected. The purpose of performing end-to-end testing is to identify system dependencies and to ensure that the data integrity is maintained between various system components and systems.</w:t>
      </w:r>
    </w:p>
    <w:p w:rsidR="00A70D42" w:rsidRDefault="00F6493F">
      <w:pPr>
        <w:spacing w:after="120" w:line="240" w:lineRule="auto"/>
        <w:rPr>
          <w:rFonts w:ascii="Arial" w:eastAsia="Arial" w:hAnsi="Arial" w:cs="Arial"/>
          <w:sz w:val="20"/>
        </w:rPr>
      </w:pPr>
      <w:r>
        <w:rPr>
          <w:rFonts w:ascii="Arial" w:eastAsia="Arial" w:hAnsi="Arial" w:cs="Arial"/>
          <w:sz w:val="20"/>
        </w:rPr>
        <w:t>The application is tested for critical functionalities such as communicating with the other systems, interfaces, database, network, and other applications.</w:t>
      </w:r>
    </w:p>
    <w:p w:rsidR="00A70D42" w:rsidRDefault="00F6493F">
      <w:pPr>
        <w:keepNext/>
        <w:numPr>
          <w:ilvl w:val="0"/>
          <w:numId w:val="15"/>
        </w:numPr>
        <w:tabs>
          <w:tab w:val="left" w:pos="567"/>
        </w:tabs>
        <w:spacing w:before="480" w:after="240" w:line="240" w:lineRule="auto"/>
        <w:ind w:left="576" w:hanging="576"/>
        <w:rPr>
          <w:rFonts w:ascii="Arial" w:eastAsia="Arial" w:hAnsi="Arial" w:cs="Arial"/>
          <w:sz w:val="20"/>
        </w:rPr>
      </w:pPr>
      <w:r>
        <w:rPr>
          <w:rFonts w:ascii="Arial" w:eastAsia="Arial" w:hAnsi="Arial" w:cs="Arial"/>
          <w:b/>
          <w:color w:val="404040"/>
          <w:sz w:val="28"/>
        </w:rPr>
        <w:lastRenderedPageBreak/>
        <w:t>6.2 Scope</w:t>
      </w:r>
    </w:p>
    <w:p w:rsidR="00A70D42" w:rsidRDefault="00F6493F">
      <w:pPr>
        <w:keepNext/>
        <w:numPr>
          <w:ilvl w:val="0"/>
          <w:numId w:val="15"/>
        </w:numPr>
        <w:tabs>
          <w:tab w:val="left" w:pos="567"/>
        </w:tabs>
        <w:spacing w:before="360" w:after="120" w:line="240" w:lineRule="auto"/>
        <w:ind w:left="720" w:hanging="720"/>
        <w:rPr>
          <w:rFonts w:ascii="Arial" w:eastAsia="Arial" w:hAnsi="Arial" w:cs="Arial"/>
          <w:b/>
          <w:color w:val="595959"/>
          <w:sz w:val="26"/>
        </w:rPr>
      </w:pPr>
      <w:r>
        <w:rPr>
          <w:rFonts w:ascii="Arial" w:eastAsia="Arial" w:hAnsi="Arial" w:cs="Arial"/>
          <w:b/>
          <w:color w:val="595959"/>
          <w:sz w:val="26"/>
        </w:rPr>
        <w:t>6.2.1  Manual Test</w:t>
      </w:r>
    </w:p>
    <w:p w:rsidR="00A70D42" w:rsidRDefault="00F6493F">
      <w:pPr>
        <w:spacing w:after="120" w:line="240" w:lineRule="auto"/>
        <w:rPr>
          <w:rFonts w:ascii="Arial" w:eastAsia="Arial" w:hAnsi="Arial" w:cs="Arial"/>
          <w:sz w:val="20"/>
        </w:rPr>
      </w:pPr>
      <w:r>
        <w:rPr>
          <w:rFonts w:ascii="Arial" w:eastAsia="Arial" w:hAnsi="Arial" w:cs="Arial"/>
          <w:sz w:val="20"/>
        </w:rPr>
        <w:t>Manual testing for E2E flow for all user stories delivered</w:t>
      </w:r>
    </w:p>
    <w:p w:rsidR="00A70D42" w:rsidRDefault="00F6493F">
      <w:pPr>
        <w:keepNext/>
        <w:numPr>
          <w:ilvl w:val="0"/>
          <w:numId w:val="16"/>
        </w:numPr>
        <w:tabs>
          <w:tab w:val="left" w:pos="567"/>
        </w:tabs>
        <w:spacing w:before="360" w:after="120" w:line="240" w:lineRule="auto"/>
        <w:ind w:left="720" w:hanging="720"/>
        <w:rPr>
          <w:rFonts w:ascii="Arial" w:eastAsia="Arial" w:hAnsi="Arial" w:cs="Arial"/>
          <w:b/>
          <w:color w:val="595959"/>
          <w:sz w:val="26"/>
        </w:rPr>
      </w:pPr>
      <w:r>
        <w:rPr>
          <w:rFonts w:ascii="Arial" w:eastAsia="Arial" w:hAnsi="Arial" w:cs="Arial"/>
          <w:b/>
          <w:color w:val="595959"/>
          <w:sz w:val="26"/>
        </w:rPr>
        <w:t>6.2.2  Automated Test</w:t>
      </w:r>
    </w:p>
    <w:p w:rsidR="00A70D42" w:rsidRDefault="00F6493F">
      <w:pPr>
        <w:spacing w:after="120" w:line="240" w:lineRule="auto"/>
        <w:rPr>
          <w:rFonts w:ascii="Arial" w:eastAsia="Arial" w:hAnsi="Arial" w:cs="Arial"/>
          <w:sz w:val="20"/>
        </w:rPr>
      </w:pPr>
      <w:r>
        <w:rPr>
          <w:rFonts w:ascii="Arial" w:eastAsia="Arial" w:hAnsi="Arial" w:cs="Arial"/>
          <w:sz w:val="20"/>
        </w:rPr>
        <w:t xml:space="preserve">Automation testing execution for E2E flow for the application </w:t>
      </w:r>
    </w:p>
    <w:p w:rsidR="00A70D42" w:rsidRDefault="00F6493F">
      <w:pPr>
        <w:keepNext/>
        <w:numPr>
          <w:ilvl w:val="0"/>
          <w:numId w:val="17"/>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6.3 Roles &amp; Responsibilities</w:t>
      </w:r>
    </w:p>
    <w:p w:rsidR="00A70D42" w:rsidRDefault="00F6493F">
      <w:pPr>
        <w:spacing w:after="120" w:line="240" w:lineRule="auto"/>
        <w:rPr>
          <w:rFonts w:ascii="Arial" w:eastAsia="Arial" w:hAnsi="Arial" w:cs="Arial"/>
          <w:sz w:val="20"/>
        </w:rPr>
      </w:pPr>
      <w:r>
        <w:rPr>
          <w:rFonts w:ascii="Arial" w:eastAsia="Arial" w:hAnsi="Arial" w:cs="Arial"/>
          <w:sz w:val="20"/>
        </w:rPr>
        <w:t>This table below identifies the stakeholders for End to End Testing, Roles &amp; Responsibilities:</w:t>
      </w:r>
    </w:p>
    <w:p w:rsidR="00A70D42" w:rsidRDefault="00A70D42">
      <w:pPr>
        <w:spacing w:after="120" w:line="240" w:lineRule="auto"/>
        <w:rPr>
          <w:rFonts w:ascii="Arial" w:eastAsia="Arial" w:hAnsi="Arial" w:cs="Arial"/>
          <w:sz w:val="20"/>
        </w:rPr>
      </w:pPr>
    </w:p>
    <w:tbl>
      <w:tblPr>
        <w:tblW w:w="0" w:type="auto"/>
        <w:tblInd w:w="30" w:type="dxa"/>
        <w:tblCellMar>
          <w:left w:w="10" w:type="dxa"/>
          <w:right w:w="10" w:type="dxa"/>
        </w:tblCellMar>
        <w:tblLook w:val="0000" w:firstRow="0" w:lastRow="0" w:firstColumn="0" w:lastColumn="0" w:noHBand="0" w:noVBand="0"/>
      </w:tblPr>
      <w:tblGrid>
        <w:gridCol w:w="1562"/>
        <w:gridCol w:w="1253"/>
        <w:gridCol w:w="2987"/>
        <w:gridCol w:w="3588"/>
      </w:tblGrid>
      <w:tr w:rsidR="00A70D42">
        <w:tblPrEx>
          <w:tblCellMar>
            <w:top w:w="0" w:type="dxa"/>
            <w:bottom w:w="0" w:type="dxa"/>
          </w:tblCellMar>
        </w:tblPrEx>
        <w:trPr>
          <w:trHeight w:val="1"/>
        </w:trPr>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Team</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Role</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Responsibilities</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Contact</w:t>
            </w:r>
          </w:p>
        </w:tc>
      </w:tr>
      <w:tr w:rsidR="00A70D42">
        <w:tblPrEx>
          <w:tblCellMar>
            <w:top w:w="0" w:type="dxa"/>
            <w:bottom w:w="0" w:type="dxa"/>
          </w:tblCellMar>
        </w:tblPrEx>
        <w:trPr>
          <w:trHeight w:val="1"/>
        </w:trPr>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 QC Team</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Testing</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Responsible for E2E testing execution</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r w:rsidR="00A70D42">
        <w:tblPrEx>
          <w:tblCellMar>
            <w:top w:w="0" w:type="dxa"/>
            <w:bottom w:w="0" w:type="dxa"/>
          </w:tblCellMar>
        </w:tblPrEx>
        <w:trPr>
          <w:trHeight w:val="1"/>
        </w:trPr>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 Development team</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Development</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Responsible for E2E bug fixing</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5 –E2E Test Roles &amp; Responsibilities</w:t>
      </w:r>
    </w:p>
    <w:p w:rsidR="00A70D42" w:rsidRDefault="00F6493F">
      <w:pPr>
        <w:keepNext/>
        <w:numPr>
          <w:ilvl w:val="0"/>
          <w:numId w:val="18"/>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6.4 Deliverables</w:t>
      </w:r>
    </w:p>
    <w:p w:rsidR="00A70D42" w:rsidRDefault="00F6493F">
      <w:pPr>
        <w:spacing w:after="120" w:line="240" w:lineRule="auto"/>
        <w:rPr>
          <w:rFonts w:ascii="Arial" w:eastAsia="Arial" w:hAnsi="Arial" w:cs="Arial"/>
          <w:sz w:val="20"/>
        </w:rPr>
      </w:pPr>
      <w:r>
        <w:rPr>
          <w:rFonts w:ascii="Arial" w:eastAsia="Arial" w:hAnsi="Arial" w:cs="Arial"/>
          <w:sz w:val="20"/>
        </w:rPr>
        <w:t>The table shown below outlines the documents required to be delivered by Testing Team for this phase:</w:t>
      </w:r>
    </w:p>
    <w:tbl>
      <w:tblPr>
        <w:tblW w:w="0" w:type="auto"/>
        <w:tblInd w:w="30" w:type="dxa"/>
        <w:tblCellMar>
          <w:left w:w="10" w:type="dxa"/>
          <w:right w:w="10" w:type="dxa"/>
        </w:tblCellMar>
        <w:tblLook w:val="0000" w:firstRow="0" w:lastRow="0" w:firstColumn="0" w:lastColumn="0" w:noHBand="0" w:noVBand="0"/>
      </w:tblPr>
      <w:tblGrid>
        <w:gridCol w:w="2272"/>
        <w:gridCol w:w="7118"/>
      </w:tblGrid>
      <w:tr w:rsidR="00A70D42">
        <w:tblPrEx>
          <w:tblCellMar>
            <w:top w:w="0" w:type="dxa"/>
            <w:bottom w:w="0" w:type="dxa"/>
          </w:tblCellMar>
        </w:tblPrEx>
        <w:trPr>
          <w:trHeight w:val="1"/>
        </w:trPr>
        <w:tc>
          <w:tcPr>
            <w:tcW w:w="304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Deliverable name</w:t>
            </w:r>
          </w:p>
        </w:tc>
        <w:tc>
          <w:tcPr>
            <w:tcW w:w="109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Deliverable Description</w:t>
            </w:r>
          </w:p>
        </w:tc>
      </w:tr>
      <w:tr w:rsidR="00A70D42">
        <w:tblPrEx>
          <w:tblCellMar>
            <w:top w:w="0" w:type="dxa"/>
            <w:bottom w:w="0" w:type="dxa"/>
          </w:tblCellMar>
        </w:tblPrEx>
        <w:trPr>
          <w:trHeight w:val="1"/>
        </w:trPr>
        <w:tc>
          <w:tcPr>
            <w:tcW w:w="304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Detailed E2E Test Plan</w:t>
            </w:r>
          </w:p>
        </w:tc>
        <w:tc>
          <w:tcPr>
            <w:tcW w:w="109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Document including test plan, test scope, test cases, environments and tools</w:t>
            </w:r>
          </w:p>
        </w:tc>
      </w:tr>
      <w:tr w:rsidR="00A70D42">
        <w:tblPrEx>
          <w:tblCellMar>
            <w:top w:w="0" w:type="dxa"/>
            <w:bottom w:w="0" w:type="dxa"/>
          </w:tblCellMar>
        </w:tblPrEx>
        <w:trPr>
          <w:trHeight w:val="1"/>
        </w:trPr>
        <w:tc>
          <w:tcPr>
            <w:tcW w:w="304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Daily E2E Reports</w:t>
            </w:r>
          </w:p>
        </w:tc>
        <w:tc>
          <w:tcPr>
            <w:tcW w:w="109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Test Reports showing test progress, defect open by severity and team, </w:t>
            </w:r>
          </w:p>
          <w:p w:rsidR="00A70D42" w:rsidRDefault="00F6493F">
            <w:pPr>
              <w:spacing w:after="120" w:line="240" w:lineRule="auto"/>
            </w:pPr>
            <w:r>
              <w:rPr>
                <w:rFonts w:ascii="Arial" w:eastAsia="Arial" w:hAnsi="Arial" w:cs="Arial"/>
                <w:sz w:val="20"/>
              </w:rPr>
              <w:t>mains issues &amp; risks</w:t>
            </w:r>
          </w:p>
        </w:tc>
      </w:tr>
      <w:tr w:rsidR="00A70D42">
        <w:tblPrEx>
          <w:tblCellMar>
            <w:top w:w="0" w:type="dxa"/>
            <w:bottom w:w="0" w:type="dxa"/>
          </w:tblCellMar>
        </w:tblPrEx>
        <w:trPr>
          <w:trHeight w:val="1"/>
        </w:trPr>
        <w:tc>
          <w:tcPr>
            <w:tcW w:w="304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 xml:space="preserve">E2E Test Completion </w:t>
            </w:r>
          </w:p>
        </w:tc>
        <w:tc>
          <w:tcPr>
            <w:tcW w:w="109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Test result, status for each test case and defects raised/outstanding </w:t>
            </w:r>
          </w:p>
          <w:p w:rsidR="00A70D42" w:rsidRDefault="00F6493F">
            <w:pPr>
              <w:spacing w:after="120" w:line="240" w:lineRule="auto"/>
            </w:pPr>
            <w:proofErr w:type="gramStart"/>
            <w:r>
              <w:rPr>
                <w:rFonts w:ascii="Arial" w:eastAsia="Arial" w:hAnsi="Arial" w:cs="Arial"/>
                <w:sz w:val="20"/>
              </w:rPr>
              <w:t>against</w:t>
            </w:r>
            <w:proofErr w:type="gramEnd"/>
            <w:r>
              <w:rPr>
                <w:rFonts w:ascii="Arial" w:eastAsia="Arial" w:hAnsi="Arial" w:cs="Arial"/>
                <w:sz w:val="20"/>
              </w:rPr>
              <w:t xml:space="preserve"> each test. Test </w:t>
            </w:r>
            <w:proofErr w:type="spellStart"/>
            <w:r>
              <w:rPr>
                <w:rFonts w:ascii="Arial" w:eastAsia="Arial" w:hAnsi="Arial" w:cs="Arial"/>
                <w:sz w:val="20"/>
              </w:rPr>
              <w:t>Env</w:t>
            </w:r>
            <w:proofErr w:type="spellEnd"/>
            <w:r>
              <w:rPr>
                <w:rFonts w:ascii="Arial" w:eastAsia="Arial" w:hAnsi="Arial" w:cs="Arial"/>
                <w:sz w:val="20"/>
              </w:rPr>
              <w:t>. &amp; Tools used</w:t>
            </w: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6 – E2E Test Deliverables</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keepNext/>
        <w:numPr>
          <w:ilvl w:val="0"/>
          <w:numId w:val="19"/>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6.5 Entry &amp; Exit Criteria</w:t>
      </w:r>
    </w:p>
    <w:p w:rsidR="00A70D42" w:rsidRDefault="00F6493F">
      <w:pPr>
        <w:spacing w:after="120" w:line="240" w:lineRule="auto"/>
        <w:rPr>
          <w:rFonts w:ascii="Arial" w:eastAsia="Arial" w:hAnsi="Arial" w:cs="Arial"/>
          <w:sz w:val="20"/>
        </w:rPr>
      </w:pPr>
      <w:r>
        <w:rPr>
          <w:rFonts w:ascii="Arial" w:eastAsia="Arial" w:hAnsi="Arial" w:cs="Arial"/>
          <w:sz w:val="20"/>
        </w:rPr>
        <w:t>The table below identifies the End to End Test Entry Criteria:</w:t>
      </w:r>
    </w:p>
    <w:tbl>
      <w:tblPr>
        <w:tblW w:w="0" w:type="auto"/>
        <w:tblInd w:w="30" w:type="dxa"/>
        <w:tblCellMar>
          <w:left w:w="10" w:type="dxa"/>
          <w:right w:w="10" w:type="dxa"/>
        </w:tblCellMar>
        <w:tblLook w:val="0000" w:firstRow="0" w:lastRow="0" w:firstColumn="0" w:lastColumn="0" w:noHBand="0" w:noVBand="0"/>
      </w:tblPr>
      <w:tblGrid>
        <w:gridCol w:w="3913"/>
        <w:gridCol w:w="5477"/>
      </w:tblGrid>
      <w:tr w:rsidR="00A70D42">
        <w:tblPrEx>
          <w:tblCellMar>
            <w:top w:w="0" w:type="dxa"/>
            <w:bottom w:w="0" w:type="dxa"/>
          </w:tblCellMar>
        </w:tblPrEx>
        <w:trPr>
          <w:trHeight w:val="1"/>
        </w:trPr>
        <w:tc>
          <w:tcPr>
            <w:tcW w:w="565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Criteria</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Responsibility</w:t>
            </w:r>
          </w:p>
        </w:tc>
      </w:tr>
      <w:tr w:rsidR="00A70D42">
        <w:tblPrEx>
          <w:tblCellMar>
            <w:top w:w="0" w:type="dxa"/>
            <w:bottom w:w="0" w:type="dxa"/>
          </w:tblCellMar>
        </w:tblPrEx>
        <w:trPr>
          <w:trHeight w:val="1"/>
        </w:trPr>
        <w:tc>
          <w:tcPr>
            <w:tcW w:w="565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&lt;System Testing/System Integration Testing&gt; Completion Report &amp; Traceability Matrix agreed and Signed off</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Development and QC Teams</w:t>
            </w:r>
          </w:p>
        </w:tc>
      </w:tr>
      <w:tr w:rsidR="00A70D42">
        <w:tblPrEx>
          <w:tblCellMar>
            <w:top w:w="0" w:type="dxa"/>
            <w:bottom w:w="0" w:type="dxa"/>
          </w:tblCellMar>
        </w:tblPrEx>
        <w:trPr>
          <w:trHeight w:val="1"/>
        </w:trPr>
        <w:tc>
          <w:tcPr>
            <w:tcW w:w="565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xml:space="preserve">Clearly defined business process </w:t>
            </w:r>
            <w:r>
              <w:rPr>
                <w:rFonts w:ascii="Arial" w:eastAsia="Arial" w:hAnsi="Arial" w:cs="Arial"/>
                <w:sz w:val="20"/>
              </w:rPr>
              <w:lastRenderedPageBreak/>
              <w:t>documents for all the processes mentioned in scope</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lastRenderedPageBreak/>
              <w:t>Business Analyst/Product Owner</w:t>
            </w:r>
          </w:p>
        </w:tc>
      </w:tr>
      <w:tr w:rsidR="00A70D42">
        <w:tblPrEx>
          <w:tblCellMar>
            <w:top w:w="0" w:type="dxa"/>
            <w:bottom w:w="0" w:type="dxa"/>
          </w:tblCellMar>
        </w:tblPrEx>
        <w:tc>
          <w:tcPr>
            <w:tcW w:w="565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lastRenderedPageBreak/>
              <w:t>Agreed Environment for testing and support mechanism during test execution life cycle</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Development and QC Teams</w:t>
            </w:r>
          </w:p>
        </w:tc>
      </w:tr>
      <w:tr w:rsidR="00A70D42">
        <w:tblPrEx>
          <w:tblCellMar>
            <w:top w:w="0" w:type="dxa"/>
            <w:bottom w:w="0" w:type="dxa"/>
          </w:tblCellMar>
        </w:tblPrEx>
        <w:trPr>
          <w:trHeight w:val="1"/>
        </w:trPr>
        <w:tc>
          <w:tcPr>
            <w:tcW w:w="565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Agreed and Signed off E2E test plans and test cases</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QC Team</w:t>
            </w: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7 – E2E Test Entry Criteria</w:t>
      </w:r>
    </w:p>
    <w:p w:rsidR="00A70D42" w:rsidRDefault="00A70D42">
      <w:pPr>
        <w:spacing w:after="120" w:line="240" w:lineRule="auto"/>
        <w:jc w:val="center"/>
        <w:rPr>
          <w:rFonts w:ascii="Arial" w:eastAsia="Arial" w:hAnsi="Arial" w:cs="Arial"/>
          <w:sz w:val="20"/>
        </w:rPr>
      </w:pPr>
    </w:p>
    <w:p w:rsidR="00A70D42" w:rsidRDefault="00F6493F">
      <w:pPr>
        <w:spacing w:after="120" w:line="240" w:lineRule="auto"/>
        <w:rPr>
          <w:rFonts w:ascii="Arial" w:eastAsia="Arial" w:hAnsi="Arial" w:cs="Arial"/>
          <w:sz w:val="20"/>
        </w:rPr>
      </w:pPr>
      <w:r>
        <w:rPr>
          <w:rFonts w:ascii="Arial" w:eastAsia="Arial" w:hAnsi="Arial" w:cs="Arial"/>
          <w:sz w:val="20"/>
        </w:rPr>
        <w:t>The table below identifies the End to End Test Exit Criteria:</w:t>
      </w:r>
    </w:p>
    <w:tbl>
      <w:tblPr>
        <w:tblW w:w="0" w:type="auto"/>
        <w:tblInd w:w="30" w:type="dxa"/>
        <w:tblCellMar>
          <w:left w:w="10" w:type="dxa"/>
          <w:right w:w="10" w:type="dxa"/>
        </w:tblCellMar>
        <w:tblLook w:val="0000" w:firstRow="0" w:lastRow="0" w:firstColumn="0" w:lastColumn="0" w:noHBand="0" w:noVBand="0"/>
      </w:tblPr>
      <w:tblGrid>
        <w:gridCol w:w="7146"/>
        <w:gridCol w:w="2244"/>
      </w:tblGrid>
      <w:tr w:rsidR="00A70D42">
        <w:tblPrEx>
          <w:tblCellMar>
            <w:top w:w="0" w:type="dxa"/>
            <w:bottom w:w="0" w:type="dxa"/>
          </w:tblCellMar>
        </w:tblPrEx>
        <w:trPr>
          <w:trHeight w:val="1"/>
        </w:trPr>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Criteria</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Responsibility</w:t>
            </w:r>
          </w:p>
        </w:tc>
      </w:tr>
      <w:tr w:rsidR="00A70D42">
        <w:tblPrEx>
          <w:tblCellMar>
            <w:top w:w="0" w:type="dxa"/>
            <w:bottom w:w="0" w:type="dxa"/>
          </w:tblCellMar>
        </w:tblPrEx>
        <w:trPr>
          <w:trHeight w:val="1"/>
        </w:trPr>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Execution of all the planned E2E test cases. Failed test-cases approved by</w:t>
            </w:r>
          </w:p>
          <w:p w:rsidR="00A70D42" w:rsidRDefault="00F6493F">
            <w:pPr>
              <w:spacing w:after="120" w:line="240" w:lineRule="auto"/>
            </w:pPr>
            <w:r>
              <w:rPr>
                <w:rFonts w:ascii="Arial" w:eastAsia="Arial" w:hAnsi="Arial" w:cs="Arial"/>
                <w:sz w:val="20"/>
              </w:rPr>
              <w:t xml:space="preserve"> Product / Business Test Lead and not impacting core functionality.</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rPr>
          <w:trHeight w:val="1"/>
        </w:trPr>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No open Critical and Major defects, less than 10 open Minor defects. </w:t>
            </w:r>
          </w:p>
          <w:p w:rsidR="00A70D42" w:rsidRDefault="00F6493F">
            <w:pPr>
              <w:spacing w:after="120" w:line="240" w:lineRule="auto"/>
            </w:pPr>
            <w:r>
              <w:rPr>
                <w:rFonts w:ascii="Arial" w:eastAsia="Arial" w:hAnsi="Arial" w:cs="Arial"/>
                <w:sz w:val="20"/>
              </w:rPr>
              <w:t>Any remaining defects have delivery dates agreed with Product / Business.</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All defects raised during the test phase are updated with their latest status.</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rPr>
          <w:trHeight w:val="1"/>
        </w:trPr>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 Testing Completion Report</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8 – E2E Test Exit Criteria</w:t>
      </w:r>
    </w:p>
    <w:p w:rsidR="00A70D42" w:rsidRDefault="00A70D42">
      <w:pPr>
        <w:spacing w:after="120" w:line="240" w:lineRule="auto"/>
        <w:jc w:val="center"/>
        <w:rPr>
          <w:rFonts w:ascii="Arial" w:eastAsia="Arial" w:hAnsi="Arial" w:cs="Arial"/>
          <w:sz w:val="20"/>
        </w:rPr>
      </w:pPr>
    </w:p>
    <w:p w:rsidR="00A70D42" w:rsidRDefault="00A70D42">
      <w:pPr>
        <w:spacing w:after="120" w:line="240" w:lineRule="auto"/>
        <w:jc w:val="center"/>
        <w:rPr>
          <w:rFonts w:ascii="Arial" w:eastAsia="Arial" w:hAnsi="Arial" w:cs="Arial"/>
          <w:sz w:val="20"/>
        </w:rPr>
      </w:pPr>
    </w:p>
    <w:p w:rsidR="00A70D42" w:rsidRPr="00F6493F" w:rsidRDefault="00F6493F" w:rsidP="00F6493F">
      <w:pPr>
        <w:keepNext/>
        <w:pageBreakBefore/>
        <w:tabs>
          <w:tab w:val="left" w:pos="567"/>
        </w:tabs>
        <w:spacing w:after="240" w:line="240" w:lineRule="auto"/>
        <w:rPr>
          <w:rFonts w:ascii="Arial" w:eastAsia="Arial" w:hAnsi="Arial" w:cs="Arial"/>
          <w:sz w:val="20"/>
        </w:rPr>
      </w:pPr>
      <w:r>
        <w:rPr>
          <w:rFonts w:ascii="Arial" w:eastAsia="Arial" w:hAnsi="Arial" w:cs="Arial"/>
          <w:b/>
          <w:color w:val="404040"/>
          <w:sz w:val="32"/>
        </w:rPr>
        <w:lastRenderedPageBreak/>
        <w:t>7        User Acceptance Testing (UAT)</w:t>
      </w:r>
      <w:r>
        <w:rPr>
          <w:rFonts w:ascii="Arial" w:eastAsia="Arial" w:hAnsi="Arial" w:cs="Arial"/>
          <w:b/>
          <w:color w:val="404040"/>
          <w:sz w:val="32"/>
        </w:rPr>
        <w:br/>
      </w:r>
      <w:r>
        <w:rPr>
          <w:rFonts w:ascii="Arial" w:eastAsia="Arial" w:hAnsi="Arial" w:cs="Arial"/>
          <w:b/>
          <w:color w:val="404040"/>
          <w:sz w:val="32"/>
        </w:rPr>
        <w:br/>
      </w:r>
      <w:r w:rsidRPr="00F6493F">
        <w:rPr>
          <w:rFonts w:ascii="Arial" w:eastAsia="Arial" w:hAnsi="Arial" w:cs="Arial"/>
          <w:b/>
          <w:color w:val="404040"/>
          <w:sz w:val="28"/>
        </w:rPr>
        <w:t xml:space="preserve"> 7.1 Objective of UAT</w:t>
      </w:r>
      <w:r w:rsidRPr="00F6493F">
        <w:rPr>
          <w:rFonts w:ascii="Arial" w:eastAsia="Arial" w:hAnsi="Arial" w:cs="Arial"/>
          <w:sz w:val="20"/>
        </w:rPr>
        <w:t xml:space="preserve">UAT testing is to confirm the system is ready for operational use. UAT is performed by product owner and line of business to validate the readiness of the system. </w:t>
      </w:r>
    </w:p>
    <w:p w:rsidR="00A70D42" w:rsidRDefault="00F6493F">
      <w:pPr>
        <w:keepNext/>
        <w:numPr>
          <w:ilvl w:val="0"/>
          <w:numId w:val="21"/>
        </w:numPr>
        <w:tabs>
          <w:tab w:val="left" w:pos="567"/>
        </w:tabs>
        <w:spacing w:before="480" w:after="240" w:line="240" w:lineRule="auto"/>
        <w:ind w:left="576" w:hanging="576"/>
        <w:rPr>
          <w:rFonts w:ascii="Arial" w:eastAsia="Arial" w:hAnsi="Arial" w:cs="Arial"/>
          <w:sz w:val="20"/>
        </w:rPr>
      </w:pPr>
      <w:r>
        <w:rPr>
          <w:rFonts w:ascii="Arial" w:eastAsia="Arial" w:hAnsi="Arial" w:cs="Arial"/>
          <w:b/>
          <w:color w:val="404040"/>
          <w:sz w:val="28"/>
        </w:rPr>
        <w:t>7.2 Scope</w:t>
      </w:r>
    </w:p>
    <w:p w:rsidR="00A70D42" w:rsidRDefault="00F6493F">
      <w:pPr>
        <w:keepNext/>
        <w:numPr>
          <w:ilvl w:val="0"/>
          <w:numId w:val="21"/>
        </w:numPr>
        <w:tabs>
          <w:tab w:val="left" w:pos="567"/>
        </w:tabs>
        <w:spacing w:before="360" w:after="120" w:line="240" w:lineRule="auto"/>
        <w:ind w:left="720" w:hanging="720"/>
        <w:rPr>
          <w:rFonts w:ascii="Arial" w:eastAsia="Arial" w:hAnsi="Arial" w:cs="Arial"/>
          <w:b/>
          <w:color w:val="595959"/>
          <w:sz w:val="26"/>
        </w:rPr>
      </w:pPr>
      <w:r>
        <w:rPr>
          <w:rFonts w:ascii="Arial" w:eastAsia="Arial" w:hAnsi="Arial" w:cs="Arial"/>
          <w:b/>
          <w:color w:val="595959"/>
          <w:sz w:val="26"/>
        </w:rPr>
        <w:t>7.2.1  Manual Test</w:t>
      </w:r>
    </w:p>
    <w:p w:rsidR="00A70D42" w:rsidRDefault="00F6493F">
      <w:pPr>
        <w:spacing w:after="120" w:line="240" w:lineRule="auto"/>
        <w:rPr>
          <w:rFonts w:ascii="Arial" w:eastAsia="Arial" w:hAnsi="Arial" w:cs="Arial"/>
          <w:sz w:val="20"/>
        </w:rPr>
      </w:pPr>
      <w:r>
        <w:rPr>
          <w:rFonts w:ascii="Arial" w:eastAsia="Arial" w:hAnsi="Arial" w:cs="Arial"/>
          <w:sz w:val="20"/>
        </w:rPr>
        <w:t>Manual UAT testing for E2E flow for the app</w:t>
      </w:r>
    </w:p>
    <w:p w:rsidR="00A70D42" w:rsidRDefault="00F6493F">
      <w:pPr>
        <w:keepNext/>
        <w:numPr>
          <w:ilvl w:val="0"/>
          <w:numId w:val="22"/>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7.3 Roles &amp; Responsibilities</w:t>
      </w:r>
    </w:p>
    <w:p w:rsidR="00A70D42" w:rsidRDefault="00F6493F">
      <w:pPr>
        <w:spacing w:after="120" w:line="240" w:lineRule="auto"/>
        <w:rPr>
          <w:rFonts w:ascii="Arial" w:eastAsia="Arial" w:hAnsi="Arial" w:cs="Arial"/>
          <w:sz w:val="20"/>
        </w:rPr>
      </w:pPr>
      <w:r>
        <w:rPr>
          <w:rFonts w:ascii="Arial" w:eastAsia="Arial" w:hAnsi="Arial" w:cs="Arial"/>
          <w:sz w:val="20"/>
        </w:rPr>
        <w:t>This table below identifies the stakeholders for UAT Testing, Roles &amp; Responsibilities:</w:t>
      </w:r>
    </w:p>
    <w:p w:rsidR="00A70D42" w:rsidRDefault="00A70D42">
      <w:pPr>
        <w:spacing w:after="120" w:line="240" w:lineRule="auto"/>
        <w:rPr>
          <w:rFonts w:ascii="Arial" w:eastAsia="Arial" w:hAnsi="Arial" w:cs="Arial"/>
          <w:sz w:val="20"/>
        </w:rPr>
      </w:pPr>
    </w:p>
    <w:tbl>
      <w:tblPr>
        <w:tblW w:w="0" w:type="auto"/>
        <w:tblInd w:w="30" w:type="dxa"/>
        <w:tblCellMar>
          <w:left w:w="10" w:type="dxa"/>
          <w:right w:w="10" w:type="dxa"/>
        </w:tblCellMar>
        <w:tblLook w:val="0000" w:firstRow="0" w:lastRow="0" w:firstColumn="0" w:lastColumn="0" w:noHBand="0" w:noVBand="0"/>
      </w:tblPr>
      <w:tblGrid>
        <w:gridCol w:w="1561"/>
        <w:gridCol w:w="1253"/>
        <w:gridCol w:w="2991"/>
        <w:gridCol w:w="3585"/>
      </w:tblGrid>
      <w:tr w:rsidR="00A70D42">
        <w:tblPrEx>
          <w:tblCellMar>
            <w:top w:w="0" w:type="dxa"/>
            <w:bottom w:w="0" w:type="dxa"/>
          </w:tblCellMar>
        </w:tblPrEx>
        <w:trPr>
          <w:trHeight w:val="1"/>
        </w:trPr>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Team</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Role</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Responsibilities</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Contact</w:t>
            </w:r>
          </w:p>
        </w:tc>
      </w:tr>
      <w:tr w:rsidR="00A70D42">
        <w:tblPrEx>
          <w:tblCellMar>
            <w:top w:w="0" w:type="dxa"/>
            <w:bottom w:w="0" w:type="dxa"/>
          </w:tblCellMar>
        </w:tblPrEx>
        <w:trPr>
          <w:trHeight w:val="1"/>
        </w:trPr>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 PO/Business</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Testing</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Responsible for UAT testing</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r w:rsidR="00A70D42">
        <w:tblPrEx>
          <w:tblCellMar>
            <w:top w:w="0" w:type="dxa"/>
            <w:bottom w:w="0" w:type="dxa"/>
          </w:tblCellMar>
        </w:tblPrEx>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 Development team</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Development</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Responsible for UAT issues/comments fixing</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r w:rsidR="00A70D42">
        <w:tblPrEx>
          <w:tblCellMar>
            <w:top w:w="0" w:type="dxa"/>
            <w:bottom w:w="0" w:type="dxa"/>
          </w:tblCellMar>
        </w:tblPrEx>
        <w:trPr>
          <w:trHeight w:val="1"/>
        </w:trPr>
        <w:tc>
          <w:tcPr>
            <w:tcW w:w="1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Calibri" w:eastAsia="Calibri" w:hAnsi="Calibri" w:cs="Calibri"/>
                <w:b/>
                <w:sz w:val="20"/>
              </w:rPr>
              <w:t> </w:t>
            </w:r>
            <w:r>
              <w:rPr>
                <w:rFonts w:ascii="Arial" w:eastAsia="Arial" w:hAnsi="Arial" w:cs="Arial"/>
                <w:b/>
                <w:sz w:val="20"/>
              </w:rPr>
              <w:t> QC Team</w:t>
            </w:r>
          </w:p>
        </w:tc>
        <w:tc>
          <w:tcPr>
            <w:tcW w:w="126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Testing Support</w:t>
            </w:r>
          </w:p>
        </w:tc>
        <w:tc>
          <w:tcPr>
            <w:tcW w:w="443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Responsible for UAT testing support</w:t>
            </w:r>
          </w:p>
        </w:tc>
        <w:tc>
          <w:tcPr>
            <w:tcW w:w="648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r>
    </w:tbl>
    <w:p w:rsidR="00A70D42" w:rsidRDefault="00F6493F">
      <w:pPr>
        <w:keepNext/>
        <w:numPr>
          <w:ilvl w:val="0"/>
          <w:numId w:val="23"/>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7.4 Deliverables</w:t>
      </w:r>
    </w:p>
    <w:p w:rsidR="00A70D42" w:rsidRDefault="00F6493F">
      <w:pPr>
        <w:spacing w:after="120" w:line="240" w:lineRule="auto"/>
        <w:rPr>
          <w:rFonts w:ascii="Arial" w:eastAsia="Arial" w:hAnsi="Arial" w:cs="Arial"/>
          <w:sz w:val="20"/>
        </w:rPr>
      </w:pPr>
      <w:r>
        <w:rPr>
          <w:rFonts w:ascii="Arial" w:eastAsia="Arial" w:hAnsi="Arial" w:cs="Arial"/>
          <w:sz w:val="20"/>
        </w:rPr>
        <w:t>The table shown below outlines the documents required to be delivered by Testing Team for this phase:</w:t>
      </w:r>
    </w:p>
    <w:tbl>
      <w:tblPr>
        <w:tblW w:w="0" w:type="auto"/>
        <w:tblInd w:w="30" w:type="dxa"/>
        <w:tblCellMar>
          <w:left w:w="10" w:type="dxa"/>
          <w:right w:w="10" w:type="dxa"/>
        </w:tblCellMar>
        <w:tblLook w:val="0000" w:firstRow="0" w:lastRow="0" w:firstColumn="0" w:lastColumn="0" w:noHBand="0" w:noVBand="0"/>
      </w:tblPr>
      <w:tblGrid>
        <w:gridCol w:w="2278"/>
        <w:gridCol w:w="7112"/>
      </w:tblGrid>
      <w:tr w:rsidR="00A70D42">
        <w:tblPrEx>
          <w:tblCellMar>
            <w:top w:w="0" w:type="dxa"/>
            <w:bottom w:w="0" w:type="dxa"/>
          </w:tblCellMar>
        </w:tblPrEx>
        <w:trPr>
          <w:trHeight w:val="1"/>
        </w:trPr>
        <w:tc>
          <w:tcPr>
            <w:tcW w:w="304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Deliverable name</w:t>
            </w:r>
          </w:p>
        </w:tc>
        <w:tc>
          <w:tcPr>
            <w:tcW w:w="109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Deliverable Description</w:t>
            </w:r>
          </w:p>
        </w:tc>
      </w:tr>
      <w:tr w:rsidR="00A70D42">
        <w:tblPrEx>
          <w:tblCellMar>
            <w:top w:w="0" w:type="dxa"/>
            <w:bottom w:w="0" w:type="dxa"/>
          </w:tblCellMar>
        </w:tblPrEx>
        <w:trPr>
          <w:trHeight w:val="1"/>
        </w:trPr>
        <w:tc>
          <w:tcPr>
            <w:tcW w:w="304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UAT Test Completion Report</w:t>
            </w:r>
          </w:p>
        </w:tc>
        <w:tc>
          <w:tcPr>
            <w:tcW w:w="109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xml:space="preserve">Test result, status for each test case and any </w:t>
            </w:r>
            <w:proofErr w:type="spellStart"/>
            <w:r>
              <w:rPr>
                <w:rFonts w:ascii="Arial" w:eastAsia="Arial" w:hAnsi="Arial" w:cs="Arial"/>
                <w:sz w:val="20"/>
              </w:rPr>
              <w:t>outsanding</w:t>
            </w:r>
            <w:proofErr w:type="spellEnd"/>
            <w:r>
              <w:rPr>
                <w:rFonts w:ascii="Arial" w:eastAsia="Arial" w:hAnsi="Arial" w:cs="Arial"/>
                <w:sz w:val="20"/>
              </w:rPr>
              <w:t xml:space="preserve"> issues/comments</w:t>
            </w:r>
          </w:p>
        </w:tc>
      </w:tr>
    </w:tbl>
    <w:p w:rsidR="00A70D42" w:rsidRDefault="00F6493F">
      <w:pPr>
        <w:spacing w:after="120" w:line="240" w:lineRule="auto"/>
        <w:jc w:val="center"/>
        <w:rPr>
          <w:rFonts w:ascii="Arial" w:eastAsia="Arial" w:hAnsi="Arial" w:cs="Arial"/>
          <w:sz w:val="20"/>
        </w:rPr>
      </w:pPr>
      <w:r>
        <w:rPr>
          <w:rFonts w:ascii="Arial" w:eastAsia="Arial" w:hAnsi="Arial" w:cs="Arial"/>
          <w:sz w:val="20"/>
        </w:rPr>
        <w:t>Table 6 – E2E Test Deliverables</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keepNext/>
        <w:numPr>
          <w:ilvl w:val="0"/>
          <w:numId w:val="24"/>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7.5 Entry &amp; Exit Criteria</w:t>
      </w:r>
    </w:p>
    <w:p w:rsidR="00A70D42" w:rsidRDefault="00F6493F">
      <w:pPr>
        <w:spacing w:after="120" w:line="240" w:lineRule="auto"/>
        <w:rPr>
          <w:rFonts w:ascii="Arial" w:eastAsia="Arial" w:hAnsi="Arial" w:cs="Arial"/>
          <w:sz w:val="20"/>
        </w:rPr>
      </w:pPr>
      <w:r>
        <w:rPr>
          <w:rFonts w:ascii="Arial" w:eastAsia="Arial" w:hAnsi="Arial" w:cs="Arial"/>
          <w:sz w:val="20"/>
        </w:rPr>
        <w:t>The table below identifies the End to End Test Entry Criteria:</w:t>
      </w:r>
    </w:p>
    <w:tbl>
      <w:tblPr>
        <w:tblW w:w="0" w:type="auto"/>
        <w:tblInd w:w="30" w:type="dxa"/>
        <w:tblCellMar>
          <w:left w:w="10" w:type="dxa"/>
          <w:right w:w="10" w:type="dxa"/>
        </w:tblCellMar>
        <w:tblLook w:val="0000" w:firstRow="0" w:lastRow="0" w:firstColumn="0" w:lastColumn="0" w:noHBand="0" w:noVBand="0"/>
      </w:tblPr>
      <w:tblGrid>
        <w:gridCol w:w="3841"/>
        <w:gridCol w:w="5494"/>
        <w:gridCol w:w="55"/>
      </w:tblGrid>
      <w:tr w:rsidR="00A70D42">
        <w:tblPrEx>
          <w:tblCellMar>
            <w:top w:w="0" w:type="dxa"/>
            <w:bottom w:w="0" w:type="dxa"/>
          </w:tblCellMar>
        </w:tblPrEx>
        <w:trPr>
          <w:gridAfter w:val="1"/>
          <w:wAfter w:w="90" w:type="dxa"/>
          <w:trHeight w:val="1"/>
        </w:trPr>
        <w:tc>
          <w:tcPr>
            <w:tcW w:w="56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Criteria</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Responsibility</w:t>
            </w:r>
          </w:p>
        </w:tc>
      </w:tr>
      <w:tr w:rsidR="00A70D42">
        <w:tblPrEx>
          <w:tblCellMar>
            <w:top w:w="0" w:type="dxa"/>
            <w:bottom w:w="0" w:type="dxa"/>
          </w:tblCellMar>
        </w:tblPrEx>
        <w:trPr>
          <w:gridAfter w:val="1"/>
          <w:wAfter w:w="90" w:type="dxa"/>
        </w:trPr>
        <w:tc>
          <w:tcPr>
            <w:tcW w:w="56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 Test completion Report</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QC Team</w:t>
            </w:r>
          </w:p>
        </w:tc>
      </w:tr>
      <w:tr w:rsidR="00A70D42">
        <w:tblPrEx>
          <w:tblCellMar>
            <w:top w:w="0" w:type="dxa"/>
            <w:bottom w:w="0" w:type="dxa"/>
          </w:tblCellMar>
        </w:tblPrEx>
        <w:trPr>
          <w:gridAfter w:val="1"/>
          <w:wAfter w:w="90" w:type="dxa"/>
        </w:trPr>
        <w:tc>
          <w:tcPr>
            <w:tcW w:w="56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Agreed and planned test scenarios for UAT</w:t>
            </w:r>
          </w:p>
        </w:tc>
        <w:tc>
          <w:tcPr>
            <w:tcW w:w="829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QC and Business teams</w:t>
            </w:r>
          </w:p>
        </w:tc>
      </w:tr>
      <w:tr w:rsidR="00A70D42">
        <w:tblPrEx>
          <w:tblCellMar>
            <w:top w:w="0" w:type="dxa"/>
            <w:bottom w:w="0" w:type="dxa"/>
          </w:tblCellMar>
        </w:tblPrEx>
        <w:tc>
          <w:tcPr>
            <w:tcW w:w="56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xml:space="preserve">Agreed Environment for testing and </w:t>
            </w:r>
            <w:r>
              <w:rPr>
                <w:rFonts w:ascii="Arial" w:eastAsia="Arial" w:hAnsi="Arial" w:cs="Arial"/>
                <w:sz w:val="20"/>
              </w:rPr>
              <w:lastRenderedPageBreak/>
              <w:t>support mechanism during UAT execution</w:t>
            </w:r>
          </w:p>
        </w:tc>
        <w:tc>
          <w:tcPr>
            <w:tcW w:w="8387" w:type="dxa"/>
            <w:gridSpan w:val="2"/>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lastRenderedPageBreak/>
              <w:t>Development, QC and Business Teams</w:t>
            </w:r>
          </w:p>
        </w:tc>
      </w:tr>
    </w:tbl>
    <w:p w:rsidR="00A70D42" w:rsidRDefault="00A70D42">
      <w:pPr>
        <w:spacing w:after="120" w:line="240" w:lineRule="auto"/>
        <w:jc w:val="center"/>
        <w:rPr>
          <w:rFonts w:ascii="Arial" w:eastAsia="Arial" w:hAnsi="Arial" w:cs="Arial"/>
          <w:sz w:val="20"/>
        </w:rPr>
      </w:pPr>
    </w:p>
    <w:p w:rsidR="00A70D42" w:rsidRDefault="00F6493F">
      <w:pPr>
        <w:spacing w:after="120" w:line="240" w:lineRule="auto"/>
        <w:rPr>
          <w:rFonts w:ascii="Arial" w:eastAsia="Arial" w:hAnsi="Arial" w:cs="Arial"/>
          <w:sz w:val="20"/>
        </w:rPr>
      </w:pPr>
      <w:r>
        <w:rPr>
          <w:rFonts w:ascii="Arial" w:eastAsia="Arial" w:hAnsi="Arial" w:cs="Arial"/>
          <w:sz w:val="20"/>
        </w:rPr>
        <w:t>The table below identifies the End to End Test Exit Criteria:</w:t>
      </w:r>
    </w:p>
    <w:tbl>
      <w:tblPr>
        <w:tblW w:w="0" w:type="auto"/>
        <w:tblInd w:w="30" w:type="dxa"/>
        <w:tblCellMar>
          <w:left w:w="10" w:type="dxa"/>
          <w:right w:w="10" w:type="dxa"/>
        </w:tblCellMar>
        <w:tblLook w:val="0000" w:firstRow="0" w:lastRow="0" w:firstColumn="0" w:lastColumn="0" w:noHBand="0" w:noVBand="0"/>
      </w:tblPr>
      <w:tblGrid>
        <w:gridCol w:w="7167"/>
        <w:gridCol w:w="2223"/>
      </w:tblGrid>
      <w:tr w:rsidR="00A70D42">
        <w:tblPrEx>
          <w:tblCellMar>
            <w:top w:w="0" w:type="dxa"/>
            <w:bottom w:w="0" w:type="dxa"/>
          </w:tblCellMar>
        </w:tblPrEx>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Criteria</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Responsibility</w:t>
            </w:r>
          </w:p>
        </w:tc>
      </w:tr>
      <w:tr w:rsidR="00A70D42">
        <w:tblPrEx>
          <w:tblCellMar>
            <w:top w:w="0" w:type="dxa"/>
            <w:bottom w:w="0" w:type="dxa"/>
          </w:tblCellMar>
        </w:tblPrEx>
        <w:trPr>
          <w:trHeight w:val="1"/>
        </w:trPr>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Any remaining issues/comments have delivery dates agreed with Product / Business</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r w:rsidR="00A70D42">
        <w:tblPrEx>
          <w:tblCellMar>
            <w:top w:w="0" w:type="dxa"/>
            <w:bottom w:w="0" w:type="dxa"/>
          </w:tblCellMar>
        </w:tblPrEx>
        <w:trPr>
          <w:trHeight w:val="1"/>
        </w:trPr>
        <w:tc>
          <w:tcPr>
            <w:tcW w:w="111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UAT Test Completion Report</w:t>
            </w:r>
          </w:p>
        </w:tc>
        <w:tc>
          <w:tcPr>
            <w:tcW w:w="279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Quality Assurance &amp; Testing Team</w:t>
            </w:r>
          </w:p>
        </w:tc>
      </w:tr>
    </w:tbl>
    <w:p w:rsidR="00F6493F" w:rsidRDefault="00F6493F" w:rsidP="00F6493F">
      <w:pPr>
        <w:spacing w:after="120" w:line="240" w:lineRule="auto"/>
        <w:jc w:val="center"/>
        <w:rPr>
          <w:rFonts w:ascii="Arial" w:eastAsia="Arial" w:hAnsi="Arial" w:cs="Arial"/>
          <w:sz w:val="20"/>
        </w:rPr>
      </w:pPr>
      <w:r>
        <w:rPr>
          <w:rFonts w:ascii="Arial" w:eastAsia="Arial" w:hAnsi="Arial" w:cs="Arial"/>
          <w:sz w:val="20"/>
        </w:rPr>
        <w:t>Table 8 – E2E Test Exit Criteria</w:t>
      </w:r>
    </w:p>
    <w:p w:rsidR="00A70D42" w:rsidRDefault="00F6493F" w:rsidP="00F6493F">
      <w:pPr>
        <w:spacing w:after="120" w:line="240" w:lineRule="auto"/>
        <w:jc w:val="center"/>
        <w:rPr>
          <w:rFonts w:ascii="Arial" w:eastAsia="Arial" w:hAnsi="Arial" w:cs="Arial"/>
          <w:b/>
          <w:color w:val="404040"/>
          <w:sz w:val="32"/>
        </w:rPr>
      </w:pPr>
      <w:r>
        <w:rPr>
          <w:rFonts w:ascii="Arial" w:eastAsia="Arial" w:hAnsi="Arial" w:cs="Arial"/>
          <w:b/>
          <w:color w:val="404040"/>
          <w:sz w:val="32"/>
        </w:rPr>
        <w:t>8        Test Environments</w:t>
      </w:r>
    </w:p>
    <w:p w:rsidR="00F6493F" w:rsidRDefault="00F6493F" w:rsidP="00F6493F">
      <w:pPr>
        <w:spacing w:after="120" w:line="240" w:lineRule="auto"/>
        <w:ind w:left="360"/>
        <w:rPr>
          <w:rFonts w:ascii="Arial" w:eastAsia="Arial" w:hAnsi="Arial" w:cs="Arial"/>
          <w:sz w:val="20"/>
        </w:rPr>
      </w:pPr>
      <w:r>
        <w:rPr>
          <w:rFonts w:ascii="Arial" w:eastAsia="Arial" w:hAnsi="Arial" w:cs="Arial"/>
          <w:sz w:val="20"/>
        </w:rPr>
        <w:t>Testing is to be executed on Testing and Staging Environments</w:t>
      </w:r>
    </w:p>
    <w:p w:rsidR="00F6493F" w:rsidRDefault="00F6493F" w:rsidP="00F6493F">
      <w:pPr>
        <w:spacing w:after="120" w:line="240" w:lineRule="auto"/>
        <w:ind w:left="360"/>
        <w:rPr>
          <w:rFonts w:ascii="Arial" w:eastAsia="Arial" w:hAnsi="Arial" w:cs="Arial"/>
          <w:sz w:val="20"/>
        </w:rPr>
      </w:pPr>
    </w:p>
    <w:p w:rsidR="00A70D42" w:rsidRDefault="00F6493F" w:rsidP="00F6493F">
      <w:pPr>
        <w:spacing w:after="120" w:line="240" w:lineRule="auto"/>
        <w:ind w:left="360"/>
        <w:rPr>
          <w:rFonts w:ascii="Arial" w:eastAsia="Arial" w:hAnsi="Arial" w:cs="Arial"/>
          <w:b/>
          <w:color w:val="404040"/>
          <w:sz w:val="32"/>
        </w:rPr>
      </w:pPr>
      <w:r>
        <w:rPr>
          <w:rFonts w:ascii="Arial" w:eastAsia="Arial" w:hAnsi="Arial" w:cs="Arial"/>
          <w:b/>
          <w:color w:val="404040"/>
          <w:sz w:val="32"/>
        </w:rPr>
        <w:t>9        Test Design</w:t>
      </w:r>
    </w:p>
    <w:p w:rsidR="00A70D42" w:rsidRDefault="00F6493F">
      <w:pPr>
        <w:keepNext/>
        <w:numPr>
          <w:ilvl w:val="0"/>
          <w:numId w:val="25"/>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9.1 ST Test Cases</w:t>
      </w:r>
    </w:p>
    <w:p w:rsidR="00A70D42" w:rsidRDefault="00F6493F">
      <w:pPr>
        <w:spacing w:after="120" w:line="240" w:lineRule="auto"/>
        <w:rPr>
          <w:rFonts w:ascii="Arial" w:eastAsia="Arial" w:hAnsi="Arial" w:cs="Arial"/>
          <w:sz w:val="20"/>
        </w:rPr>
      </w:pPr>
      <w:r>
        <w:rPr>
          <w:rFonts w:ascii="Arial" w:eastAsia="Arial" w:hAnsi="Arial" w:cs="Arial"/>
          <w:sz w:val="20"/>
        </w:rPr>
        <w:t>The following table describes the ST test cases that will be tested for each of the component in scope for &lt;</w:t>
      </w:r>
      <w:proofErr w:type="spellStart"/>
      <w:r>
        <w:rPr>
          <w:rFonts w:ascii="Arial" w:eastAsia="Arial" w:hAnsi="Arial" w:cs="Arial"/>
          <w:sz w:val="20"/>
        </w:rPr>
        <w:t>Yalla</w:t>
      </w:r>
      <w:proofErr w:type="spellEnd"/>
      <w:r>
        <w:rPr>
          <w:rFonts w:ascii="Arial" w:eastAsia="Arial" w:hAnsi="Arial" w:cs="Arial"/>
          <w:sz w:val="20"/>
        </w:rPr>
        <w:t xml:space="preserve"> kora&gt;:</w:t>
      </w:r>
    </w:p>
    <w:tbl>
      <w:tblPr>
        <w:tblW w:w="0" w:type="auto"/>
        <w:tblInd w:w="30" w:type="dxa"/>
        <w:tblCellMar>
          <w:left w:w="10" w:type="dxa"/>
          <w:right w:w="10" w:type="dxa"/>
        </w:tblCellMar>
        <w:tblLook w:val="0000" w:firstRow="0" w:lastRow="0" w:firstColumn="0" w:lastColumn="0" w:noHBand="0" w:noVBand="0"/>
      </w:tblPr>
      <w:tblGrid>
        <w:gridCol w:w="1372"/>
        <w:gridCol w:w="1744"/>
        <w:gridCol w:w="1841"/>
        <w:gridCol w:w="4433"/>
      </w:tblGrid>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Component</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Test Case Name</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Description/Goal</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Planned Start Date</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bookmarkStart w:id="0" w:name="_GoBack"/>
            <w:bookmarkEnd w:id="0"/>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55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75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00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63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bl>
    <w:p w:rsidR="00A70D42" w:rsidRDefault="00F6493F">
      <w:pPr>
        <w:spacing w:after="120" w:line="240" w:lineRule="auto"/>
        <w:ind w:left="3600"/>
        <w:rPr>
          <w:rFonts w:ascii="Arial" w:eastAsia="Arial" w:hAnsi="Arial" w:cs="Arial"/>
          <w:sz w:val="20"/>
        </w:rPr>
      </w:pPr>
      <w:r>
        <w:rPr>
          <w:rFonts w:ascii="Arial" w:eastAsia="Arial" w:hAnsi="Arial" w:cs="Arial"/>
          <w:sz w:val="20"/>
        </w:rPr>
        <w:t>Table 9 – ST Test Cases</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A70D42" w:rsidRDefault="00F6493F">
      <w:pPr>
        <w:keepNext/>
        <w:numPr>
          <w:ilvl w:val="0"/>
          <w:numId w:val="26"/>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lastRenderedPageBreak/>
        <w:t>9.2 E2E Test Cases</w:t>
      </w:r>
    </w:p>
    <w:p w:rsidR="00A70D42" w:rsidRDefault="00F6493F">
      <w:pPr>
        <w:spacing w:after="120" w:line="240" w:lineRule="auto"/>
        <w:rPr>
          <w:rFonts w:ascii="Arial" w:eastAsia="Arial" w:hAnsi="Arial" w:cs="Arial"/>
          <w:sz w:val="20"/>
        </w:rPr>
      </w:pPr>
      <w:r>
        <w:rPr>
          <w:rFonts w:ascii="Arial" w:eastAsia="Arial" w:hAnsi="Arial" w:cs="Arial"/>
          <w:sz w:val="20"/>
        </w:rPr>
        <w:t>The following table describes the E2E test cases that will be tested for each of the component in scope for &lt;</w:t>
      </w:r>
      <w:proofErr w:type="spellStart"/>
      <w:r>
        <w:rPr>
          <w:rFonts w:ascii="Arial" w:eastAsia="Arial" w:hAnsi="Arial" w:cs="Arial"/>
          <w:sz w:val="20"/>
        </w:rPr>
        <w:t>Yalla</w:t>
      </w:r>
      <w:proofErr w:type="spellEnd"/>
      <w:r>
        <w:rPr>
          <w:rFonts w:ascii="Arial" w:eastAsia="Arial" w:hAnsi="Arial" w:cs="Arial"/>
          <w:sz w:val="20"/>
        </w:rPr>
        <w:t xml:space="preserve"> kora&gt;:</w:t>
      </w:r>
    </w:p>
    <w:tbl>
      <w:tblPr>
        <w:tblW w:w="0" w:type="auto"/>
        <w:tblInd w:w="30" w:type="dxa"/>
        <w:tblCellMar>
          <w:left w:w="10" w:type="dxa"/>
          <w:right w:w="10" w:type="dxa"/>
        </w:tblCellMar>
        <w:tblLook w:val="0000" w:firstRow="0" w:lastRow="0" w:firstColumn="0" w:lastColumn="0" w:noHBand="0" w:noVBand="0"/>
      </w:tblPr>
      <w:tblGrid>
        <w:gridCol w:w="1335"/>
        <w:gridCol w:w="1443"/>
        <w:gridCol w:w="2142"/>
        <w:gridCol w:w="4470"/>
      </w:tblGrid>
      <w:tr w:rsidR="00A70D42">
        <w:tblPrEx>
          <w:tblCellMar>
            <w:top w:w="0" w:type="dxa"/>
            <w:bottom w:w="0" w:type="dxa"/>
          </w:tblCellMar>
        </w:tblPrEx>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Component</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Test Case Name</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Description/Goal</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Planned Start Date</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48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18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257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c>
          <w:tcPr>
            <w:tcW w:w="7706"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w:t>
            </w:r>
          </w:p>
        </w:tc>
      </w:tr>
    </w:tbl>
    <w:p w:rsidR="00A70D42" w:rsidRDefault="00F6493F">
      <w:pPr>
        <w:spacing w:after="120" w:line="240" w:lineRule="auto"/>
        <w:rPr>
          <w:rFonts w:ascii="Arial" w:eastAsia="Arial" w:hAnsi="Arial" w:cs="Arial"/>
          <w:sz w:val="20"/>
        </w:rPr>
      </w:pPr>
      <w:r>
        <w:rPr>
          <w:rFonts w:ascii="Arial" w:eastAsia="Arial" w:hAnsi="Arial" w:cs="Arial"/>
          <w:sz w:val="20"/>
        </w:rPr>
        <w:t>Table 10 – E2E Test Cases</w:t>
      </w:r>
    </w:p>
    <w:p w:rsidR="00F6493F" w:rsidRDefault="00F6493F" w:rsidP="00F6493F">
      <w:pPr>
        <w:spacing w:after="120" w:line="240" w:lineRule="auto"/>
        <w:rPr>
          <w:rFonts w:ascii="Arial" w:eastAsia="Arial" w:hAnsi="Arial" w:cs="Arial"/>
          <w:b/>
          <w:color w:val="595959"/>
          <w:sz w:val="26"/>
        </w:rPr>
      </w:pPr>
      <w:r>
        <w:rPr>
          <w:rFonts w:ascii="Arial" w:eastAsia="Arial" w:hAnsi="Arial" w:cs="Arial"/>
          <w:sz w:val="20"/>
        </w:rPr>
        <w:t> </w:t>
      </w:r>
    </w:p>
    <w:p w:rsidR="00F6493F" w:rsidRDefault="00F6493F" w:rsidP="00F6493F">
      <w:pPr>
        <w:spacing w:after="120" w:line="240" w:lineRule="auto"/>
        <w:rPr>
          <w:rFonts w:ascii="Arial" w:eastAsia="Arial" w:hAnsi="Arial" w:cs="Arial"/>
          <w:b/>
          <w:color w:val="595959"/>
          <w:sz w:val="26"/>
        </w:rPr>
      </w:pPr>
    </w:p>
    <w:p w:rsidR="00A70D42" w:rsidRDefault="00F6493F" w:rsidP="00F6493F">
      <w:pPr>
        <w:spacing w:after="120" w:line="240" w:lineRule="auto"/>
        <w:rPr>
          <w:rFonts w:ascii="Arial" w:eastAsia="Arial" w:hAnsi="Arial" w:cs="Arial"/>
          <w:b/>
          <w:color w:val="404040"/>
          <w:sz w:val="32"/>
        </w:rPr>
      </w:pPr>
      <w:r>
        <w:rPr>
          <w:rFonts w:ascii="Arial" w:eastAsia="Arial" w:hAnsi="Arial" w:cs="Arial"/>
          <w:b/>
          <w:color w:val="404040"/>
          <w:sz w:val="32"/>
        </w:rPr>
        <w:t>10        Test Control</w:t>
      </w:r>
    </w:p>
    <w:p w:rsidR="00A70D42" w:rsidRDefault="00F6493F">
      <w:pPr>
        <w:keepNext/>
        <w:numPr>
          <w:ilvl w:val="0"/>
          <w:numId w:val="27"/>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10.1                 Test Reporting</w:t>
      </w:r>
    </w:p>
    <w:p w:rsidR="00A70D42" w:rsidRDefault="00F6493F">
      <w:pPr>
        <w:spacing w:after="120" w:line="240" w:lineRule="auto"/>
        <w:rPr>
          <w:rFonts w:ascii="Arial" w:eastAsia="Arial" w:hAnsi="Arial" w:cs="Arial"/>
          <w:sz w:val="20"/>
        </w:rPr>
      </w:pPr>
      <w:r>
        <w:rPr>
          <w:rFonts w:ascii="Arial" w:eastAsia="Arial" w:hAnsi="Arial" w:cs="Arial"/>
          <w:sz w:val="20"/>
        </w:rPr>
        <w:t>A set of reports were defined to be used by the different teams during each Test Phase.</w:t>
      </w:r>
    </w:p>
    <w:p w:rsidR="00A70D42" w:rsidRDefault="00F6493F">
      <w:pPr>
        <w:spacing w:after="120" w:line="240" w:lineRule="auto"/>
        <w:rPr>
          <w:rFonts w:ascii="Arial" w:eastAsia="Arial" w:hAnsi="Arial" w:cs="Arial"/>
          <w:sz w:val="20"/>
        </w:rPr>
      </w:pPr>
      <w:r>
        <w:rPr>
          <w:rFonts w:ascii="Arial" w:eastAsia="Arial" w:hAnsi="Arial" w:cs="Arial"/>
          <w:sz w:val="20"/>
        </w:rPr>
        <w:t>- Daily Test Reports</w:t>
      </w:r>
    </w:p>
    <w:p w:rsidR="00A70D42" w:rsidRDefault="00F6493F">
      <w:pPr>
        <w:spacing w:after="120" w:line="240" w:lineRule="auto"/>
        <w:rPr>
          <w:rFonts w:ascii="Arial" w:eastAsia="Arial" w:hAnsi="Arial" w:cs="Arial"/>
          <w:sz w:val="20"/>
        </w:rPr>
      </w:pPr>
      <w:r>
        <w:rPr>
          <w:rFonts w:ascii="Arial" w:eastAsia="Arial" w:hAnsi="Arial" w:cs="Arial"/>
          <w:sz w:val="20"/>
        </w:rPr>
        <w:t>- Test Completion Reports</w:t>
      </w:r>
    </w:p>
    <w:p w:rsidR="00A70D42" w:rsidRDefault="00F6493F">
      <w:pPr>
        <w:spacing w:after="120" w:line="240" w:lineRule="auto"/>
        <w:rPr>
          <w:rFonts w:ascii="Arial" w:eastAsia="Arial" w:hAnsi="Arial" w:cs="Arial"/>
          <w:sz w:val="20"/>
        </w:rPr>
      </w:pPr>
      <w:r>
        <w:rPr>
          <w:rFonts w:ascii="Arial" w:eastAsia="Arial" w:hAnsi="Arial" w:cs="Arial"/>
          <w:sz w:val="20"/>
        </w:rPr>
        <w:t xml:space="preserve">Reporting activities are a key factor for enabling an efficient project management. </w:t>
      </w:r>
    </w:p>
    <w:p w:rsidR="00A70D42" w:rsidRDefault="00F6493F">
      <w:pPr>
        <w:spacing w:after="120" w:line="240" w:lineRule="auto"/>
        <w:rPr>
          <w:rFonts w:ascii="Arial" w:eastAsia="Arial" w:hAnsi="Arial" w:cs="Arial"/>
          <w:sz w:val="20"/>
        </w:rPr>
      </w:pPr>
      <w:r>
        <w:rPr>
          <w:rFonts w:ascii="Arial" w:eastAsia="Arial" w:hAnsi="Arial" w:cs="Arial"/>
          <w:sz w:val="20"/>
        </w:rPr>
        <w:t>The tables below outline the key metrics that will be captured and reported as part of reporting:</w:t>
      </w: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p w:rsidR="00F6493F" w:rsidRDefault="00F6493F">
      <w:pPr>
        <w:spacing w:after="120" w:line="240" w:lineRule="auto"/>
        <w:rPr>
          <w:rFonts w:ascii="Arial" w:eastAsia="Arial" w:hAnsi="Arial" w:cs="Arial"/>
          <w:sz w:val="20"/>
        </w:rPr>
      </w:pPr>
    </w:p>
    <w:tbl>
      <w:tblPr>
        <w:tblW w:w="0" w:type="auto"/>
        <w:tblInd w:w="30" w:type="dxa"/>
        <w:tblCellMar>
          <w:left w:w="10" w:type="dxa"/>
          <w:right w:w="10" w:type="dxa"/>
        </w:tblCellMar>
        <w:tblLook w:val="0000" w:firstRow="0" w:lastRow="0" w:firstColumn="0" w:lastColumn="0" w:noHBand="0" w:noVBand="0"/>
      </w:tblPr>
      <w:tblGrid>
        <w:gridCol w:w="1505"/>
        <w:gridCol w:w="2250"/>
        <w:gridCol w:w="2895"/>
        <w:gridCol w:w="1276"/>
        <w:gridCol w:w="696"/>
        <w:gridCol w:w="768"/>
      </w:tblGrid>
      <w:tr w:rsidR="00A70D42">
        <w:tblPrEx>
          <w:tblCellMar>
            <w:top w:w="0" w:type="dxa"/>
            <w:bottom w:w="0" w:type="dxa"/>
          </w:tblCellMar>
        </w:tblPrEx>
        <w:trPr>
          <w:trHeight w:val="1"/>
        </w:trPr>
        <w:tc>
          <w:tcPr>
            <w:tcW w:w="170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lastRenderedPageBreak/>
              <w:t>Software Quality Metrics</w:t>
            </w:r>
          </w:p>
        </w:tc>
        <w:tc>
          <w:tcPr>
            <w:tcW w:w="377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Purpose</w:t>
            </w:r>
          </w:p>
        </w:tc>
        <w:tc>
          <w:tcPr>
            <w:tcW w:w="523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Report</w:t>
            </w:r>
          </w:p>
        </w:tc>
        <w:tc>
          <w:tcPr>
            <w:tcW w:w="160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Target</w:t>
            </w: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Test Phase</w:t>
            </w:r>
          </w:p>
        </w:tc>
        <w:tc>
          <w:tcPr>
            <w:tcW w:w="87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Owner</w:t>
            </w:r>
          </w:p>
        </w:tc>
      </w:tr>
      <w:tr w:rsidR="00A70D42">
        <w:tblPrEx>
          <w:tblCellMar>
            <w:top w:w="0" w:type="dxa"/>
            <w:bottom w:w="0" w:type="dxa"/>
          </w:tblCellMar>
        </w:tblPrEx>
        <w:tc>
          <w:tcPr>
            <w:tcW w:w="1707"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Test Execution Status</w:t>
            </w:r>
          </w:p>
          <w:p w:rsidR="00A70D42" w:rsidRDefault="00F6493F">
            <w:pPr>
              <w:spacing w:after="120" w:line="240" w:lineRule="auto"/>
            </w:pPr>
            <w:r>
              <w:rPr>
                <w:rFonts w:ascii="Arial" w:eastAsia="Arial" w:hAnsi="Arial" w:cs="Arial"/>
                <w:sz w:val="20"/>
              </w:rPr>
              <w:t> </w:t>
            </w:r>
          </w:p>
        </w:tc>
        <w:tc>
          <w:tcPr>
            <w:tcW w:w="3773"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This metrics shows the % of Test Case execution across each Test Execution week and cycle.</w:t>
            </w:r>
          </w:p>
        </w:tc>
        <w:tc>
          <w:tcPr>
            <w:tcW w:w="5234"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Arial" w:eastAsia="Arial" w:hAnsi="Arial" w:cs="Arial"/>
                <w:sz w:val="20"/>
              </w:rPr>
            </w:pPr>
          </w:p>
          <w:p w:rsidR="00A70D42" w:rsidRDefault="00F6493F">
            <w:pPr>
              <w:spacing w:after="120" w:line="240" w:lineRule="auto"/>
              <w:rPr>
                <w:rFonts w:ascii="Arial" w:eastAsia="Arial" w:hAnsi="Arial" w:cs="Arial"/>
                <w:sz w:val="20"/>
              </w:rPr>
            </w:pPr>
            <w:r>
              <w:rPr>
                <w:rFonts w:ascii="Arial" w:eastAsia="Arial" w:hAnsi="Arial" w:cs="Arial"/>
                <w:sz w:val="20"/>
              </w:rPr>
              <w:t>Daily Test Report</w:t>
            </w:r>
          </w:p>
          <w:p w:rsidR="00A70D42" w:rsidRDefault="00F6493F">
            <w:pPr>
              <w:spacing w:after="120" w:line="240" w:lineRule="auto"/>
            </w:pPr>
            <w:r>
              <w:rPr>
                <w:rFonts w:ascii="Arial" w:eastAsia="Arial" w:hAnsi="Arial" w:cs="Arial"/>
                <w:sz w:val="20"/>
              </w:rPr>
              <w:t>Test Completion Report </w:t>
            </w:r>
          </w:p>
        </w:tc>
        <w:tc>
          <w:tcPr>
            <w:tcW w:w="1600"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Test Execution 100%</w:t>
            </w:r>
          </w:p>
          <w:p w:rsidR="00A70D42" w:rsidRDefault="00F6493F">
            <w:pPr>
              <w:spacing w:after="120" w:line="240" w:lineRule="auto"/>
              <w:rPr>
                <w:rFonts w:ascii="Arial" w:eastAsia="Arial" w:hAnsi="Arial" w:cs="Arial"/>
                <w:sz w:val="20"/>
              </w:rPr>
            </w:pPr>
            <w:r>
              <w:rPr>
                <w:rFonts w:ascii="Arial" w:eastAsia="Arial" w:hAnsi="Arial" w:cs="Arial"/>
                <w:sz w:val="20"/>
              </w:rPr>
              <w:t>•    Pass &gt; 100%</w:t>
            </w:r>
          </w:p>
          <w:p w:rsidR="00A70D42" w:rsidRDefault="00F6493F">
            <w:pPr>
              <w:spacing w:after="120" w:line="240" w:lineRule="auto"/>
              <w:rPr>
                <w:rFonts w:ascii="Arial" w:eastAsia="Arial" w:hAnsi="Arial" w:cs="Arial"/>
                <w:sz w:val="20"/>
              </w:rPr>
            </w:pPr>
            <w:r>
              <w:rPr>
                <w:rFonts w:ascii="Arial" w:eastAsia="Arial" w:hAnsi="Arial" w:cs="Arial"/>
                <w:sz w:val="20"/>
              </w:rPr>
              <w:t>•    Failed &lt; 0%</w:t>
            </w:r>
          </w:p>
          <w:p w:rsidR="00A70D42" w:rsidRDefault="00F6493F">
            <w:pPr>
              <w:spacing w:after="120" w:line="240" w:lineRule="auto"/>
              <w:rPr>
                <w:rFonts w:ascii="Arial" w:eastAsia="Arial" w:hAnsi="Arial" w:cs="Arial"/>
                <w:sz w:val="20"/>
              </w:rPr>
            </w:pPr>
            <w:r>
              <w:rPr>
                <w:rFonts w:ascii="Arial" w:eastAsia="Arial" w:hAnsi="Arial" w:cs="Arial"/>
                <w:sz w:val="20"/>
              </w:rPr>
              <w:t>•    Not Completed 0%</w:t>
            </w:r>
          </w:p>
          <w:p w:rsidR="00A70D42" w:rsidRDefault="00F6493F">
            <w:pPr>
              <w:spacing w:after="120" w:line="240" w:lineRule="auto"/>
            </w:pPr>
            <w:r>
              <w:rPr>
                <w:rFonts w:ascii="Arial" w:eastAsia="Arial" w:hAnsi="Arial" w:cs="Arial"/>
                <w:sz w:val="20"/>
              </w:rPr>
              <w:t>•    No Run = 0%</w:t>
            </w: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ST</w:t>
            </w:r>
          </w:p>
        </w:tc>
        <w:tc>
          <w:tcPr>
            <w:tcW w:w="879"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QA &amp; Test Team</w:t>
            </w:r>
          </w:p>
        </w:tc>
      </w:tr>
      <w:tr w:rsidR="00A70D42">
        <w:tblPrEx>
          <w:tblCellMar>
            <w:top w:w="0" w:type="dxa"/>
            <w:bottom w:w="0" w:type="dxa"/>
          </w:tblCellMar>
        </w:tblPrEx>
        <w:tc>
          <w:tcPr>
            <w:tcW w:w="1707"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3773"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5234"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1600"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w:t>
            </w:r>
          </w:p>
        </w:tc>
        <w:tc>
          <w:tcPr>
            <w:tcW w:w="879"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pPr>
          </w:p>
        </w:tc>
      </w:tr>
      <w:tr w:rsidR="00A70D42">
        <w:tblPrEx>
          <w:tblCellMar>
            <w:top w:w="0" w:type="dxa"/>
            <w:bottom w:w="0" w:type="dxa"/>
          </w:tblCellMar>
        </w:tblPrEx>
        <w:trPr>
          <w:trHeight w:val="1"/>
        </w:trPr>
        <w:tc>
          <w:tcPr>
            <w:tcW w:w="1707"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Defect Categorization</w:t>
            </w:r>
          </w:p>
        </w:tc>
        <w:tc>
          <w:tcPr>
            <w:tcW w:w="3773"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This metrics shows the breakup of defects based on their severity.</w:t>
            </w:r>
          </w:p>
        </w:tc>
        <w:tc>
          <w:tcPr>
            <w:tcW w:w="5234"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Daily Test Report</w:t>
            </w:r>
          </w:p>
          <w:p w:rsidR="00A70D42" w:rsidRDefault="00F6493F">
            <w:pPr>
              <w:spacing w:after="120" w:line="240" w:lineRule="auto"/>
              <w:rPr>
                <w:rFonts w:ascii="Calibri" w:eastAsia="Calibri" w:hAnsi="Calibri" w:cs="Calibri"/>
              </w:rPr>
            </w:pPr>
            <w:r>
              <w:rPr>
                <w:rFonts w:ascii="Calibri" w:eastAsia="Calibri" w:hAnsi="Calibri" w:cs="Calibri"/>
              </w:rPr>
              <w:t>Test Completion Report</w:t>
            </w:r>
          </w:p>
        </w:tc>
        <w:tc>
          <w:tcPr>
            <w:tcW w:w="1600"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Critical = 0</w:t>
            </w:r>
          </w:p>
          <w:p w:rsidR="00A70D42" w:rsidRDefault="00F6493F">
            <w:pPr>
              <w:spacing w:after="120" w:line="240" w:lineRule="auto"/>
              <w:rPr>
                <w:rFonts w:ascii="Arial" w:eastAsia="Arial" w:hAnsi="Arial" w:cs="Arial"/>
                <w:sz w:val="20"/>
              </w:rPr>
            </w:pPr>
            <w:r>
              <w:rPr>
                <w:rFonts w:ascii="Arial" w:eastAsia="Arial" w:hAnsi="Arial" w:cs="Arial"/>
                <w:sz w:val="20"/>
              </w:rPr>
              <w:t>•    Major = 0</w:t>
            </w:r>
          </w:p>
          <w:p w:rsidR="00A70D42" w:rsidRDefault="00F6493F">
            <w:pPr>
              <w:spacing w:after="120" w:line="240" w:lineRule="auto"/>
            </w:pPr>
            <w:r>
              <w:rPr>
                <w:rFonts w:ascii="Arial" w:eastAsia="Arial" w:hAnsi="Arial" w:cs="Arial"/>
                <w:sz w:val="20"/>
              </w:rPr>
              <w:t>•    Minor &lt; 15</w:t>
            </w: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w:t>
            </w:r>
          </w:p>
        </w:tc>
        <w:tc>
          <w:tcPr>
            <w:tcW w:w="879"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QA &amp; Test Team</w:t>
            </w:r>
          </w:p>
        </w:tc>
      </w:tr>
      <w:tr w:rsidR="00A70D42">
        <w:tblPrEx>
          <w:tblCellMar>
            <w:top w:w="0" w:type="dxa"/>
            <w:bottom w:w="0" w:type="dxa"/>
          </w:tblCellMar>
        </w:tblPrEx>
        <w:tc>
          <w:tcPr>
            <w:tcW w:w="1707"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Defects Resolution Team</w:t>
            </w:r>
          </w:p>
        </w:tc>
        <w:tc>
          <w:tcPr>
            <w:tcW w:w="3773"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The metrics shows the number of Defects raised per team responsible to resolve the defect</w:t>
            </w:r>
          </w:p>
        </w:tc>
        <w:tc>
          <w:tcPr>
            <w:tcW w:w="5234"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Arial" w:eastAsia="Arial" w:hAnsi="Arial" w:cs="Arial"/>
                <w:sz w:val="20"/>
              </w:rPr>
            </w:pPr>
          </w:p>
          <w:p w:rsidR="00A70D42" w:rsidRDefault="00F6493F">
            <w:pPr>
              <w:spacing w:after="120" w:line="240" w:lineRule="auto"/>
            </w:pPr>
            <w:r>
              <w:rPr>
                <w:rFonts w:ascii="Arial" w:eastAsia="Arial" w:hAnsi="Arial" w:cs="Arial"/>
                <w:sz w:val="20"/>
              </w:rPr>
              <w:t> Daily Test Report</w:t>
            </w:r>
          </w:p>
        </w:tc>
        <w:tc>
          <w:tcPr>
            <w:tcW w:w="1600"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Less than XX defects per team</w:t>
            </w: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ST</w:t>
            </w:r>
          </w:p>
        </w:tc>
        <w:tc>
          <w:tcPr>
            <w:tcW w:w="879"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QA &amp; Test Team</w:t>
            </w:r>
          </w:p>
          <w:p w:rsidR="00A70D42" w:rsidRDefault="00F6493F">
            <w:pPr>
              <w:spacing w:after="120" w:line="240" w:lineRule="auto"/>
            </w:pPr>
            <w:r>
              <w:rPr>
                <w:rFonts w:ascii="Arial" w:eastAsia="Arial" w:hAnsi="Arial" w:cs="Arial"/>
                <w:sz w:val="20"/>
              </w:rPr>
              <w:t> </w:t>
            </w:r>
          </w:p>
        </w:tc>
      </w:tr>
      <w:tr w:rsidR="00A70D42">
        <w:tblPrEx>
          <w:tblCellMar>
            <w:top w:w="0" w:type="dxa"/>
            <w:bottom w:w="0" w:type="dxa"/>
          </w:tblCellMar>
        </w:tblPrEx>
        <w:trPr>
          <w:trHeight w:val="1"/>
        </w:trPr>
        <w:tc>
          <w:tcPr>
            <w:tcW w:w="1707"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3773"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5234"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1600"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w:t>
            </w:r>
          </w:p>
        </w:tc>
        <w:tc>
          <w:tcPr>
            <w:tcW w:w="879"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pPr>
          </w:p>
        </w:tc>
      </w:tr>
      <w:tr w:rsidR="00A70D42">
        <w:tblPrEx>
          <w:tblCellMar>
            <w:top w:w="0" w:type="dxa"/>
            <w:bottom w:w="0" w:type="dxa"/>
          </w:tblCellMar>
        </w:tblPrEx>
        <w:tc>
          <w:tcPr>
            <w:tcW w:w="1707"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Test Coverage</w:t>
            </w:r>
          </w:p>
        </w:tc>
        <w:tc>
          <w:tcPr>
            <w:tcW w:w="3773"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This metrics is useful to measure the number of test case executed against the planned.</w:t>
            </w:r>
          </w:p>
        </w:tc>
        <w:tc>
          <w:tcPr>
            <w:tcW w:w="5234"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Calibri" w:eastAsia="Calibri" w:hAnsi="Calibri" w:cs="Calibri"/>
              </w:rPr>
            </w:pPr>
            <w:r>
              <w:rPr>
                <w:rFonts w:ascii="Calibri" w:eastAsia="Calibri" w:hAnsi="Calibri" w:cs="Calibri"/>
              </w:rPr>
              <w:t>Daily Test Report</w:t>
            </w:r>
          </w:p>
          <w:p w:rsidR="00A70D42" w:rsidRDefault="00F6493F">
            <w:pPr>
              <w:spacing w:after="120" w:line="240" w:lineRule="auto"/>
              <w:rPr>
                <w:rFonts w:ascii="Calibri" w:eastAsia="Calibri" w:hAnsi="Calibri" w:cs="Calibri"/>
              </w:rPr>
            </w:pPr>
            <w:r>
              <w:rPr>
                <w:rFonts w:ascii="Calibri" w:eastAsia="Calibri" w:hAnsi="Calibri" w:cs="Calibri"/>
              </w:rPr>
              <w:t>Test Completion Report</w:t>
            </w:r>
          </w:p>
        </w:tc>
        <w:tc>
          <w:tcPr>
            <w:tcW w:w="1600"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   100%</w:t>
            </w: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ST</w:t>
            </w:r>
          </w:p>
        </w:tc>
        <w:tc>
          <w:tcPr>
            <w:tcW w:w="879" w:type="dxa"/>
            <w:vMerge w:val="restart"/>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QA &amp; Test Team</w:t>
            </w:r>
          </w:p>
        </w:tc>
      </w:tr>
      <w:tr w:rsidR="00A70D42">
        <w:tblPrEx>
          <w:tblCellMar>
            <w:top w:w="0" w:type="dxa"/>
            <w:bottom w:w="0" w:type="dxa"/>
          </w:tblCellMar>
        </w:tblPrEx>
        <w:trPr>
          <w:trHeight w:val="1"/>
        </w:trPr>
        <w:tc>
          <w:tcPr>
            <w:tcW w:w="1707"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3773"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5234"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1600"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rPr>
                <w:rFonts w:ascii="Calibri" w:eastAsia="Calibri" w:hAnsi="Calibri" w:cs="Calibri"/>
              </w:rPr>
            </w:pPr>
          </w:p>
        </w:tc>
        <w:tc>
          <w:tcPr>
            <w:tcW w:w="75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E2E</w:t>
            </w:r>
          </w:p>
        </w:tc>
        <w:tc>
          <w:tcPr>
            <w:tcW w:w="879" w:type="dxa"/>
            <w:vMerge/>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A70D42">
            <w:pPr>
              <w:spacing w:after="120" w:line="240" w:lineRule="auto"/>
            </w:pPr>
          </w:p>
        </w:tc>
      </w:tr>
    </w:tbl>
    <w:p w:rsidR="00A70D42" w:rsidRDefault="00F6493F">
      <w:pPr>
        <w:spacing w:after="120" w:line="240" w:lineRule="auto"/>
        <w:rPr>
          <w:rFonts w:ascii="Arial" w:eastAsia="Arial" w:hAnsi="Arial" w:cs="Arial"/>
          <w:sz w:val="20"/>
        </w:rPr>
      </w:pPr>
      <w:r>
        <w:rPr>
          <w:rFonts w:ascii="Arial" w:eastAsia="Arial" w:hAnsi="Arial" w:cs="Arial"/>
          <w:sz w:val="20"/>
        </w:rPr>
        <w:t>Table 11 - Software Quality Metrics</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spacing w:after="120" w:line="240" w:lineRule="auto"/>
        <w:rPr>
          <w:rFonts w:ascii="Arial" w:eastAsia="Arial" w:hAnsi="Arial" w:cs="Arial"/>
          <w:sz w:val="20"/>
        </w:rPr>
      </w:pPr>
      <w:r>
        <w:rPr>
          <w:rFonts w:ascii="Arial" w:eastAsia="Arial" w:hAnsi="Arial" w:cs="Arial"/>
          <w:sz w:val="20"/>
        </w:rPr>
        <w:t> </w:t>
      </w:r>
    </w:p>
    <w:p w:rsidR="00A70D42" w:rsidRDefault="00F6493F">
      <w:pPr>
        <w:keepNext/>
        <w:pageBreakBefore/>
        <w:numPr>
          <w:ilvl w:val="0"/>
          <w:numId w:val="28"/>
        </w:numPr>
        <w:tabs>
          <w:tab w:val="left" w:pos="0"/>
          <w:tab w:val="left" w:pos="567"/>
        </w:tabs>
        <w:spacing w:after="240" w:line="240" w:lineRule="auto"/>
        <w:ind w:left="431" w:hanging="431"/>
        <w:rPr>
          <w:rFonts w:ascii="Arial" w:eastAsia="Arial" w:hAnsi="Arial" w:cs="Arial"/>
          <w:b/>
          <w:color w:val="404040"/>
          <w:sz w:val="32"/>
        </w:rPr>
      </w:pPr>
      <w:r>
        <w:rPr>
          <w:rFonts w:ascii="Arial" w:eastAsia="Arial" w:hAnsi="Arial" w:cs="Arial"/>
          <w:b/>
          <w:color w:val="404040"/>
          <w:sz w:val="32"/>
        </w:rPr>
        <w:lastRenderedPageBreak/>
        <w:t>11                Defect Management</w:t>
      </w:r>
    </w:p>
    <w:p w:rsidR="00A70D42" w:rsidRDefault="00F6493F">
      <w:pPr>
        <w:keepNext/>
        <w:numPr>
          <w:ilvl w:val="0"/>
          <w:numId w:val="28"/>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11.1                 Introduction</w:t>
      </w:r>
    </w:p>
    <w:p w:rsidR="00A70D42" w:rsidRDefault="00F6493F">
      <w:pPr>
        <w:spacing w:after="120" w:line="240" w:lineRule="auto"/>
        <w:rPr>
          <w:rFonts w:ascii="Arial" w:eastAsia="Arial" w:hAnsi="Arial" w:cs="Arial"/>
          <w:sz w:val="20"/>
        </w:rPr>
      </w:pPr>
      <w:r>
        <w:rPr>
          <w:rFonts w:ascii="Arial" w:eastAsia="Arial" w:hAnsi="Arial" w:cs="Arial"/>
          <w:sz w:val="20"/>
        </w:rPr>
        <w:t>The purpose of the Defect Management process is to manage the quality of the software and testing coverage. The term "defect" refers to any error in the specification, design, or implementation of a product or service that results in a deviation from the required output.</w:t>
      </w:r>
    </w:p>
    <w:p w:rsidR="00A70D42" w:rsidRDefault="00F6493F">
      <w:pPr>
        <w:keepNext/>
        <w:numPr>
          <w:ilvl w:val="0"/>
          <w:numId w:val="29"/>
        </w:numPr>
        <w:tabs>
          <w:tab w:val="left" w:pos="567"/>
        </w:tabs>
        <w:spacing w:before="480" w:after="240" w:line="240" w:lineRule="auto"/>
        <w:ind w:left="576" w:hanging="576"/>
        <w:rPr>
          <w:rFonts w:ascii="Arial" w:eastAsia="Arial" w:hAnsi="Arial" w:cs="Arial"/>
          <w:b/>
          <w:color w:val="404040"/>
          <w:sz w:val="28"/>
        </w:rPr>
      </w:pPr>
      <w:r>
        <w:rPr>
          <w:rFonts w:ascii="Arial" w:eastAsia="Arial" w:hAnsi="Arial" w:cs="Arial"/>
          <w:b/>
          <w:color w:val="404040"/>
          <w:sz w:val="28"/>
        </w:rPr>
        <w:t>11.2                 Defect Severity</w:t>
      </w:r>
    </w:p>
    <w:p w:rsidR="00A70D42" w:rsidRDefault="00F6493F">
      <w:pPr>
        <w:spacing w:after="120" w:line="240" w:lineRule="auto"/>
        <w:rPr>
          <w:rFonts w:ascii="Arial" w:eastAsia="Arial" w:hAnsi="Arial" w:cs="Arial"/>
          <w:sz w:val="20"/>
        </w:rPr>
      </w:pPr>
      <w:r>
        <w:rPr>
          <w:rFonts w:ascii="Arial" w:eastAsia="Arial" w:hAnsi="Arial" w:cs="Arial"/>
          <w:sz w:val="20"/>
        </w:rPr>
        <w:t>Defect severity will be classified as follows:</w:t>
      </w:r>
    </w:p>
    <w:tbl>
      <w:tblPr>
        <w:tblW w:w="0" w:type="auto"/>
        <w:tblInd w:w="30" w:type="dxa"/>
        <w:tblCellMar>
          <w:left w:w="10" w:type="dxa"/>
          <w:right w:w="10" w:type="dxa"/>
        </w:tblCellMar>
        <w:tblLook w:val="0000" w:firstRow="0" w:lastRow="0" w:firstColumn="0" w:lastColumn="0" w:noHBand="0" w:noVBand="0"/>
      </w:tblPr>
      <w:tblGrid>
        <w:gridCol w:w="761"/>
        <w:gridCol w:w="1007"/>
        <w:gridCol w:w="7622"/>
      </w:tblGrid>
      <w:tr w:rsidR="00A70D42">
        <w:tblPrEx>
          <w:tblCellMar>
            <w:top w:w="0" w:type="dxa"/>
            <w:bottom w:w="0" w:type="dxa"/>
          </w:tblCellMar>
        </w:tblPrEx>
        <w:tc>
          <w:tcPr>
            <w:tcW w:w="76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Priority</w:t>
            </w:r>
          </w:p>
        </w:tc>
        <w:tc>
          <w:tcPr>
            <w:tcW w:w="127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Name</w:t>
            </w:r>
          </w:p>
        </w:tc>
        <w:tc>
          <w:tcPr>
            <w:tcW w:w="1191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b/>
                <w:sz w:val="20"/>
              </w:rPr>
              <w:t>                    Description</w:t>
            </w:r>
          </w:p>
        </w:tc>
      </w:tr>
      <w:tr w:rsidR="00A70D42">
        <w:tblPrEx>
          <w:tblCellMar>
            <w:top w:w="0" w:type="dxa"/>
            <w:bottom w:w="0" w:type="dxa"/>
          </w:tblCellMar>
        </w:tblPrEx>
        <w:trPr>
          <w:trHeight w:val="1"/>
        </w:trPr>
        <w:tc>
          <w:tcPr>
            <w:tcW w:w="76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1</w:t>
            </w:r>
          </w:p>
        </w:tc>
        <w:tc>
          <w:tcPr>
            <w:tcW w:w="127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Critical</w:t>
            </w:r>
          </w:p>
        </w:tc>
        <w:tc>
          <w:tcPr>
            <w:tcW w:w="1191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A Critical issue is so severe that the testing of a complete system or a specific </w:t>
            </w:r>
          </w:p>
          <w:p w:rsidR="00A70D42" w:rsidRDefault="00F6493F">
            <w:pPr>
              <w:spacing w:after="120" w:line="240" w:lineRule="auto"/>
              <w:rPr>
                <w:rFonts w:ascii="Arial" w:eastAsia="Arial" w:hAnsi="Arial" w:cs="Arial"/>
                <w:sz w:val="20"/>
              </w:rPr>
            </w:pPr>
            <w:proofErr w:type="gramStart"/>
            <w:r>
              <w:rPr>
                <w:rFonts w:ascii="Arial" w:eastAsia="Arial" w:hAnsi="Arial" w:cs="Arial"/>
                <w:sz w:val="20"/>
              </w:rPr>
              <w:t>feature</w:t>
            </w:r>
            <w:proofErr w:type="gramEnd"/>
            <w:r>
              <w:rPr>
                <w:rFonts w:ascii="Arial" w:eastAsia="Arial" w:hAnsi="Arial" w:cs="Arial"/>
                <w:sz w:val="20"/>
              </w:rPr>
              <w:t xml:space="preserve"> cannot be completed successfully. </w:t>
            </w:r>
          </w:p>
          <w:p w:rsidR="00A70D42" w:rsidRDefault="00F6493F">
            <w:pPr>
              <w:spacing w:after="120" w:line="240" w:lineRule="auto"/>
            </w:pPr>
            <w:r>
              <w:rPr>
                <w:rFonts w:ascii="Arial" w:eastAsia="Arial" w:hAnsi="Arial" w:cs="Arial"/>
                <w:sz w:val="20"/>
              </w:rPr>
              <w:t>No workaround can be applied to continue the test</w:t>
            </w:r>
          </w:p>
        </w:tc>
      </w:tr>
      <w:tr w:rsidR="00A70D42">
        <w:tblPrEx>
          <w:tblCellMar>
            <w:top w:w="0" w:type="dxa"/>
            <w:bottom w:w="0" w:type="dxa"/>
          </w:tblCellMar>
        </w:tblPrEx>
        <w:trPr>
          <w:trHeight w:val="1"/>
        </w:trPr>
        <w:tc>
          <w:tcPr>
            <w:tcW w:w="76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2</w:t>
            </w:r>
          </w:p>
        </w:tc>
        <w:tc>
          <w:tcPr>
            <w:tcW w:w="127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Major</w:t>
            </w:r>
          </w:p>
        </w:tc>
        <w:tc>
          <w:tcPr>
            <w:tcW w:w="1191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Major defects are those which could affect the function, performance or appearance of </w:t>
            </w:r>
          </w:p>
          <w:p w:rsidR="00A70D42" w:rsidRDefault="00F6493F">
            <w:pPr>
              <w:spacing w:after="120" w:line="240" w:lineRule="auto"/>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product. However, testing of the associated feature can continue with </w:t>
            </w:r>
          </w:p>
          <w:p w:rsidR="00A70D42" w:rsidRDefault="00F6493F">
            <w:pPr>
              <w:spacing w:after="120" w:line="240" w:lineRule="auto"/>
            </w:pPr>
            <w:proofErr w:type="gramStart"/>
            <w:r>
              <w:rPr>
                <w:rFonts w:ascii="Arial" w:eastAsia="Arial" w:hAnsi="Arial" w:cs="Arial"/>
                <w:sz w:val="20"/>
              </w:rPr>
              <w:t>an</w:t>
            </w:r>
            <w:proofErr w:type="gramEnd"/>
            <w:r>
              <w:rPr>
                <w:rFonts w:ascii="Arial" w:eastAsia="Arial" w:hAnsi="Arial" w:cs="Arial"/>
                <w:sz w:val="20"/>
              </w:rPr>
              <w:t xml:space="preserve"> acceptable workaround. </w:t>
            </w:r>
          </w:p>
        </w:tc>
      </w:tr>
      <w:tr w:rsidR="00A70D42">
        <w:tblPrEx>
          <w:tblCellMar>
            <w:top w:w="0" w:type="dxa"/>
            <w:bottom w:w="0" w:type="dxa"/>
          </w:tblCellMar>
        </w:tblPrEx>
        <w:trPr>
          <w:trHeight w:val="1"/>
        </w:trPr>
        <w:tc>
          <w:tcPr>
            <w:tcW w:w="761"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3</w:t>
            </w:r>
          </w:p>
        </w:tc>
        <w:tc>
          <w:tcPr>
            <w:tcW w:w="1275"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pPr>
            <w:r>
              <w:rPr>
                <w:rFonts w:ascii="Arial" w:eastAsia="Arial" w:hAnsi="Arial" w:cs="Arial"/>
                <w:sz w:val="20"/>
              </w:rPr>
              <w:t>Minor</w:t>
            </w:r>
          </w:p>
        </w:tc>
        <w:tc>
          <w:tcPr>
            <w:tcW w:w="11912" w:type="dxa"/>
            <w:tcBorders>
              <w:top w:val="single" w:sz="4" w:space="0" w:color="DDDDDD"/>
              <w:left w:val="single" w:sz="4" w:space="0" w:color="DDDDDD"/>
              <w:bottom w:val="single" w:sz="4" w:space="0" w:color="DDDDDD"/>
              <w:right w:val="single" w:sz="4" w:space="0" w:color="DDDDDD"/>
            </w:tcBorders>
            <w:shd w:val="clear" w:color="000000" w:fill="FFFFFF"/>
            <w:tcMar>
              <w:left w:w="30" w:type="dxa"/>
              <w:right w:w="30" w:type="dxa"/>
            </w:tcMar>
          </w:tcPr>
          <w:p w:rsidR="00A70D42" w:rsidRDefault="00F6493F">
            <w:pPr>
              <w:spacing w:after="120" w:line="240" w:lineRule="auto"/>
              <w:rPr>
                <w:rFonts w:ascii="Arial" w:eastAsia="Arial" w:hAnsi="Arial" w:cs="Arial"/>
                <w:sz w:val="20"/>
              </w:rPr>
            </w:pPr>
            <w:r>
              <w:rPr>
                <w:rFonts w:ascii="Arial" w:eastAsia="Arial" w:hAnsi="Arial" w:cs="Arial"/>
                <w:sz w:val="20"/>
              </w:rPr>
              <w:t xml:space="preserve">A Minor defect is usually small &amp; insignificant that does not affect the function or </w:t>
            </w:r>
          </w:p>
          <w:p w:rsidR="00A70D42" w:rsidRDefault="00F6493F">
            <w:pPr>
              <w:spacing w:after="120" w:line="240" w:lineRule="auto"/>
              <w:rPr>
                <w:rFonts w:ascii="Arial" w:eastAsia="Arial" w:hAnsi="Arial" w:cs="Arial"/>
                <w:sz w:val="20"/>
              </w:rPr>
            </w:pPr>
            <w:proofErr w:type="gramStart"/>
            <w:r>
              <w:rPr>
                <w:rFonts w:ascii="Arial" w:eastAsia="Arial" w:hAnsi="Arial" w:cs="Arial"/>
                <w:sz w:val="20"/>
              </w:rPr>
              <w:t>form</w:t>
            </w:r>
            <w:proofErr w:type="gramEnd"/>
            <w:r>
              <w:rPr>
                <w:rFonts w:ascii="Arial" w:eastAsia="Arial" w:hAnsi="Arial" w:cs="Arial"/>
                <w:sz w:val="20"/>
              </w:rPr>
              <w:t xml:space="preserve"> of the item. Minor functionalities are not working however, testing can be continued </w:t>
            </w:r>
          </w:p>
          <w:p w:rsidR="00A70D42" w:rsidRDefault="00F6493F">
            <w:pPr>
              <w:spacing w:after="120" w:line="240" w:lineRule="auto"/>
            </w:pPr>
            <w:r>
              <w:rPr>
                <w:rFonts w:ascii="Arial" w:eastAsia="Arial" w:hAnsi="Arial" w:cs="Arial"/>
                <w:sz w:val="20"/>
              </w:rPr>
              <w:t>on part of the system while those minor issues are fixed</w:t>
            </w:r>
          </w:p>
        </w:tc>
      </w:tr>
    </w:tbl>
    <w:p w:rsidR="00A70D42" w:rsidRDefault="00F6493F">
      <w:pPr>
        <w:spacing w:after="120" w:line="240" w:lineRule="auto"/>
        <w:rPr>
          <w:rFonts w:ascii="Arial" w:eastAsia="Arial" w:hAnsi="Arial" w:cs="Arial"/>
          <w:sz w:val="20"/>
        </w:rPr>
      </w:pPr>
      <w:r>
        <w:rPr>
          <w:rFonts w:ascii="Arial" w:eastAsia="Arial" w:hAnsi="Arial" w:cs="Arial"/>
          <w:sz w:val="20"/>
        </w:rPr>
        <w:t>Table 34 - Defect Severity Classifications</w:t>
      </w:r>
    </w:p>
    <w:p w:rsidR="00A70D42" w:rsidRDefault="00F6493F" w:rsidP="00F6493F">
      <w:pPr>
        <w:spacing w:after="120" w:line="240" w:lineRule="auto"/>
        <w:rPr>
          <w:rFonts w:ascii="Arial" w:eastAsia="Arial" w:hAnsi="Arial" w:cs="Arial"/>
          <w:b/>
          <w:color w:val="404040"/>
          <w:sz w:val="32"/>
        </w:rPr>
      </w:pPr>
      <w:r>
        <w:rPr>
          <w:rFonts w:ascii="Arial" w:eastAsia="Arial" w:hAnsi="Arial" w:cs="Arial"/>
          <w:b/>
          <w:sz w:val="20"/>
        </w:rPr>
        <w:br/>
      </w:r>
      <w:r>
        <w:rPr>
          <w:rFonts w:ascii="Arial" w:eastAsia="Arial" w:hAnsi="Arial" w:cs="Arial"/>
          <w:b/>
          <w:color w:val="404040"/>
          <w:sz w:val="32"/>
        </w:rPr>
        <w:t>14                Tables</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1 –System Testing Roles &amp; Responsibilities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2 – ST Deliverables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7</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3 - ST Entry Criteria</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4 – ST Exit Criteria</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8</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5 –E2E Test Roles &amp; Responsibilities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6 – E2E Test Deliverables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7 – E2E Test Entry Criteria</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9</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8 – E2E Test Exit Criteria</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10</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9 – ST Test Cases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10 – E2E Test Cases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11</w:t>
      </w:r>
    </w:p>
    <w:p w:rsidR="00A70D42" w:rsidRDefault="00F6493F">
      <w:pPr>
        <w:spacing w:after="120" w:line="240" w:lineRule="auto"/>
        <w:rPr>
          <w:rFonts w:ascii="Arial" w:eastAsia="Arial" w:hAnsi="Arial" w:cs="Arial"/>
          <w:sz w:val="20"/>
        </w:rPr>
      </w:pPr>
      <w:r>
        <w:rPr>
          <w:rFonts w:ascii="Arial" w:eastAsia="Arial" w:hAnsi="Arial" w:cs="Arial"/>
          <w:color w:val="0000FF"/>
          <w:sz w:val="20"/>
          <w:u w:val="single"/>
        </w:rPr>
        <w:t>Table 11 - Software Quality Metrics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14</w:t>
      </w:r>
    </w:p>
    <w:p w:rsidR="00A70D42" w:rsidRPr="00F6493F" w:rsidRDefault="00F6493F" w:rsidP="00F6493F">
      <w:pPr>
        <w:spacing w:after="120" w:line="240" w:lineRule="auto"/>
        <w:rPr>
          <w:rFonts w:ascii="Arial" w:eastAsia="Arial" w:hAnsi="Arial" w:cs="Arial"/>
          <w:sz w:val="20"/>
        </w:rPr>
      </w:pPr>
      <w:r>
        <w:rPr>
          <w:rFonts w:ascii="Arial" w:eastAsia="Arial" w:hAnsi="Arial" w:cs="Arial"/>
          <w:color w:val="0000FF"/>
          <w:sz w:val="20"/>
          <w:u w:val="single"/>
        </w:rPr>
        <w:t>Table 34 - Defect Severity Classifications</w:t>
      </w:r>
      <w:proofErr w:type="gramStart"/>
      <w:r>
        <w:rPr>
          <w:rFonts w:ascii="Arial" w:eastAsia="Arial" w:hAnsi="Arial" w:cs="Arial"/>
          <w:color w:val="0000FF"/>
          <w:sz w:val="20"/>
          <w:u w:val="single"/>
        </w:rPr>
        <w:t>..</w:t>
      </w:r>
      <w:proofErr w:type="gramEnd"/>
      <w:r>
        <w:rPr>
          <w:rFonts w:ascii="Arial" w:eastAsia="Arial" w:hAnsi="Arial" w:cs="Arial"/>
          <w:color w:val="0000FF"/>
          <w:sz w:val="20"/>
          <w:u w:val="single"/>
        </w:rPr>
        <w:t xml:space="preserve"> 16</w:t>
      </w:r>
    </w:p>
    <w:sectPr w:rsidR="00A70D42" w:rsidRPr="00F64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D6F"/>
    <w:multiLevelType w:val="multilevel"/>
    <w:tmpl w:val="E39A1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E3C93"/>
    <w:multiLevelType w:val="multilevel"/>
    <w:tmpl w:val="4A646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2A170B"/>
    <w:multiLevelType w:val="multilevel"/>
    <w:tmpl w:val="87FE9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A63422"/>
    <w:multiLevelType w:val="multilevel"/>
    <w:tmpl w:val="81E01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83603C"/>
    <w:multiLevelType w:val="multilevel"/>
    <w:tmpl w:val="2FF65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FD6A8C"/>
    <w:multiLevelType w:val="multilevel"/>
    <w:tmpl w:val="B5447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46716C"/>
    <w:multiLevelType w:val="multilevel"/>
    <w:tmpl w:val="07F6D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61D69E9"/>
    <w:multiLevelType w:val="multilevel"/>
    <w:tmpl w:val="B9465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F930F6"/>
    <w:multiLevelType w:val="multilevel"/>
    <w:tmpl w:val="11927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FBC00A5"/>
    <w:multiLevelType w:val="multilevel"/>
    <w:tmpl w:val="D53E6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4329C6"/>
    <w:multiLevelType w:val="multilevel"/>
    <w:tmpl w:val="B3649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31077DC"/>
    <w:multiLevelType w:val="multilevel"/>
    <w:tmpl w:val="26DE5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2E4EDE"/>
    <w:multiLevelType w:val="multilevel"/>
    <w:tmpl w:val="C78CE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5B8641E"/>
    <w:multiLevelType w:val="multilevel"/>
    <w:tmpl w:val="49303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5FB6F1E"/>
    <w:multiLevelType w:val="multilevel"/>
    <w:tmpl w:val="525C2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7F0B38"/>
    <w:multiLevelType w:val="multilevel"/>
    <w:tmpl w:val="35F45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2F09A9"/>
    <w:multiLevelType w:val="multilevel"/>
    <w:tmpl w:val="AD64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7D7153A"/>
    <w:multiLevelType w:val="multilevel"/>
    <w:tmpl w:val="F3E66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A1D4C45"/>
    <w:multiLevelType w:val="multilevel"/>
    <w:tmpl w:val="95149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CB26B2A"/>
    <w:multiLevelType w:val="multilevel"/>
    <w:tmpl w:val="D2CC9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F574602"/>
    <w:multiLevelType w:val="multilevel"/>
    <w:tmpl w:val="DD4AD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086D9F"/>
    <w:multiLevelType w:val="multilevel"/>
    <w:tmpl w:val="8E1C6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9663995"/>
    <w:multiLevelType w:val="multilevel"/>
    <w:tmpl w:val="9170DB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E190741"/>
    <w:multiLevelType w:val="multilevel"/>
    <w:tmpl w:val="E59E6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EEB7EFE"/>
    <w:multiLevelType w:val="multilevel"/>
    <w:tmpl w:val="4DA05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0110828"/>
    <w:multiLevelType w:val="multilevel"/>
    <w:tmpl w:val="4C560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34333BA"/>
    <w:multiLevelType w:val="multilevel"/>
    <w:tmpl w:val="35BE4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84F4C42"/>
    <w:multiLevelType w:val="multilevel"/>
    <w:tmpl w:val="6ABC3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8687E21"/>
    <w:multiLevelType w:val="multilevel"/>
    <w:tmpl w:val="FDFAF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E5E292C"/>
    <w:multiLevelType w:val="multilevel"/>
    <w:tmpl w:val="62387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3"/>
  </w:num>
  <w:num w:numId="3">
    <w:abstractNumId w:val="19"/>
  </w:num>
  <w:num w:numId="4">
    <w:abstractNumId w:val="24"/>
  </w:num>
  <w:num w:numId="5">
    <w:abstractNumId w:val="28"/>
  </w:num>
  <w:num w:numId="6">
    <w:abstractNumId w:val="17"/>
  </w:num>
  <w:num w:numId="7">
    <w:abstractNumId w:val="27"/>
  </w:num>
  <w:num w:numId="8">
    <w:abstractNumId w:val="1"/>
  </w:num>
  <w:num w:numId="9">
    <w:abstractNumId w:val="25"/>
  </w:num>
  <w:num w:numId="10">
    <w:abstractNumId w:val="18"/>
  </w:num>
  <w:num w:numId="11">
    <w:abstractNumId w:val="22"/>
  </w:num>
  <w:num w:numId="12">
    <w:abstractNumId w:val="6"/>
  </w:num>
  <w:num w:numId="13">
    <w:abstractNumId w:val="8"/>
  </w:num>
  <w:num w:numId="14">
    <w:abstractNumId w:val="14"/>
  </w:num>
  <w:num w:numId="15">
    <w:abstractNumId w:val="2"/>
  </w:num>
  <w:num w:numId="16">
    <w:abstractNumId w:val="20"/>
  </w:num>
  <w:num w:numId="17">
    <w:abstractNumId w:val="29"/>
  </w:num>
  <w:num w:numId="18">
    <w:abstractNumId w:val="7"/>
  </w:num>
  <w:num w:numId="19">
    <w:abstractNumId w:val="9"/>
  </w:num>
  <w:num w:numId="20">
    <w:abstractNumId w:val="21"/>
  </w:num>
  <w:num w:numId="21">
    <w:abstractNumId w:val="16"/>
  </w:num>
  <w:num w:numId="22">
    <w:abstractNumId w:val="12"/>
  </w:num>
  <w:num w:numId="23">
    <w:abstractNumId w:val="26"/>
  </w:num>
  <w:num w:numId="24">
    <w:abstractNumId w:val="10"/>
  </w:num>
  <w:num w:numId="25">
    <w:abstractNumId w:val="5"/>
  </w:num>
  <w:num w:numId="26">
    <w:abstractNumId w:val="11"/>
  </w:num>
  <w:num w:numId="27">
    <w:abstractNumId w:val="13"/>
  </w:num>
  <w:num w:numId="28">
    <w:abstractNumId w:val="15"/>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A70D42"/>
    <w:rsid w:val="00A70D42"/>
    <w:rsid w:val="00BF1A58"/>
    <w:rsid w:val="00F64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2021-12-19T11:29:00Z</dcterms:created>
  <dcterms:modified xsi:type="dcterms:W3CDTF">2021-12-19T15:04:00Z</dcterms:modified>
</cp:coreProperties>
</file>