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F0D9" w14:textId="7DA892AC" w:rsidR="00DC15A6" w:rsidRPr="005E50D4" w:rsidRDefault="00DC15A6" w:rsidP="00DC15A6">
      <w:pPr>
        <w:pStyle w:val="Title"/>
        <w:numPr>
          <w:ilvl w:val="0"/>
          <w:numId w:val="2"/>
        </w:numPr>
        <w:rPr>
          <w:rFonts w:asciiTheme="majorBidi" w:hAnsiTheme="majorBidi"/>
        </w:rPr>
      </w:pPr>
      <w:r w:rsidRPr="005E50D4">
        <w:rPr>
          <w:rFonts w:asciiTheme="majorBidi" w:hAnsiTheme="majorBidi"/>
        </w:rPr>
        <w:t>Project Planning</w:t>
      </w:r>
    </w:p>
    <w:p w14:paraId="17FFD4A3" w14:textId="77777777" w:rsidR="00DC15A6" w:rsidRPr="00DC15A6" w:rsidRDefault="00DC15A6" w:rsidP="00DC15A6"/>
    <w:p w14:paraId="7608A102" w14:textId="54D781A8" w:rsidR="00F42E81" w:rsidRPr="008F10BA" w:rsidRDefault="00DC15A6" w:rsidP="00F42E81">
      <w:pPr>
        <w:rPr>
          <w:i/>
          <w:iCs/>
        </w:rPr>
      </w:pPr>
      <w:r w:rsidRPr="00DC15A6">
        <w:rPr>
          <w:i/>
          <w:iCs/>
        </w:rPr>
        <w:t>The goal of this project is to analyze retail supply chain sales, understand key business drivers, identify trends, and build a predictive model to forecast future sales. The project also includes building an interactive Power BI dashboard to support data-driven decision-making.</w:t>
      </w:r>
    </w:p>
    <w:p w14:paraId="08EBFBAB" w14:textId="0303747F" w:rsidR="00DC15A6" w:rsidRPr="00DC15A6" w:rsidRDefault="00DC15A6" w:rsidP="00DC15A6">
      <w:pPr>
        <w:pStyle w:val="ListParagraph"/>
        <w:numPr>
          <w:ilvl w:val="0"/>
          <w:numId w:val="6"/>
        </w:numPr>
        <w:rPr>
          <w:b/>
          <w:bCs/>
          <w:i/>
          <w:iCs/>
          <w:u w:val="single"/>
        </w:rPr>
      </w:pPr>
      <w:r w:rsidRPr="00DC15A6">
        <w:rPr>
          <w:b/>
          <w:bCs/>
          <w:i/>
          <w:iCs/>
          <w:u w:val="single"/>
        </w:rPr>
        <w:t>Project Objectives</w:t>
      </w:r>
    </w:p>
    <w:p w14:paraId="176D8680" w14:textId="77777777" w:rsidR="00DC15A6" w:rsidRPr="00DC15A6" w:rsidRDefault="00DC15A6" w:rsidP="00DC15A6">
      <w:pPr>
        <w:numPr>
          <w:ilvl w:val="0"/>
          <w:numId w:val="3"/>
        </w:numPr>
      </w:pPr>
      <w:r w:rsidRPr="00DC15A6">
        <w:t>Clean and prepare the dataset</w:t>
      </w:r>
    </w:p>
    <w:p w14:paraId="5FCD9D16" w14:textId="77777777" w:rsidR="00DC15A6" w:rsidRPr="00DC15A6" w:rsidRDefault="00DC15A6" w:rsidP="00DC15A6">
      <w:pPr>
        <w:numPr>
          <w:ilvl w:val="0"/>
          <w:numId w:val="3"/>
        </w:numPr>
      </w:pPr>
      <w:r w:rsidRPr="00DC15A6">
        <w:t xml:space="preserve">Perform </w:t>
      </w:r>
      <w:proofErr w:type="gramStart"/>
      <w:r w:rsidRPr="00DC15A6">
        <w:t>exploratory</w:t>
      </w:r>
      <w:proofErr w:type="gramEnd"/>
      <w:r w:rsidRPr="00DC15A6">
        <w:t xml:space="preserve"> data analysis (EDA)</w:t>
      </w:r>
    </w:p>
    <w:p w14:paraId="6E1044DC" w14:textId="77777777" w:rsidR="00DC15A6" w:rsidRPr="00DC15A6" w:rsidRDefault="00DC15A6" w:rsidP="00DC15A6">
      <w:pPr>
        <w:numPr>
          <w:ilvl w:val="0"/>
          <w:numId w:val="3"/>
        </w:numPr>
      </w:pPr>
      <w:r w:rsidRPr="00DC15A6">
        <w:t>Design a star-schema database model</w:t>
      </w:r>
    </w:p>
    <w:p w14:paraId="012E8D08" w14:textId="77777777" w:rsidR="00DC15A6" w:rsidRPr="00DC15A6" w:rsidRDefault="00DC15A6" w:rsidP="00DC15A6">
      <w:pPr>
        <w:numPr>
          <w:ilvl w:val="0"/>
          <w:numId w:val="3"/>
        </w:numPr>
      </w:pPr>
      <w:r w:rsidRPr="00DC15A6">
        <w:t>Build a professional Power BI dashboard</w:t>
      </w:r>
    </w:p>
    <w:p w14:paraId="1C90628A" w14:textId="68EAEAE8" w:rsidR="00DC15A6" w:rsidRDefault="00DC15A6" w:rsidP="00041A6E">
      <w:pPr>
        <w:numPr>
          <w:ilvl w:val="0"/>
          <w:numId w:val="3"/>
        </w:numPr>
      </w:pPr>
      <w:proofErr w:type="gramStart"/>
      <w:r w:rsidRPr="00DC15A6">
        <w:t>Create</w:t>
      </w:r>
      <w:proofErr w:type="gramEnd"/>
      <w:r w:rsidRPr="00DC15A6">
        <w:t xml:space="preserve"> a machine learning model to predict future sales</w:t>
      </w:r>
    </w:p>
    <w:p w14:paraId="35BE7234" w14:textId="77777777" w:rsidR="00041A6E" w:rsidRPr="00DC15A6" w:rsidRDefault="00041A6E" w:rsidP="00041A6E">
      <w:pPr>
        <w:ind w:left="720"/>
      </w:pPr>
    </w:p>
    <w:p w14:paraId="28604917" w14:textId="1AA984A3" w:rsidR="00DC15A6" w:rsidRPr="00DC15A6" w:rsidRDefault="00DC15A6" w:rsidP="00DC15A6">
      <w:pPr>
        <w:pStyle w:val="ListParagraph"/>
        <w:numPr>
          <w:ilvl w:val="0"/>
          <w:numId w:val="5"/>
        </w:numPr>
        <w:rPr>
          <w:b/>
          <w:bCs/>
          <w:i/>
          <w:iCs/>
          <w:u w:val="single"/>
        </w:rPr>
      </w:pPr>
      <w:r w:rsidRPr="00DC15A6">
        <w:rPr>
          <w:b/>
          <w:bCs/>
          <w:i/>
          <w:iCs/>
          <w:u w:val="single"/>
        </w:rPr>
        <w:t>Scope</w:t>
      </w:r>
    </w:p>
    <w:p w14:paraId="524E1A01" w14:textId="77777777" w:rsidR="00DC15A6" w:rsidRPr="00DC15A6" w:rsidRDefault="00DC15A6" w:rsidP="00DC15A6">
      <w:pPr>
        <w:numPr>
          <w:ilvl w:val="0"/>
          <w:numId w:val="4"/>
        </w:numPr>
      </w:pPr>
      <w:r w:rsidRPr="00DC15A6">
        <w:t>Sales trends</w:t>
      </w:r>
    </w:p>
    <w:p w14:paraId="19487DAB" w14:textId="77777777" w:rsidR="00DC15A6" w:rsidRPr="00DC15A6" w:rsidRDefault="00DC15A6" w:rsidP="00DC15A6">
      <w:pPr>
        <w:numPr>
          <w:ilvl w:val="0"/>
          <w:numId w:val="4"/>
        </w:numPr>
      </w:pPr>
      <w:r w:rsidRPr="00DC15A6">
        <w:t>Customer segmentation</w:t>
      </w:r>
    </w:p>
    <w:p w14:paraId="0D09D2C7" w14:textId="77777777" w:rsidR="00DC15A6" w:rsidRPr="00DC15A6" w:rsidRDefault="00DC15A6" w:rsidP="00DC15A6">
      <w:pPr>
        <w:numPr>
          <w:ilvl w:val="0"/>
          <w:numId w:val="4"/>
        </w:numPr>
      </w:pPr>
      <w:r w:rsidRPr="00DC15A6">
        <w:t>Regional performance</w:t>
      </w:r>
    </w:p>
    <w:p w14:paraId="4CE7E4F9" w14:textId="77777777" w:rsidR="00DC15A6" w:rsidRPr="00DC15A6" w:rsidRDefault="00DC15A6" w:rsidP="00DC15A6">
      <w:pPr>
        <w:numPr>
          <w:ilvl w:val="0"/>
          <w:numId w:val="4"/>
        </w:numPr>
      </w:pPr>
      <w:r w:rsidRPr="00DC15A6">
        <w:t>Profitability analysis</w:t>
      </w:r>
    </w:p>
    <w:p w14:paraId="6A942B9E" w14:textId="7873F0B3" w:rsidR="00041A6E" w:rsidRDefault="00DC15A6" w:rsidP="008F10BA">
      <w:pPr>
        <w:numPr>
          <w:ilvl w:val="0"/>
          <w:numId w:val="4"/>
        </w:numPr>
      </w:pPr>
      <w:r w:rsidRPr="00DC15A6">
        <w:t>Forecasting future sales</w:t>
      </w:r>
    </w:p>
    <w:p w14:paraId="581B0247" w14:textId="77777777" w:rsidR="003336C4" w:rsidRPr="00DC15A6" w:rsidRDefault="003336C4" w:rsidP="003336C4">
      <w:pPr>
        <w:ind w:left="720"/>
      </w:pPr>
    </w:p>
    <w:p w14:paraId="400A6E17" w14:textId="4716ABB2" w:rsidR="00041A6E" w:rsidRPr="00E3343A" w:rsidRDefault="00041A6E" w:rsidP="008F10BA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E3343A">
        <w:rPr>
          <w:b/>
          <w:bCs/>
          <w:i/>
          <w:iCs/>
          <w:sz w:val="40"/>
          <w:szCs w:val="40"/>
        </w:rPr>
        <w:t xml:space="preserve"> </w:t>
      </w:r>
      <w:r w:rsidRPr="00E3343A">
        <w:rPr>
          <w:rFonts w:asciiTheme="majorBidi" w:hAnsiTheme="majorBidi" w:cstheme="majorBidi"/>
          <w:b/>
          <w:bCs/>
          <w:sz w:val="40"/>
          <w:szCs w:val="40"/>
        </w:rPr>
        <w:t>Tools &amp; Technologies</w:t>
      </w:r>
    </w:p>
    <w:p w14:paraId="6B2E4C3C" w14:textId="77777777" w:rsidR="00041A6E" w:rsidRPr="00041A6E" w:rsidRDefault="00041A6E" w:rsidP="00041A6E">
      <w:pPr>
        <w:numPr>
          <w:ilvl w:val="0"/>
          <w:numId w:val="7"/>
        </w:numPr>
      </w:pPr>
      <w:r w:rsidRPr="00041A6E">
        <w:rPr>
          <w:b/>
          <w:bCs/>
        </w:rPr>
        <w:t>BI Platform:</w:t>
      </w:r>
      <w:r w:rsidRPr="00041A6E">
        <w:t> Microsoft Power BI</w:t>
      </w:r>
    </w:p>
    <w:p w14:paraId="6A2F7881" w14:textId="77777777" w:rsidR="00041A6E" w:rsidRPr="00041A6E" w:rsidRDefault="00041A6E" w:rsidP="00041A6E">
      <w:pPr>
        <w:numPr>
          <w:ilvl w:val="0"/>
          <w:numId w:val="7"/>
        </w:numPr>
      </w:pPr>
      <w:r w:rsidRPr="00041A6E">
        <w:rPr>
          <w:b/>
          <w:bCs/>
        </w:rPr>
        <w:t>Data Processing:</w:t>
      </w:r>
      <w:r w:rsidRPr="00041A6E">
        <w:t> Power Query, DAX</w:t>
      </w:r>
    </w:p>
    <w:p w14:paraId="3A2EDD7B" w14:textId="77777777" w:rsidR="00041A6E" w:rsidRPr="00041A6E" w:rsidRDefault="00041A6E" w:rsidP="00041A6E">
      <w:pPr>
        <w:numPr>
          <w:ilvl w:val="0"/>
          <w:numId w:val="7"/>
        </w:numPr>
      </w:pPr>
      <w:r w:rsidRPr="00041A6E">
        <w:rPr>
          <w:b/>
          <w:bCs/>
        </w:rPr>
        <w:t>Machine Learning:</w:t>
      </w:r>
      <w:r w:rsidRPr="00041A6E">
        <w:t> Python (Scikit-learn, Pandas)</w:t>
      </w:r>
    </w:p>
    <w:p w14:paraId="32F391C0" w14:textId="77777777" w:rsidR="00041A6E" w:rsidRPr="00041A6E" w:rsidRDefault="00041A6E" w:rsidP="00041A6E">
      <w:pPr>
        <w:numPr>
          <w:ilvl w:val="0"/>
          <w:numId w:val="7"/>
        </w:numPr>
      </w:pPr>
      <w:r w:rsidRPr="00041A6E">
        <w:rPr>
          <w:b/>
          <w:bCs/>
        </w:rPr>
        <w:t>Database Design:</w:t>
      </w:r>
      <w:r w:rsidRPr="00041A6E">
        <w:t> Star Schema Methodology</w:t>
      </w:r>
    </w:p>
    <w:p w14:paraId="24C1AC0B" w14:textId="130227DE" w:rsidR="00BF4C52" w:rsidRPr="00B93D58" w:rsidRDefault="00041A6E" w:rsidP="00B93D58">
      <w:pPr>
        <w:numPr>
          <w:ilvl w:val="0"/>
          <w:numId w:val="7"/>
        </w:numPr>
      </w:pPr>
      <w:r w:rsidRPr="00041A6E">
        <w:rPr>
          <w:b/>
          <w:bCs/>
        </w:rPr>
        <w:t>Documentation:</w:t>
      </w:r>
      <w:r w:rsidRPr="00041A6E">
        <w:t> Microsoft Word</w:t>
      </w:r>
    </w:p>
    <w:p w14:paraId="5AD6F5DF" w14:textId="00B91B72" w:rsidR="007174E7" w:rsidRPr="007174E7" w:rsidRDefault="00ED6566" w:rsidP="007174E7">
      <w:pPr>
        <w:pStyle w:val="Title"/>
        <w:numPr>
          <w:ilvl w:val="0"/>
          <w:numId w:val="2"/>
        </w:numPr>
        <w:rPr>
          <w:rFonts w:asciiTheme="majorBidi" w:hAnsiTheme="majorBidi"/>
        </w:rPr>
      </w:pPr>
      <w:r w:rsidRPr="00DC15A6">
        <w:rPr>
          <w:rFonts w:asciiTheme="majorBidi" w:hAnsiTheme="majorBidi"/>
        </w:rPr>
        <w:lastRenderedPageBreak/>
        <w:t>Stakeholder Analysis</w:t>
      </w:r>
    </w:p>
    <w:p w14:paraId="0C079AF1" w14:textId="77777777" w:rsidR="00DC15A6" w:rsidRPr="00DC15A6" w:rsidRDefault="00DC15A6" w:rsidP="00DC15A6">
      <w:pPr>
        <w:pStyle w:val="ListParagraph"/>
        <w:ind w:left="1080"/>
      </w:pPr>
    </w:p>
    <w:p w14:paraId="34337A0C" w14:textId="3692D7B5" w:rsidR="00ED6566" w:rsidRPr="001E3559" w:rsidRDefault="00BF4C52" w:rsidP="001E3559">
      <w:r>
        <w:t xml:space="preserve">As illustrated in the following </w:t>
      </w:r>
      <w:r w:rsidR="00B93D58">
        <w:t>table</w:t>
      </w:r>
      <w:r>
        <w:t>:</w:t>
      </w:r>
    </w:p>
    <w:tbl>
      <w:tblPr>
        <w:tblStyle w:val="TableGrid"/>
        <w:tblpPr w:leftFromText="180" w:rightFromText="180" w:vertAnchor="page" w:horzAnchor="margin" w:tblpXSpec="center" w:tblpY="3501"/>
        <w:tblW w:w="10442" w:type="dxa"/>
        <w:tblLook w:val="04A0" w:firstRow="1" w:lastRow="0" w:firstColumn="1" w:lastColumn="0" w:noHBand="0" w:noVBand="1"/>
      </w:tblPr>
      <w:tblGrid>
        <w:gridCol w:w="3036"/>
        <w:gridCol w:w="3020"/>
        <w:gridCol w:w="4386"/>
      </w:tblGrid>
      <w:tr w:rsidR="007174E7" w:rsidRPr="00ED6566" w14:paraId="0705492A" w14:textId="77777777" w:rsidTr="007174E7">
        <w:trPr>
          <w:trHeight w:val="516"/>
        </w:trPr>
        <w:tc>
          <w:tcPr>
            <w:tcW w:w="3036" w:type="dxa"/>
            <w:hideMark/>
          </w:tcPr>
          <w:p w14:paraId="5080A3AD" w14:textId="77777777" w:rsidR="007174E7" w:rsidRPr="00ED6566" w:rsidRDefault="007174E7" w:rsidP="007174E7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ED6566">
              <w:rPr>
                <w:b/>
                <w:bCs/>
                <w:i/>
                <w:iCs/>
              </w:rPr>
              <w:t>Stakeholder</w:t>
            </w:r>
          </w:p>
        </w:tc>
        <w:tc>
          <w:tcPr>
            <w:tcW w:w="0" w:type="auto"/>
            <w:hideMark/>
          </w:tcPr>
          <w:p w14:paraId="7214118A" w14:textId="77777777" w:rsidR="007174E7" w:rsidRPr="00ED6566" w:rsidRDefault="007174E7" w:rsidP="007174E7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ED6566">
              <w:rPr>
                <w:b/>
                <w:bCs/>
                <w:i/>
                <w:iCs/>
              </w:rPr>
              <w:t>Interest</w:t>
            </w:r>
          </w:p>
        </w:tc>
        <w:tc>
          <w:tcPr>
            <w:tcW w:w="0" w:type="auto"/>
            <w:hideMark/>
          </w:tcPr>
          <w:p w14:paraId="06F1D858" w14:textId="77777777" w:rsidR="007174E7" w:rsidRPr="00ED6566" w:rsidRDefault="007174E7" w:rsidP="007174E7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ED6566">
              <w:rPr>
                <w:b/>
                <w:bCs/>
                <w:i/>
                <w:iCs/>
              </w:rPr>
              <w:t>How They Use Dashboard</w:t>
            </w:r>
          </w:p>
        </w:tc>
      </w:tr>
      <w:tr w:rsidR="007174E7" w:rsidRPr="00ED6566" w14:paraId="09746E9C" w14:textId="77777777" w:rsidTr="007174E7">
        <w:trPr>
          <w:trHeight w:val="1084"/>
        </w:trPr>
        <w:tc>
          <w:tcPr>
            <w:tcW w:w="3036" w:type="dxa"/>
            <w:hideMark/>
          </w:tcPr>
          <w:p w14:paraId="70D495A4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Sales Manager</w:t>
            </w:r>
          </w:p>
        </w:tc>
        <w:tc>
          <w:tcPr>
            <w:tcW w:w="0" w:type="auto"/>
            <w:hideMark/>
          </w:tcPr>
          <w:p w14:paraId="267D9610" w14:textId="77777777" w:rsidR="007174E7" w:rsidRPr="00ED6566" w:rsidRDefault="007174E7" w:rsidP="007174E7">
            <w:r w:rsidRPr="00ED6566">
              <w:t>Wants to boost sales</w:t>
            </w:r>
          </w:p>
        </w:tc>
        <w:tc>
          <w:tcPr>
            <w:tcW w:w="0" w:type="auto"/>
            <w:hideMark/>
          </w:tcPr>
          <w:p w14:paraId="3AF2A36D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Overview KPIs, product performance</w:t>
            </w:r>
          </w:p>
        </w:tc>
      </w:tr>
      <w:tr w:rsidR="007174E7" w:rsidRPr="00ED6566" w14:paraId="060EB35C" w14:textId="77777777" w:rsidTr="007174E7">
        <w:trPr>
          <w:trHeight w:val="1084"/>
        </w:trPr>
        <w:tc>
          <w:tcPr>
            <w:tcW w:w="3036" w:type="dxa"/>
            <w:hideMark/>
          </w:tcPr>
          <w:p w14:paraId="52C3FA43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Inventory/Operations</w:t>
            </w:r>
          </w:p>
        </w:tc>
        <w:tc>
          <w:tcPr>
            <w:tcW w:w="0" w:type="auto"/>
            <w:hideMark/>
          </w:tcPr>
          <w:p w14:paraId="4364C0E5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Needs accurate forecast</w:t>
            </w:r>
          </w:p>
        </w:tc>
        <w:tc>
          <w:tcPr>
            <w:tcW w:w="0" w:type="auto"/>
            <w:hideMark/>
          </w:tcPr>
          <w:p w14:paraId="0B48E1E5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Demand predictions, stock planning</w:t>
            </w:r>
          </w:p>
        </w:tc>
      </w:tr>
      <w:tr w:rsidR="007174E7" w:rsidRPr="00ED6566" w14:paraId="23314892" w14:textId="77777777" w:rsidTr="007174E7">
        <w:trPr>
          <w:trHeight w:val="1084"/>
        </w:trPr>
        <w:tc>
          <w:tcPr>
            <w:tcW w:w="3036" w:type="dxa"/>
            <w:hideMark/>
          </w:tcPr>
          <w:p w14:paraId="7D03877E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Executives</w:t>
            </w:r>
          </w:p>
        </w:tc>
        <w:tc>
          <w:tcPr>
            <w:tcW w:w="0" w:type="auto"/>
            <w:hideMark/>
          </w:tcPr>
          <w:p w14:paraId="0B71DA06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Strategic insights</w:t>
            </w:r>
          </w:p>
        </w:tc>
        <w:tc>
          <w:tcPr>
            <w:tcW w:w="0" w:type="auto"/>
            <w:hideMark/>
          </w:tcPr>
          <w:p w14:paraId="29C5C55D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Profitability, top regions</w:t>
            </w:r>
          </w:p>
        </w:tc>
      </w:tr>
      <w:tr w:rsidR="007174E7" w:rsidRPr="00ED6566" w14:paraId="1DAAEB66" w14:textId="77777777" w:rsidTr="007174E7">
        <w:trPr>
          <w:trHeight w:val="1084"/>
        </w:trPr>
        <w:tc>
          <w:tcPr>
            <w:tcW w:w="3036" w:type="dxa"/>
            <w:hideMark/>
          </w:tcPr>
          <w:p w14:paraId="34B9BCF7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Finance Team</w:t>
            </w:r>
          </w:p>
        </w:tc>
        <w:tc>
          <w:tcPr>
            <w:tcW w:w="0" w:type="auto"/>
            <w:hideMark/>
          </w:tcPr>
          <w:p w14:paraId="549324D9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Budget planning</w:t>
            </w:r>
          </w:p>
        </w:tc>
        <w:tc>
          <w:tcPr>
            <w:tcW w:w="0" w:type="auto"/>
            <w:hideMark/>
          </w:tcPr>
          <w:p w14:paraId="2BF97FDC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Trends, YoY growth</w:t>
            </w:r>
          </w:p>
        </w:tc>
      </w:tr>
      <w:tr w:rsidR="007174E7" w:rsidRPr="00ED6566" w14:paraId="26B76DD9" w14:textId="77777777" w:rsidTr="007174E7">
        <w:trPr>
          <w:trHeight w:val="1084"/>
        </w:trPr>
        <w:tc>
          <w:tcPr>
            <w:tcW w:w="3036" w:type="dxa"/>
            <w:hideMark/>
          </w:tcPr>
          <w:p w14:paraId="41155EAD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Marketing</w:t>
            </w:r>
          </w:p>
        </w:tc>
        <w:tc>
          <w:tcPr>
            <w:tcW w:w="0" w:type="auto"/>
            <w:hideMark/>
          </w:tcPr>
          <w:p w14:paraId="6BDDFCA5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Promotion analysis</w:t>
            </w:r>
          </w:p>
        </w:tc>
        <w:tc>
          <w:tcPr>
            <w:tcW w:w="0" w:type="auto"/>
            <w:hideMark/>
          </w:tcPr>
          <w:p w14:paraId="3E323210" w14:textId="77777777" w:rsidR="007174E7" w:rsidRPr="00ED6566" w:rsidRDefault="007174E7" w:rsidP="007174E7">
            <w:pPr>
              <w:spacing w:after="160" w:line="278" w:lineRule="auto"/>
            </w:pPr>
            <w:r w:rsidRPr="00ED6566">
              <w:t>Discount impact on profit</w:t>
            </w:r>
          </w:p>
        </w:tc>
      </w:tr>
    </w:tbl>
    <w:p w14:paraId="1F2E7236" w14:textId="77777777" w:rsidR="00ED6566" w:rsidRPr="00ED6566" w:rsidRDefault="00ED6566" w:rsidP="00ED6566">
      <w:pPr>
        <w:rPr>
          <w:rFonts w:asciiTheme="majorBidi" w:hAnsiTheme="majorBidi" w:cstheme="majorBidi"/>
          <w:sz w:val="48"/>
          <w:szCs w:val="48"/>
        </w:rPr>
      </w:pPr>
    </w:p>
    <w:p w14:paraId="5D36364F" w14:textId="77777777" w:rsidR="00ED6566" w:rsidRPr="00ED6566" w:rsidRDefault="00ED6566" w:rsidP="00ED6566">
      <w:pPr>
        <w:rPr>
          <w:rFonts w:asciiTheme="majorBidi" w:hAnsiTheme="majorBidi" w:cstheme="majorBidi"/>
          <w:sz w:val="48"/>
          <w:szCs w:val="48"/>
        </w:rPr>
      </w:pPr>
    </w:p>
    <w:p w14:paraId="7A000FA5" w14:textId="15233167" w:rsidR="005E50D4" w:rsidRDefault="005E50D4" w:rsidP="005E50D4">
      <w:pPr>
        <w:pStyle w:val="ListParagraph"/>
        <w:ind w:left="1080"/>
        <w:rPr>
          <w:rFonts w:asciiTheme="majorBidi" w:hAnsiTheme="majorBidi" w:cstheme="majorBidi"/>
          <w:sz w:val="48"/>
          <w:szCs w:val="48"/>
        </w:rPr>
      </w:pPr>
    </w:p>
    <w:p w14:paraId="5A7C680C" w14:textId="386750CE" w:rsidR="00152130" w:rsidRPr="00F40E33" w:rsidRDefault="00ED6566" w:rsidP="001521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48"/>
          <w:szCs w:val="48"/>
        </w:rPr>
      </w:pPr>
      <w:r w:rsidRPr="005E50D4">
        <w:br w:type="page"/>
      </w:r>
      <w:r w:rsidR="00DC15A6" w:rsidRPr="005E50D4">
        <w:rPr>
          <w:rFonts w:asciiTheme="majorBidi" w:hAnsiTheme="majorBidi" w:cstheme="majorBidi"/>
          <w:sz w:val="56"/>
          <w:szCs w:val="56"/>
        </w:rPr>
        <w:lastRenderedPageBreak/>
        <w:t>Database</w:t>
      </w:r>
      <w:r w:rsidR="007E097A" w:rsidRPr="005E50D4">
        <w:rPr>
          <w:rFonts w:asciiTheme="majorBidi" w:hAnsiTheme="majorBidi" w:cstheme="majorBidi"/>
          <w:sz w:val="56"/>
          <w:szCs w:val="56"/>
        </w:rPr>
        <w:t xml:space="preserve"> Source &amp;</w:t>
      </w:r>
      <w:r w:rsidR="00DC15A6" w:rsidRPr="005E50D4">
        <w:rPr>
          <w:rFonts w:asciiTheme="majorBidi" w:hAnsiTheme="majorBidi" w:cstheme="majorBidi"/>
          <w:sz w:val="48"/>
          <w:szCs w:val="48"/>
        </w:rPr>
        <w:t xml:space="preserve"> </w:t>
      </w:r>
      <w:r w:rsidR="00DC15A6" w:rsidRPr="005E50D4">
        <w:rPr>
          <w:rFonts w:asciiTheme="majorBidi" w:hAnsiTheme="majorBidi" w:cstheme="majorBidi"/>
          <w:sz w:val="56"/>
          <w:szCs w:val="56"/>
        </w:rPr>
        <w:t>Design</w:t>
      </w:r>
    </w:p>
    <w:p w14:paraId="448F6796" w14:textId="7F6045A8" w:rsidR="00F40E33" w:rsidRPr="00F40E33" w:rsidRDefault="00F40E33" w:rsidP="00F40E33">
      <w:pPr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F40E33">
        <w:rPr>
          <w:rFonts w:asciiTheme="majorBidi" w:hAnsiTheme="majorBidi" w:cstheme="majorBidi"/>
          <w:b/>
          <w:bCs/>
          <w:sz w:val="40"/>
          <w:szCs w:val="40"/>
        </w:rPr>
        <w:t>3.1-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Dataset</w:t>
      </w:r>
      <w:r w:rsidR="007174E7">
        <w:rPr>
          <w:rFonts w:asciiTheme="majorBidi" w:hAnsiTheme="majorBidi" w:cstheme="majorBidi"/>
          <w:b/>
          <w:bCs/>
          <w:sz w:val="40"/>
          <w:szCs w:val="40"/>
        </w:rPr>
        <w:t xml:space="preserve"> Details</w:t>
      </w:r>
    </w:p>
    <w:p w14:paraId="41B63B55" w14:textId="77777777" w:rsidR="00A83933" w:rsidRPr="00A83933" w:rsidRDefault="00A83933" w:rsidP="00A83933">
      <w:pPr>
        <w:numPr>
          <w:ilvl w:val="0"/>
          <w:numId w:val="9"/>
        </w:numPr>
        <w:rPr>
          <w:rFonts w:cstheme="majorBidi"/>
          <w:sz w:val="28"/>
          <w:szCs w:val="28"/>
        </w:rPr>
      </w:pPr>
      <w:r w:rsidRPr="00A83933">
        <w:rPr>
          <w:rFonts w:cstheme="majorBidi"/>
          <w:b/>
          <w:bCs/>
          <w:sz w:val="28"/>
          <w:szCs w:val="28"/>
        </w:rPr>
        <w:t>Source:</w:t>
      </w:r>
      <w:r w:rsidRPr="00A83933">
        <w:rPr>
          <w:rFonts w:cstheme="majorBidi"/>
          <w:sz w:val="28"/>
          <w:szCs w:val="28"/>
        </w:rPr>
        <w:t> Retail Supply Chain Sales Dataset</w:t>
      </w:r>
    </w:p>
    <w:p w14:paraId="070EF683" w14:textId="71982D39" w:rsidR="00A83933" w:rsidRPr="00A83933" w:rsidRDefault="00A83933" w:rsidP="00A83933">
      <w:pPr>
        <w:numPr>
          <w:ilvl w:val="0"/>
          <w:numId w:val="9"/>
        </w:numPr>
        <w:rPr>
          <w:rFonts w:cstheme="majorBidi"/>
          <w:sz w:val="28"/>
          <w:szCs w:val="28"/>
        </w:rPr>
      </w:pPr>
      <w:r w:rsidRPr="00A83933">
        <w:rPr>
          <w:rFonts w:cstheme="majorBidi"/>
          <w:b/>
          <w:bCs/>
          <w:sz w:val="28"/>
          <w:szCs w:val="28"/>
        </w:rPr>
        <w:t>Records:</w:t>
      </w:r>
      <w:r w:rsidRPr="00A83933">
        <w:rPr>
          <w:rFonts w:cstheme="majorBidi"/>
          <w:sz w:val="28"/>
          <w:szCs w:val="28"/>
        </w:rPr>
        <w:t> </w:t>
      </w:r>
      <w:r w:rsidR="00F6793D">
        <w:rPr>
          <w:rFonts w:cstheme="majorBidi"/>
          <w:sz w:val="28"/>
          <w:szCs w:val="28"/>
        </w:rPr>
        <w:t>10000</w:t>
      </w:r>
      <w:r w:rsidRPr="00A83933">
        <w:rPr>
          <w:rFonts w:cstheme="majorBidi"/>
          <w:sz w:val="28"/>
          <w:szCs w:val="28"/>
        </w:rPr>
        <w:t xml:space="preserve"> sales transactions</w:t>
      </w:r>
    </w:p>
    <w:p w14:paraId="6413AFC4" w14:textId="77777777" w:rsidR="00A83933" w:rsidRPr="00A83933" w:rsidRDefault="00A83933" w:rsidP="00A83933">
      <w:pPr>
        <w:numPr>
          <w:ilvl w:val="0"/>
          <w:numId w:val="9"/>
        </w:numPr>
        <w:rPr>
          <w:rFonts w:cstheme="majorBidi"/>
          <w:sz w:val="28"/>
          <w:szCs w:val="28"/>
        </w:rPr>
      </w:pPr>
      <w:r w:rsidRPr="00A83933">
        <w:rPr>
          <w:rFonts w:cstheme="majorBidi"/>
          <w:b/>
          <w:bCs/>
          <w:sz w:val="28"/>
          <w:szCs w:val="28"/>
        </w:rPr>
        <w:t>Time Period:</w:t>
      </w:r>
      <w:r w:rsidRPr="00A83933">
        <w:rPr>
          <w:rFonts w:cstheme="majorBidi"/>
          <w:sz w:val="28"/>
          <w:szCs w:val="28"/>
        </w:rPr>
        <w:t> 2014-2017 (historical), 2018 (forecast)</w:t>
      </w:r>
    </w:p>
    <w:p w14:paraId="4F6271D9" w14:textId="10712364" w:rsidR="0093357D" w:rsidRPr="00A83933" w:rsidRDefault="00A83933" w:rsidP="00B374F9">
      <w:pPr>
        <w:numPr>
          <w:ilvl w:val="0"/>
          <w:numId w:val="9"/>
        </w:numPr>
        <w:rPr>
          <w:rFonts w:cstheme="majorBidi"/>
          <w:sz w:val="28"/>
          <w:szCs w:val="28"/>
        </w:rPr>
      </w:pPr>
      <w:r w:rsidRPr="00A83933">
        <w:rPr>
          <w:rFonts w:cstheme="majorBidi"/>
          <w:b/>
          <w:bCs/>
          <w:sz w:val="28"/>
          <w:szCs w:val="28"/>
        </w:rPr>
        <w:t>Key Tables:</w:t>
      </w:r>
      <w:r w:rsidRPr="00A83933">
        <w:rPr>
          <w:rFonts w:cstheme="majorBidi"/>
          <w:sz w:val="28"/>
          <w:szCs w:val="28"/>
        </w:rPr>
        <w:t> Sales transactions, customer data, product catalog</w:t>
      </w:r>
    </w:p>
    <w:p w14:paraId="1AB4EACA" w14:textId="07FABED9" w:rsidR="00ED6566" w:rsidRPr="005C71A2" w:rsidRDefault="00B374F9" w:rsidP="0093357D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  </w:t>
      </w:r>
      <w:r w:rsidR="0093357D" w:rsidRPr="005C71A2">
        <w:rPr>
          <w:rFonts w:asciiTheme="majorBidi" w:hAnsiTheme="majorBidi" w:cstheme="majorBidi"/>
          <w:b/>
          <w:bCs/>
          <w:sz w:val="40"/>
          <w:szCs w:val="40"/>
        </w:rPr>
        <w:t>3.</w:t>
      </w:r>
      <w:r>
        <w:rPr>
          <w:rFonts w:asciiTheme="majorBidi" w:hAnsiTheme="majorBidi" w:cstheme="majorBidi"/>
          <w:b/>
          <w:bCs/>
          <w:sz w:val="40"/>
          <w:szCs w:val="40"/>
        </w:rPr>
        <w:t>2</w:t>
      </w:r>
      <w:r w:rsidR="0093357D" w:rsidRPr="005C71A2">
        <w:rPr>
          <w:rFonts w:asciiTheme="majorBidi" w:hAnsiTheme="majorBidi" w:cstheme="majorBidi"/>
          <w:b/>
          <w:bCs/>
          <w:sz w:val="40"/>
          <w:szCs w:val="40"/>
        </w:rPr>
        <w:t>- Star Schema</w:t>
      </w:r>
      <w:r w:rsidR="00CD5B2C">
        <w:rPr>
          <w:rFonts w:asciiTheme="majorBidi" w:hAnsiTheme="majorBidi" w:cstheme="majorBidi"/>
          <w:b/>
          <w:bCs/>
          <w:sz w:val="40"/>
          <w:szCs w:val="40"/>
        </w:rPr>
        <w:t xml:space="preserve"> Design</w:t>
      </w:r>
    </w:p>
    <w:p w14:paraId="170FE267" w14:textId="22E54678" w:rsidR="00D6121A" w:rsidRPr="00B93D58" w:rsidRDefault="0093357D" w:rsidP="00B93D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sz w:val="48"/>
          <w:szCs w:val="48"/>
        </w:rPr>
        <w:drawing>
          <wp:inline distT="0" distB="0" distL="0" distR="0" wp14:anchorId="0F7B276C" wp14:editId="773A4289">
            <wp:extent cx="5943600" cy="4747260"/>
            <wp:effectExtent l="0" t="0" r="0" b="0"/>
            <wp:docPr id="214260057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057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EEDB" w14:textId="77777777" w:rsidR="005E04FC" w:rsidRPr="005E04FC" w:rsidRDefault="005E04FC" w:rsidP="005E04FC">
      <w:pPr>
        <w:ind w:left="360"/>
        <w:rPr>
          <w:rFonts w:asciiTheme="majorBidi" w:hAnsiTheme="majorBidi" w:cstheme="majorBidi"/>
          <w:sz w:val="56"/>
          <w:szCs w:val="56"/>
        </w:rPr>
      </w:pPr>
    </w:p>
    <w:p w14:paraId="0C448B07" w14:textId="49BEA23E" w:rsidR="00FF087C" w:rsidRPr="001259D8" w:rsidRDefault="00117142" w:rsidP="001259D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56"/>
          <w:szCs w:val="56"/>
        </w:rPr>
      </w:pPr>
      <w:r w:rsidRPr="00117142">
        <w:rPr>
          <w:rFonts w:asciiTheme="majorBidi" w:hAnsiTheme="majorBidi" w:cstheme="majorBidi"/>
          <w:sz w:val="56"/>
          <w:szCs w:val="56"/>
        </w:rPr>
        <w:lastRenderedPageBreak/>
        <w:t>Machine Learning Implementation</w:t>
      </w:r>
    </w:p>
    <w:p w14:paraId="550B97D4" w14:textId="3D05CEE4" w:rsidR="00117142" w:rsidRPr="00117142" w:rsidRDefault="001259D8" w:rsidP="000A2AA8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 </w:t>
      </w:r>
      <w:r w:rsidR="005469F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 </w:t>
      </w:r>
      <w:r w:rsidR="00152130">
        <w:rPr>
          <w:rFonts w:asciiTheme="majorBidi" w:hAnsiTheme="majorBidi" w:cstheme="majorBidi"/>
          <w:b/>
          <w:bCs/>
          <w:sz w:val="40"/>
          <w:szCs w:val="40"/>
        </w:rPr>
        <w:t>4.1-</w:t>
      </w:r>
      <w:r w:rsidR="00117142" w:rsidRPr="00117142">
        <w:rPr>
          <w:rFonts w:asciiTheme="majorBidi" w:hAnsiTheme="majorBidi" w:cstheme="majorBidi"/>
          <w:b/>
          <w:bCs/>
          <w:sz w:val="40"/>
          <w:szCs w:val="40"/>
        </w:rPr>
        <w:t xml:space="preserve"> Model Performance </w:t>
      </w:r>
    </w:p>
    <w:p w14:paraId="38CC94C1" w14:textId="594411A1" w:rsidR="00117142" w:rsidRPr="00117142" w:rsidRDefault="001259D8" w:rsidP="00117142">
      <w:pPr>
        <w:rPr>
          <w:rFonts w:cstheme="majorBidi"/>
        </w:rPr>
      </w:pPr>
      <w:r>
        <w:rPr>
          <w:rFonts w:cstheme="majorBidi"/>
          <w:b/>
          <w:bCs/>
        </w:rPr>
        <w:t xml:space="preserve">           </w:t>
      </w:r>
      <w:r w:rsidR="00117142" w:rsidRPr="00117142">
        <w:rPr>
          <w:rFonts w:cstheme="majorBidi"/>
          <w:b/>
          <w:bCs/>
        </w:rPr>
        <w:t>Model Evaluation Metrics:</w:t>
      </w:r>
    </w:p>
    <w:p w14:paraId="1B7389CE" w14:textId="58288305" w:rsidR="00117142" w:rsidRPr="00117142" w:rsidRDefault="00117142" w:rsidP="00117142">
      <w:pPr>
        <w:numPr>
          <w:ilvl w:val="0"/>
          <w:numId w:val="11"/>
        </w:numPr>
        <w:rPr>
          <w:rFonts w:cstheme="majorBidi"/>
        </w:rPr>
      </w:pPr>
      <w:r w:rsidRPr="00117142">
        <w:rPr>
          <w:rFonts w:cstheme="majorBidi"/>
          <w:b/>
          <w:bCs/>
        </w:rPr>
        <w:t>Algorithm:</w:t>
      </w:r>
      <w:r w:rsidRPr="00117142">
        <w:rPr>
          <w:rFonts w:cstheme="majorBidi"/>
        </w:rPr>
        <w:t> Random Forest</w:t>
      </w:r>
    </w:p>
    <w:p w14:paraId="017C3F32" w14:textId="7EF6D139" w:rsidR="00FF087C" w:rsidRPr="00137336" w:rsidRDefault="00117142" w:rsidP="00137336">
      <w:pPr>
        <w:numPr>
          <w:ilvl w:val="0"/>
          <w:numId w:val="11"/>
        </w:numPr>
        <w:rPr>
          <w:rFonts w:cstheme="majorBidi"/>
        </w:rPr>
      </w:pPr>
      <w:r w:rsidRPr="00117142">
        <w:rPr>
          <w:rFonts w:cstheme="majorBidi"/>
          <w:b/>
          <w:bCs/>
        </w:rPr>
        <w:t>Forecast Horizon:</w:t>
      </w:r>
      <w:r w:rsidRPr="00117142">
        <w:rPr>
          <w:rFonts w:cstheme="majorBidi"/>
        </w:rPr>
        <w:t> 12 months (2018)</w:t>
      </w:r>
    </w:p>
    <w:p w14:paraId="54D4E024" w14:textId="77777777" w:rsidR="00FF087C" w:rsidRPr="00117142" w:rsidRDefault="00FF087C" w:rsidP="00FF087C">
      <w:pPr>
        <w:ind w:left="720"/>
        <w:rPr>
          <w:rFonts w:cstheme="majorBidi"/>
        </w:rPr>
      </w:pPr>
    </w:p>
    <w:p w14:paraId="515FE6EC" w14:textId="0F339C29" w:rsidR="006C56C2" w:rsidRPr="006C56C2" w:rsidRDefault="001259D8" w:rsidP="006C56C2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    </w:t>
      </w:r>
      <w:r w:rsidR="000A2AA8">
        <w:rPr>
          <w:rFonts w:asciiTheme="majorBidi" w:hAnsiTheme="majorBidi" w:cstheme="majorBidi"/>
          <w:b/>
          <w:bCs/>
          <w:sz w:val="40"/>
          <w:szCs w:val="40"/>
        </w:rPr>
        <w:t>4.3-</w:t>
      </w:r>
      <w:r w:rsidR="006C56C2" w:rsidRPr="006C56C2">
        <w:rPr>
          <w:rFonts w:asciiTheme="majorBidi" w:hAnsiTheme="majorBidi" w:cstheme="majorBidi"/>
          <w:b/>
          <w:bCs/>
          <w:sz w:val="40"/>
          <w:szCs w:val="40"/>
        </w:rPr>
        <w:t xml:space="preserve"> Model Training &amp; Validation</w:t>
      </w:r>
    </w:p>
    <w:p w14:paraId="571631B7" w14:textId="6CCC7EC4" w:rsidR="006C56C2" w:rsidRPr="006C56C2" w:rsidRDefault="001259D8" w:rsidP="006C56C2">
      <w:pPr>
        <w:rPr>
          <w:rFonts w:cstheme="majorBidi"/>
        </w:rPr>
      </w:pPr>
      <w:r>
        <w:rPr>
          <w:rFonts w:cstheme="majorBidi"/>
          <w:b/>
          <w:bCs/>
        </w:rPr>
        <w:t xml:space="preserve">          </w:t>
      </w:r>
      <w:r w:rsidR="006C56C2" w:rsidRPr="006C56C2">
        <w:rPr>
          <w:rFonts w:cstheme="majorBidi"/>
          <w:b/>
          <w:bCs/>
        </w:rPr>
        <w:t>Validation Approach:</w:t>
      </w:r>
    </w:p>
    <w:p w14:paraId="097E19B1" w14:textId="32A0AF69" w:rsidR="006C56C2" w:rsidRPr="006C56C2" w:rsidRDefault="006C56C2" w:rsidP="006C56C2">
      <w:pPr>
        <w:numPr>
          <w:ilvl w:val="0"/>
          <w:numId w:val="12"/>
        </w:numPr>
        <w:rPr>
          <w:rFonts w:cstheme="majorBidi"/>
        </w:rPr>
      </w:pPr>
      <w:r w:rsidRPr="006C56C2">
        <w:rPr>
          <w:rFonts w:cstheme="majorBidi"/>
          <w:b/>
          <w:bCs/>
        </w:rPr>
        <w:t>Training Period:</w:t>
      </w:r>
      <w:r w:rsidRPr="006C56C2">
        <w:rPr>
          <w:rFonts w:cstheme="majorBidi"/>
        </w:rPr>
        <w:t> All data</w:t>
      </w:r>
      <w:r w:rsidR="00901C8A">
        <w:rPr>
          <w:rFonts w:cstheme="majorBidi"/>
        </w:rPr>
        <w:t xml:space="preserve"> </w:t>
      </w:r>
      <w:r w:rsidRPr="006C56C2">
        <w:rPr>
          <w:rFonts w:cstheme="majorBidi"/>
        </w:rPr>
        <w:t>except</w:t>
      </w:r>
      <w:r w:rsidR="006B69D7">
        <w:rPr>
          <w:rFonts w:cstheme="majorBidi"/>
        </w:rPr>
        <w:t xml:space="preserve"> for the</w:t>
      </w:r>
      <w:r w:rsidRPr="006C56C2">
        <w:rPr>
          <w:rFonts w:cstheme="majorBidi"/>
        </w:rPr>
        <w:t xml:space="preserve"> last 12 months</w:t>
      </w:r>
    </w:p>
    <w:p w14:paraId="45AC5778" w14:textId="77777777" w:rsidR="006C56C2" w:rsidRPr="006C56C2" w:rsidRDefault="006C56C2" w:rsidP="006C56C2">
      <w:pPr>
        <w:numPr>
          <w:ilvl w:val="0"/>
          <w:numId w:val="12"/>
        </w:numPr>
        <w:rPr>
          <w:rFonts w:cstheme="majorBidi"/>
        </w:rPr>
      </w:pPr>
      <w:r w:rsidRPr="006C56C2">
        <w:rPr>
          <w:rFonts w:cstheme="majorBidi"/>
          <w:b/>
          <w:bCs/>
        </w:rPr>
        <w:t>Testing Period:</w:t>
      </w:r>
      <w:r w:rsidRPr="006C56C2">
        <w:rPr>
          <w:rFonts w:cstheme="majorBidi"/>
        </w:rPr>
        <w:t> Most recent 12 months</w:t>
      </w:r>
    </w:p>
    <w:p w14:paraId="7647B493" w14:textId="6187AAD2" w:rsidR="00137336" w:rsidRDefault="006C56C2" w:rsidP="00137336">
      <w:pPr>
        <w:numPr>
          <w:ilvl w:val="0"/>
          <w:numId w:val="12"/>
        </w:numPr>
        <w:rPr>
          <w:rFonts w:cstheme="majorBidi"/>
        </w:rPr>
      </w:pPr>
      <w:r w:rsidRPr="006C56C2">
        <w:rPr>
          <w:rFonts w:cstheme="majorBidi"/>
          <w:b/>
          <w:bCs/>
        </w:rPr>
        <w:t>Methodology:</w:t>
      </w:r>
      <w:r w:rsidRPr="006C56C2">
        <w:rPr>
          <w:rFonts w:cstheme="majorBidi"/>
        </w:rPr>
        <w:t> Walk-forward validation simulating real-world forecasting</w:t>
      </w:r>
    </w:p>
    <w:p w14:paraId="4B5ED2F2" w14:textId="20C02A2F" w:rsidR="00B30B4C" w:rsidRPr="00B30B4C" w:rsidRDefault="00A703B3" w:rsidP="00B30B4C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cstheme="majorBidi"/>
          <w:b/>
          <w:bCs/>
        </w:rPr>
        <w:t xml:space="preserve"> </w:t>
      </w:r>
      <w:r w:rsidR="001259D8">
        <w:rPr>
          <w:rFonts w:cstheme="majorBidi"/>
          <w:b/>
          <w:bCs/>
        </w:rPr>
        <w:t xml:space="preserve">      </w:t>
      </w:r>
      <w:r>
        <w:rPr>
          <w:rFonts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>4.4- Ma</w:t>
      </w:r>
      <w:r w:rsidR="00B30B4C">
        <w:rPr>
          <w:rFonts w:asciiTheme="majorBidi" w:hAnsiTheme="majorBidi" w:cstheme="majorBidi"/>
          <w:b/>
          <w:bCs/>
          <w:sz w:val="40"/>
          <w:szCs w:val="40"/>
        </w:rPr>
        <w:t>tplotlib Chart</w:t>
      </w:r>
    </w:p>
    <w:p w14:paraId="5A21579A" w14:textId="4D617F7C" w:rsidR="005E50D4" w:rsidRDefault="00137336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noProof/>
          <w:sz w:val="48"/>
          <w:szCs w:val="48"/>
        </w:rPr>
        <w:drawing>
          <wp:inline distT="0" distB="0" distL="0" distR="0" wp14:anchorId="30649C01" wp14:editId="63B4343A">
            <wp:extent cx="5409407" cy="3047365"/>
            <wp:effectExtent l="0" t="0" r="1270" b="635"/>
            <wp:docPr id="755713721" name="Picture 6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3721" name="Picture 6" descr="A graph with blue and orange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898" cy="305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0D4" w:rsidRPr="00137336">
        <w:rPr>
          <w:rFonts w:asciiTheme="majorBidi" w:hAnsiTheme="majorBidi" w:cstheme="majorBidi"/>
          <w:sz w:val="48"/>
          <w:szCs w:val="48"/>
        </w:rPr>
        <w:br w:type="page"/>
      </w:r>
    </w:p>
    <w:p w14:paraId="588BF63C" w14:textId="28C9A08F" w:rsidR="00ED6566" w:rsidRPr="00E3343A" w:rsidRDefault="00F3040B" w:rsidP="00F304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56"/>
          <w:szCs w:val="56"/>
        </w:rPr>
      </w:pPr>
      <w:r w:rsidRPr="00E3343A">
        <w:rPr>
          <w:rFonts w:asciiTheme="majorBidi" w:hAnsiTheme="majorBidi" w:cstheme="majorBidi"/>
          <w:sz w:val="56"/>
          <w:szCs w:val="56"/>
        </w:rPr>
        <w:lastRenderedPageBreak/>
        <w:t xml:space="preserve">UI/UX </w:t>
      </w:r>
      <w:r w:rsidR="00D6121A" w:rsidRPr="00E3343A">
        <w:rPr>
          <w:rFonts w:asciiTheme="majorBidi" w:hAnsiTheme="majorBidi" w:cstheme="majorBidi"/>
          <w:sz w:val="56"/>
          <w:szCs w:val="56"/>
        </w:rPr>
        <w:t>Design</w:t>
      </w:r>
    </w:p>
    <w:p w14:paraId="6542F880" w14:textId="77777777" w:rsidR="00D6121A" w:rsidRDefault="00D6121A" w:rsidP="00D6121A">
      <w:pPr>
        <w:rPr>
          <w:rFonts w:asciiTheme="majorBidi" w:hAnsiTheme="majorBidi" w:cstheme="majorBidi"/>
          <w:sz w:val="48"/>
          <w:szCs w:val="48"/>
        </w:rPr>
      </w:pPr>
    </w:p>
    <w:p w14:paraId="1C96F0EA" w14:textId="577CF6C8" w:rsidR="00E3343A" w:rsidRPr="00E3343A" w:rsidRDefault="00AB5FE3" w:rsidP="00E3343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E3343A">
        <w:rPr>
          <w:rFonts w:asciiTheme="majorBidi" w:hAnsiTheme="majorBidi" w:cstheme="majorBidi"/>
          <w:b/>
          <w:bCs/>
          <w:sz w:val="40"/>
          <w:szCs w:val="40"/>
        </w:rPr>
        <w:t xml:space="preserve">  5.1- </w:t>
      </w:r>
      <w:r w:rsidR="005E4E83">
        <w:rPr>
          <w:rFonts w:asciiTheme="majorBidi" w:hAnsiTheme="majorBidi" w:cstheme="majorBidi"/>
          <w:b/>
          <w:bCs/>
          <w:sz w:val="40"/>
          <w:szCs w:val="40"/>
        </w:rPr>
        <w:t>Power</w:t>
      </w:r>
      <w:r w:rsidR="004B5785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5E4E83">
        <w:rPr>
          <w:rFonts w:asciiTheme="majorBidi" w:hAnsiTheme="majorBidi" w:cstheme="majorBidi"/>
          <w:b/>
          <w:bCs/>
          <w:sz w:val="40"/>
          <w:szCs w:val="40"/>
        </w:rPr>
        <w:t xml:space="preserve">BI </w:t>
      </w:r>
      <w:r w:rsidRPr="00E3343A">
        <w:rPr>
          <w:rFonts w:asciiTheme="majorBidi" w:hAnsiTheme="majorBidi" w:cstheme="majorBidi"/>
          <w:b/>
          <w:bCs/>
          <w:sz w:val="40"/>
          <w:szCs w:val="40"/>
        </w:rPr>
        <w:t xml:space="preserve">Dashboard </w:t>
      </w:r>
      <w:r w:rsidR="007174E7">
        <w:rPr>
          <w:rFonts w:asciiTheme="majorBidi" w:hAnsiTheme="majorBidi" w:cstheme="majorBidi"/>
          <w:b/>
          <w:bCs/>
          <w:sz w:val="40"/>
          <w:szCs w:val="40"/>
        </w:rPr>
        <w:t>L</w:t>
      </w:r>
      <w:r w:rsidRPr="00E3343A">
        <w:rPr>
          <w:rFonts w:asciiTheme="majorBidi" w:hAnsiTheme="majorBidi" w:cstheme="majorBidi"/>
          <w:b/>
          <w:bCs/>
          <w:sz w:val="40"/>
          <w:szCs w:val="40"/>
        </w:rPr>
        <w:t>ayout</w:t>
      </w:r>
    </w:p>
    <w:p w14:paraId="5656E5CB" w14:textId="7D09B221" w:rsidR="00D6121A" w:rsidRDefault="00DA6C19" w:rsidP="00D6121A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noProof/>
          <w:sz w:val="48"/>
          <w:szCs w:val="48"/>
        </w:rPr>
        <w:drawing>
          <wp:inline distT="0" distB="0" distL="0" distR="0" wp14:anchorId="7803A780" wp14:editId="097B8BF0">
            <wp:extent cx="5943600" cy="3345180"/>
            <wp:effectExtent l="0" t="0" r="0" b="7620"/>
            <wp:docPr id="1808191610" name="Picture 1" descr="PowerBI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1610" name="Picture 1" descr="PowerBI Dashboar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E5AB" w14:textId="66D4D666" w:rsidR="00D6121A" w:rsidRPr="00D6121A" w:rsidRDefault="00D6121A" w:rsidP="00D6121A">
      <w:pPr>
        <w:rPr>
          <w:rFonts w:asciiTheme="majorBidi" w:hAnsiTheme="majorBidi" w:cstheme="majorBidi"/>
          <w:sz w:val="48"/>
          <w:szCs w:val="48"/>
        </w:rPr>
      </w:pPr>
    </w:p>
    <w:p w14:paraId="00910622" w14:textId="5C34D233" w:rsidR="00B53314" w:rsidRPr="00742EEB" w:rsidRDefault="00742EEB" w:rsidP="00742EE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CB4FC9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0455C5" w:rsidRPr="00742EEB">
        <w:rPr>
          <w:rFonts w:asciiTheme="majorBidi" w:hAnsiTheme="majorBidi" w:cstheme="majorBidi"/>
          <w:b/>
          <w:bCs/>
          <w:sz w:val="40"/>
          <w:szCs w:val="40"/>
        </w:rPr>
        <w:t>5.2- Visual Components</w:t>
      </w:r>
    </w:p>
    <w:p w14:paraId="3BC763BE" w14:textId="4A3CDD9F" w:rsidR="00B53314" w:rsidRPr="00B53314" w:rsidRDefault="00B53314" w:rsidP="00B53314">
      <w:pPr>
        <w:pStyle w:val="ListParagraph"/>
        <w:numPr>
          <w:ilvl w:val="0"/>
          <w:numId w:val="10"/>
        </w:numPr>
        <w:rPr>
          <w:rFonts w:cstheme="majorBidi"/>
        </w:rPr>
      </w:pPr>
      <w:r w:rsidRPr="00B53314">
        <w:rPr>
          <w:rFonts w:cstheme="majorBidi"/>
          <w:b/>
          <w:bCs/>
        </w:rPr>
        <w:t>KPI Cards:</w:t>
      </w:r>
      <w:r w:rsidRPr="00B53314">
        <w:rPr>
          <w:rFonts w:cstheme="majorBidi"/>
        </w:rPr>
        <w:t> Total Sales, Profit, Margin</w:t>
      </w:r>
    </w:p>
    <w:p w14:paraId="6B4A4AE9" w14:textId="77777777" w:rsidR="00B53314" w:rsidRPr="00B53314" w:rsidRDefault="00B53314" w:rsidP="00B53314">
      <w:pPr>
        <w:pStyle w:val="ListParagraph"/>
        <w:numPr>
          <w:ilvl w:val="0"/>
          <w:numId w:val="10"/>
        </w:numPr>
        <w:rPr>
          <w:rFonts w:cstheme="majorBidi"/>
        </w:rPr>
      </w:pPr>
      <w:r w:rsidRPr="00B53314">
        <w:rPr>
          <w:rFonts w:cstheme="majorBidi"/>
          <w:b/>
          <w:bCs/>
        </w:rPr>
        <w:t>Sales Trend:</w:t>
      </w:r>
      <w:r w:rsidRPr="00B53314">
        <w:rPr>
          <w:rFonts w:cstheme="majorBidi"/>
        </w:rPr>
        <w:t> Historical + Forecast</w:t>
      </w:r>
    </w:p>
    <w:p w14:paraId="1C28B326" w14:textId="77777777" w:rsidR="00B53314" w:rsidRPr="00B53314" w:rsidRDefault="00B53314" w:rsidP="00B53314">
      <w:pPr>
        <w:pStyle w:val="ListParagraph"/>
        <w:numPr>
          <w:ilvl w:val="0"/>
          <w:numId w:val="10"/>
        </w:numPr>
        <w:rPr>
          <w:rFonts w:cstheme="majorBidi"/>
        </w:rPr>
      </w:pPr>
      <w:r w:rsidRPr="00B53314">
        <w:rPr>
          <w:rFonts w:cstheme="majorBidi"/>
          <w:b/>
          <w:bCs/>
        </w:rPr>
        <w:t>Product Analysis:</w:t>
      </w:r>
      <w:r w:rsidRPr="00B53314">
        <w:rPr>
          <w:rFonts w:cstheme="majorBidi"/>
        </w:rPr>
        <w:t> Category performance</w:t>
      </w:r>
    </w:p>
    <w:p w14:paraId="606D7EDC" w14:textId="77777777" w:rsidR="00B53314" w:rsidRPr="00B53314" w:rsidRDefault="00B53314" w:rsidP="00B53314">
      <w:pPr>
        <w:pStyle w:val="ListParagraph"/>
        <w:numPr>
          <w:ilvl w:val="0"/>
          <w:numId w:val="10"/>
        </w:numPr>
        <w:rPr>
          <w:rFonts w:cstheme="majorBidi"/>
        </w:rPr>
      </w:pPr>
      <w:r w:rsidRPr="00B53314">
        <w:rPr>
          <w:rFonts w:cstheme="majorBidi"/>
          <w:b/>
          <w:bCs/>
        </w:rPr>
        <w:t>Customer Insights:</w:t>
      </w:r>
      <w:r w:rsidRPr="00B53314">
        <w:rPr>
          <w:rFonts w:cstheme="majorBidi"/>
        </w:rPr>
        <w:t> Segmentation analysis</w:t>
      </w:r>
    </w:p>
    <w:p w14:paraId="63A8B7C1" w14:textId="77777777" w:rsidR="00B53314" w:rsidRPr="00B53314" w:rsidRDefault="00B53314" w:rsidP="00B53314">
      <w:pPr>
        <w:pStyle w:val="ListParagraph"/>
        <w:numPr>
          <w:ilvl w:val="0"/>
          <w:numId w:val="10"/>
        </w:numPr>
        <w:rPr>
          <w:rFonts w:cstheme="majorBidi"/>
        </w:rPr>
      </w:pPr>
      <w:r w:rsidRPr="00B53314">
        <w:rPr>
          <w:rFonts w:cstheme="majorBidi"/>
          <w:b/>
          <w:bCs/>
        </w:rPr>
        <w:t>Regional View:</w:t>
      </w:r>
      <w:r w:rsidRPr="00B53314">
        <w:rPr>
          <w:rFonts w:cstheme="majorBidi"/>
        </w:rPr>
        <w:t> Geographic performance</w:t>
      </w:r>
    </w:p>
    <w:p w14:paraId="5A9E4E4A" w14:textId="77777777" w:rsidR="00B53314" w:rsidRPr="00B53314" w:rsidRDefault="00B53314" w:rsidP="00B53314">
      <w:pPr>
        <w:pStyle w:val="ListParagraph"/>
        <w:numPr>
          <w:ilvl w:val="0"/>
          <w:numId w:val="10"/>
        </w:numPr>
        <w:rPr>
          <w:rFonts w:cstheme="majorBidi"/>
        </w:rPr>
      </w:pPr>
      <w:r w:rsidRPr="00B53314">
        <w:rPr>
          <w:rFonts w:cstheme="majorBidi"/>
          <w:b/>
          <w:bCs/>
        </w:rPr>
        <w:t>Forecast Details:</w:t>
      </w:r>
      <w:r w:rsidRPr="00B53314">
        <w:rPr>
          <w:rFonts w:cstheme="majorBidi"/>
        </w:rPr>
        <w:t> Monthly predictions</w:t>
      </w:r>
    </w:p>
    <w:p w14:paraId="7202DC49" w14:textId="77777777" w:rsidR="000455C5" w:rsidRPr="000455C5" w:rsidRDefault="000455C5" w:rsidP="00D6121A">
      <w:pPr>
        <w:pStyle w:val="ListParagraph"/>
        <w:ind w:left="1080"/>
        <w:rPr>
          <w:rFonts w:asciiTheme="majorBidi" w:hAnsiTheme="majorBidi" w:cstheme="majorBidi"/>
          <w:b/>
          <w:bCs/>
          <w:sz w:val="40"/>
          <w:szCs w:val="40"/>
        </w:rPr>
      </w:pPr>
    </w:p>
    <w:sectPr w:rsidR="000455C5" w:rsidRPr="0004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BA7D" w14:textId="77777777" w:rsidR="00335FC2" w:rsidRDefault="00335FC2" w:rsidP="00BF4C52">
      <w:pPr>
        <w:spacing w:after="0" w:line="240" w:lineRule="auto"/>
      </w:pPr>
      <w:r>
        <w:separator/>
      </w:r>
    </w:p>
  </w:endnote>
  <w:endnote w:type="continuationSeparator" w:id="0">
    <w:p w14:paraId="4F13DA72" w14:textId="77777777" w:rsidR="00335FC2" w:rsidRDefault="00335FC2" w:rsidP="00BF4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E45B" w14:textId="77777777" w:rsidR="00335FC2" w:rsidRDefault="00335FC2" w:rsidP="00BF4C52">
      <w:pPr>
        <w:spacing w:after="0" w:line="240" w:lineRule="auto"/>
      </w:pPr>
      <w:r>
        <w:separator/>
      </w:r>
    </w:p>
  </w:footnote>
  <w:footnote w:type="continuationSeparator" w:id="0">
    <w:p w14:paraId="7D24DCD8" w14:textId="77777777" w:rsidR="00335FC2" w:rsidRDefault="00335FC2" w:rsidP="00BF4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DB6"/>
    <w:multiLevelType w:val="multilevel"/>
    <w:tmpl w:val="FC4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2070"/>
    <w:multiLevelType w:val="hybridMultilevel"/>
    <w:tmpl w:val="88E2CD92"/>
    <w:lvl w:ilvl="0" w:tplc="ED9E7A9A">
      <w:start w:val="1"/>
      <w:numFmt w:val="decimal"/>
      <w:lvlText w:val="%1-"/>
      <w:lvlJc w:val="left"/>
      <w:pPr>
        <w:ind w:left="1080" w:hanging="720"/>
      </w:pPr>
      <w:rPr>
        <w:rFonts w:hint="default"/>
        <w:sz w:val="56"/>
        <w:szCs w:val="5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04D82"/>
    <w:multiLevelType w:val="multilevel"/>
    <w:tmpl w:val="595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E1A0F"/>
    <w:multiLevelType w:val="multilevel"/>
    <w:tmpl w:val="B77C887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7823C2E"/>
    <w:multiLevelType w:val="hybridMultilevel"/>
    <w:tmpl w:val="F88CD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F3A24"/>
    <w:multiLevelType w:val="hybridMultilevel"/>
    <w:tmpl w:val="E28A67E2"/>
    <w:lvl w:ilvl="0" w:tplc="69F6A1D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4D12"/>
    <w:multiLevelType w:val="multilevel"/>
    <w:tmpl w:val="753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43849"/>
    <w:multiLevelType w:val="multilevel"/>
    <w:tmpl w:val="0C9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E04A1"/>
    <w:multiLevelType w:val="hybridMultilevel"/>
    <w:tmpl w:val="8BE68B36"/>
    <w:lvl w:ilvl="0" w:tplc="369C586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B7005"/>
    <w:multiLevelType w:val="multilevel"/>
    <w:tmpl w:val="857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62788"/>
    <w:multiLevelType w:val="multilevel"/>
    <w:tmpl w:val="8D6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A68BA"/>
    <w:multiLevelType w:val="multilevel"/>
    <w:tmpl w:val="E51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98661">
    <w:abstractNumId w:val="4"/>
  </w:num>
  <w:num w:numId="2" w16cid:durableId="1227715805">
    <w:abstractNumId w:val="1"/>
  </w:num>
  <w:num w:numId="3" w16cid:durableId="865102120">
    <w:abstractNumId w:val="10"/>
  </w:num>
  <w:num w:numId="4" w16cid:durableId="496962676">
    <w:abstractNumId w:val="9"/>
  </w:num>
  <w:num w:numId="5" w16cid:durableId="1873609841">
    <w:abstractNumId w:val="8"/>
  </w:num>
  <w:num w:numId="6" w16cid:durableId="296616016">
    <w:abstractNumId w:val="5"/>
  </w:num>
  <w:num w:numId="7" w16cid:durableId="1383406428">
    <w:abstractNumId w:val="7"/>
  </w:num>
  <w:num w:numId="8" w16cid:durableId="1369260353">
    <w:abstractNumId w:val="3"/>
  </w:num>
  <w:num w:numId="9" w16cid:durableId="88551974">
    <w:abstractNumId w:val="2"/>
  </w:num>
  <w:num w:numId="10" w16cid:durableId="674770159">
    <w:abstractNumId w:val="6"/>
  </w:num>
  <w:num w:numId="11" w16cid:durableId="337973214">
    <w:abstractNumId w:val="11"/>
  </w:num>
  <w:num w:numId="12" w16cid:durableId="198712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66"/>
    <w:rsid w:val="00041A6E"/>
    <w:rsid w:val="000455C5"/>
    <w:rsid w:val="000A2AA8"/>
    <w:rsid w:val="000E45D2"/>
    <w:rsid w:val="00117142"/>
    <w:rsid w:val="001259D8"/>
    <w:rsid w:val="00137336"/>
    <w:rsid w:val="00152130"/>
    <w:rsid w:val="001E3559"/>
    <w:rsid w:val="003336C4"/>
    <w:rsid w:val="00335FC2"/>
    <w:rsid w:val="00487957"/>
    <w:rsid w:val="004B5785"/>
    <w:rsid w:val="004E1DBD"/>
    <w:rsid w:val="005469F0"/>
    <w:rsid w:val="005C71A2"/>
    <w:rsid w:val="005E04FC"/>
    <w:rsid w:val="005E4E83"/>
    <w:rsid w:val="005E50D4"/>
    <w:rsid w:val="00681309"/>
    <w:rsid w:val="006B69D7"/>
    <w:rsid w:val="006C56C2"/>
    <w:rsid w:val="007174E7"/>
    <w:rsid w:val="00742EEB"/>
    <w:rsid w:val="007E097A"/>
    <w:rsid w:val="008F10BA"/>
    <w:rsid w:val="00901C8A"/>
    <w:rsid w:val="0093357D"/>
    <w:rsid w:val="00983A08"/>
    <w:rsid w:val="00A0671C"/>
    <w:rsid w:val="00A703B3"/>
    <w:rsid w:val="00A83933"/>
    <w:rsid w:val="00AA32BC"/>
    <w:rsid w:val="00AB5FE3"/>
    <w:rsid w:val="00B30B4C"/>
    <w:rsid w:val="00B374F9"/>
    <w:rsid w:val="00B53314"/>
    <w:rsid w:val="00B93D58"/>
    <w:rsid w:val="00BF4C52"/>
    <w:rsid w:val="00CB4FC9"/>
    <w:rsid w:val="00CD5B2C"/>
    <w:rsid w:val="00D35AD7"/>
    <w:rsid w:val="00D463CE"/>
    <w:rsid w:val="00D6031A"/>
    <w:rsid w:val="00D60D24"/>
    <w:rsid w:val="00D6121A"/>
    <w:rsid w:val="00DA6C19"/>
    <w:rsid w:val="00DC15A6"/>
    <w:rsid w:val="00E3343A"/>
    <w:rsid w:val="00E52D40"/>
    <w:rsid w:val="00E65A12"/>
    <w:rsid w:val="00ED6566"/>
    <w:rsid w:val="00EE3EEC"/>
    <w:rsid w:val="00F04684"/>
    <w:rsid w:val="00F3040B"/>
    <w:rsid w:val="00F40E33"/>
    <w:rsid w:val="00F42E81"/>
    <w:rsid w:val="00F6793D"/>
    <w:rsid w:val="00F83DFB"/>
    <w:rsid w:val="00FE21EC"/>
    <w:rsid w:val="00FF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FA7A4"/>
  <w15:chartTrackingRefBased/>
  <w15:docId w15:val="{99683F1F-FF47-4CB8-89FD-EDE56F32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C52"/>
  </w:style>
  <w:style w:type="paragraph" w:styleId="Footer">
    <w:name w:val="footer"/>
    <w:basedOn w:val="Normal"/>
    <w:link w:val="FooterChar"/>
    <w:uiPriority w:val="99"/>
    <w:unhideWhenUsed/>
    <w:rsid w:val="00BF4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C52"/>
  </w:style>
  <w:style w:type="paragraph" w:styleId="Revision">
    <w:name w:val="Revision"/>
    <w:hidden/>
    <w:uiPriority w:val="99"/>
    <w:semiHidden/>
    <w:rsid w:val="00D463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Mustafa</dc:creator>
  <cp:keywords/>
  <dc:description/>
  <cp:lastModifiedBy>Omar Mustafa</cp:lastModifiedBy>
  <cp:revision>2</cp:revision>
  <dcterms:created xsi:type="dcterms:W3CDTF">2025-11-29T16:07:00Z</dcterms:created>
  <dcterms:modified xsi:type="dcterms:W3CDTF">2025-11-29T16:07:00Z</dcterms:modified>
</cp:coreProperties>
</file>