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966"/>
        </w:tabs>
        <w:bidi w:val="1"/>
        <w:spacing w:line="240" w:lineRule="auto"/>
        <w:jc w:val="right"/>
        <w:rPr>
          <w:rFonts w:ascii="Lemonada Light" w:cs="Lemonada Light" w:eastAsia="Lemonada Light" w:hAnsi="Lemonada Light"/>
          <w:sz w:val="20"/>
          <w:szCs w:val="20"/>
          <w:u w:val="singl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u w:val="single"/>
        </w:rPr>
        <w:drawing>
          <wp:inline distB="114300" distT="114300" distL="114300" distR="114300">
            <wp:extent cx="2252663" cy="10763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966"/>
        </w:tabs>
        <w:bidi w:val="1"/>
        <w:spacing w:line="240" w:lineRule="auto"/>
        <w:jc w:val="left"/>
        <w:rPr>
          <w:rFonts w:ascii="Lemonada Light" w:cs="Lemonada Light" w:eastAsia="Lemonada Light" w:hAnsi="Lemonada Light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966"/>
        </w:tabs>
        <w:bidi w:val="1"/>
        <w:spacing w:line="240" w:lineRule="auto"/>
        <w:jc w:val="left"/>
        <w:rPr>
          <w:rFonts w:ascii="Lemonada Light" w:cs="Lemonada Light" w:eastAsia="Lemonada Light" w:hAnsi="Lemonada Light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966"/>
        </w:tabs>
        <w:bidi w:val="1"/>
        <w:spacing w:line="240" w:lineRule="auto"/>
        <w:jc w:val="left"/>
        <w:rPr>
          <w:rFonts w:ascii="Lemonada Light" w:cs="Lemonada Light" w:eastAsia="Lemonada Light" w:hAnsi="Lemonada Light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966"/>
        </w:tabs>
        <w:bidi w:val="1"/>
        <w:spacing w:line="240" w:lineRule="auto"/>
        <w:jc w:val="left"/>
        <w:rPr>
          <w:rFonts w:ascii="Lemonada Light" w:cs="Lemonada Light" w:eastAsia="Lemonada Light" w:hAnsi="Lemonada Light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966"/>
        </w:tabs>
        <w:bidi w:val="1"/>
        <w:spacing w:line="240" w:lineRule="auto"/>
        <w:jc w:val="left"/>
        <w:rPr>
          <w:rFonts w:ascii="Lemonada Light" w:cs="Lemonada Light" w:eastAsia="Lemonada Light" w:hAnsi="Lemonada Light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966"/>
        </w:tabs>
        <w:bidi w:val="1"/>
        <w:spacing w:line="240" w:lineRule="auto"/>
        <w:jc w:val="left"/>
        <w:rPr>
          <w:rFonts w:ascii="Lemonada Light" w:cs="Lemonada Light" w:eastAsia="Lemonada Light" w:hAnsi="Lemonada Light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966"/>
        </w:tabs>
        <w:bidi w:val="1"/>
        <w:spacing w:line="240" w:lineRule="auto"/>
        <w:jc w:val="left"/>
        <w:rPr>
          <w:rFonts w:ascii="Lemonada Light" w:cs="Lemonada Light" w:eastAsia="Lemonada Light" w:hAnsi="Lemonada Light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966"/>
        </w:tabs>
        <w:bidi w:val="1"/>
        <w:spacing w:line="240" w:lineRule="auto"/>
        <w:jc w:val="center"/>
        <w:rPr>
          <w:rFonts w:ascii="Lemonada Light" w:cs="Lemonada Light" w:eastAsia="Lemonada Light" w:hAnsi="Lemonada Light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966"/>
        </w:tabs>
        <w:bidi w:val="1"/>
        <w:spacing w:line="240" w:lineRule="auto"/>
        <w:jc w:val="center"/>
        <w:rPr>
          <w:rFonts w:ascii="Lemonada" w:cs="Lemonada" w:eastAsia="Lemonada" w:hAnsi="Lemonada"/>
          <w:b w:val="1"/>
          <w:sz w:val="60"/>
          <w:szCs w:val="60"/>
          <w:u w:val="single"/>
        </w:rPr>
      </w:pPr>
      <w:r w:rsidDel="00000000" w:rsidR="00000000" w:rsidRPr="00000000">
        <w:rPr>
          <w:rFonts w:ascii="Lemonada" w:cs="Lemonada" w:eastAsia="Lemonada" w:hAnsi="Lemonada"/>
          <w:b w:val="1"/>
          <w:sz w:val="60"/>
          <w:szCs w:val="60"/>
          <w:u w:val="single"/>
          <w:rtl w:val="1"/>
        </w:rPr>
        <w:t xml:space="preserve">لائحة</w:t>
      </w:r>
      <w:r w:rsidDel="00000000" w:rsidR="00000000" w:rsidRPr="00000000">
        <w:rPr>
          <w:rFonts w:ascii="Lemonada" w:cs="Lemonada" w:eastAsia="Lemonada" w:hAnsi="Lemonada"/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60"/>
          <w:szCs w:val="60"/>
          <w:u w:val="single"/>
          <w:rtl w:val="1"/>
        </w:rPr>
        <w:t xml:space="preserve">تنظيم</w:t>
      </w:r>
      <w:r w:rsidDel="00000000" w:rsidR="00000000" w:rsidRPr="00000000">
        <w:rPr>
          <w:rFonts w:ascii="Lemonada" w:cs="Lemonada" w:eastAsia="Lemonada" w:hAnsi="Lemonada"/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60"/>
          <w:szCs w:val="60"/>
          <w:u w:val="single"/>
          <w:rtl w:val="1"/>
        </w:rPr>
        <w:t xml:space="preserve">العمل</w:t>
      </w:r>
      <w:r w:rsidDel="00000000" w:rsidR="00000000" w:rsidRPr="00000000">
        <w:rPr>
          <w:rFonts w:ascii="Lemonada" w:cs="Lemonada" w:eastAsia="Lemonada" w:hAnsi="Lemonada"/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60"/>
          <w:szCs w:val="60"/>
          <w:u w:val="single"/>
          <w:rtl w:val="1"/>
        </w:rPr>
        <w:t xml:space="preserve">والجزاءات</w:t>
      </w:r>
    </w:p>
    <w:p w:rsidR="00000000" w:rsidDel="00000000" w:rsidP="00000000" w:rsidRDefault="00000000" w:rsidRPr="00000000" w14:paraId="0000000B">
      <w:pPr>
        <w:bidi w:val="1"/>
        <w:spacing w:line="240" w:lineRule="auto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240" w:lineRule="auto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40" w:lineRule="auto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240" w:lineRule="auto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40" w:lineRule="auto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40" w:lineRule="auto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40" w:before="240" w:line="240" w:lineRule="auto"/>
        <w:ind w:left="0" w:firstLine="0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="240" w:lineRule="auto"/>
        <w:ind w:left="0" w:firstLine="0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="240" w:lineRule="auto"/>
        <w:ind w:left="0" w:firstLine="0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40" w:before="240" w:line="240" w:lineRule="auto"/>
        <w:ind w:left="0" w:firstLine="0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="240" w:lineRule="auto"/>
        <w:ind w:left="0" w:firstLine="0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تعتبر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اللائحة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جزءا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متمما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لعقد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المبرم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المنشأة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الموجود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"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تسرى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اللائحة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كافة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الذكور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الإناث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الذين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يلتحقون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المستقبل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يقصد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بكلمة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اللائحة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جميع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يعملون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خدمة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المنشأة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240" w:before="240" w:line="240" w:lineRule="auto"/>
        <w:jc w:val="both"/>
        <w:rPr>
          <w:rFonts w:ascii="Lemonada" w:cs="Lemonada" w:eastAsia="Lemonada" w:hAnsi="Lemonada"/>
          <w:b w:val="1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الأحكـام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العــامــة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bidi w:val="1"/>
        <w:spacing w:after="0" w:afterAutospacing="0" w:before="240" w:line="240" w:lineRule="auto"/>
        <w:ind w:left="36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تسري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اللائحة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يشغل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وظيفة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واردة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جدول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الوظائف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المعتمد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وتسرى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أحكام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قانون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12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لسنة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2003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يرد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بشأنه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نص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خاص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بهذه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اللائحة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,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ويعتبر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عقد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المبرم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الطرفين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وكذلك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القوانين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تصدرها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بشأن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تنظيم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جزءا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متمما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لأحكام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اللائحة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bidi w:val="1"/>
        <w:spacing w:after="0" w:afterAutospacing="0" w:before="0" w:beforeAutospacing="0" w:line="240" w:lineRule="auto"/>
        <w:ind w:left="36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يكون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حساب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المدد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المنصوص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عليها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اللائحة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بالتقويم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الميلادي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وتعتبر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365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والشهر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ثلاثين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الاتفاق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خلاف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ذلك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bidi w:val="1"/>
        <w:spacing w:after="240" w:before="0" w:beforeAutospacing="0" w:line="240" w:lineRule="auto"/>
        <w:ind w:left="36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للسيد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المدير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يفوضه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سلطة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إصدار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القرارات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التنفيذية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لهذه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اللائحة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الحدود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رسمها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قانون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التعـــيـيـن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0" w:afterAutospacing="0" w:before="240" w:line="240" w:lineRule="auto"/>
        <w:ind w:left="36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تتم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عملية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التعيين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وفقا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لبعض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المعايير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والأسس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وضعتها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إدارة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وتعتبر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المعايير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ملزمة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لإتمام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عملية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التعيين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وهي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النحو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التالي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after="0" w:afterAutospacing="0" w:before="0" w:beforeAutospacing="0" w:line="240" w:lineRule="auto"/>
        <w:ind w:left="36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يكون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متمتعا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بالجنسية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المصرية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تصريح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بالعمل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داخل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مصر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كان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المتقدم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الأجانب</w:t>
      </w:r>
      <w:r w:rsidDel="00000000" w:rsidR="00000000" w:rsidRPr="00000000">
        <w:rPr>
          <w:rFonts w:ascii="Lemonada Light" w:cs="Lemonada Light" w:eastAsia="Lemonada Light" w:hAnsi="Lemonada Light"/>
          <w:b w:val="0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0" w:afterAutospacing="0" w:before="0" w:beforeAutospacing="0" w:line="240" w:lineRule="auto"/>
        <w:ind w:left="36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يكون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حسن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والسلوك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0" w:afterAutospacing="0" w:before="0" w:beforeAutospacing="0" w:line="240" w:lineRule="auto"/>
        <w:ind w:left="36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يكون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سبق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الحكم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عليه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بعقوبة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جنائية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مقيدة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للحرية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جريمة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مخلة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بالشرف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والأمانة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after="0" w:afterAutospacing="0" w:before="0" w:beforeAutospacing="0" w:line="240" w:lineRule="auto"/>
        <w:ind w:left="36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وضع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تحت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الاختبار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لمدة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تزيد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ثلاثة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أشهر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تاريخ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تسلمه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طبقا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لأحكام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قانون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(12)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لسنة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2003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يقدم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تقرير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الكفاءة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نهاية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الثلاثة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أشهر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وقبل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اجتيازه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فترة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الاختبار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حالة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عدم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ثبوت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صلاحيته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خلال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فترة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الاختبار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تنتهي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خدمته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دون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الحاجة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لتنبيه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إنذار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مسبق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وفى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الأحوال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يجوز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وضع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الموظف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تعيينه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تحت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الاختبار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أكثر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واحدة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نفس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صاحب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after="240" w:before="0" w:beforeAutospacing="0" w:line="240" w:lineRule="auto"/>
        <w:ind w:left="36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يجوز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تسليم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بعد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استيفاء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المستندات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التالية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*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أصل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شهادة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الميلاد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مستخرج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رسمي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+ 2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صورة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23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*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أصل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الشهادات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العلمية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الفنية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شهادة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المؤهل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الدراسي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+ 2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صورة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24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*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أصل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الموقف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التجنيدى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شهادة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الخدمة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العسكرية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الإعفاء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+ 2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صورة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) .</w:t>
      </w:r>
    </w:p>
    <w:p w:rsidR="00000000" w:rsidDel="00000000" w:rsidP="00000000" w:rsidRDefault="00000000" w:rsidRPr="00000000" w14:paraId="00000025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*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شهادة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القيد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بمكتب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القوى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المختص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كعب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26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*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أصل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البطاقة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الشخصية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العائلية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للإطلاع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عليها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+ 3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صور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*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عدد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(12)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صورة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فوتوغرافية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حديثة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28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*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صورة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استمارة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6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تأمينات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الرقم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التأميني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*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صحيفة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الحالة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الجنائية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باسم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bidi w:val="1"/>
        <w:spacing w:after="0" w:afterAutospacing="0" w:before="24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يلتزم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صاحب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بتحرير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عقد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نسختين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يحتفظ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صاحب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بواحدة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وتسلم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نسخة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bidi w:val="1"/>
        <w:spacing w:after="0" w:afterAutospacing="0" w:before="0" w:beforeAutospacing="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تكون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كافة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الأعمال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يقوم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أثناء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بسبب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تأدية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وظيفته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ملكا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spacing w:after="240" w:before="0" w:beforeAutospacing="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حالة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بيع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اندماجها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أخرى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فسوف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تحويل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عقد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بكافة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شروطه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للمشتري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الجديدة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الناتجة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الاندماج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before="240" w:line="240" w:lineRule="auto"/>
        <w:jc w:val="both"/>
        <w:rPr>
          <w:rFonts w:ascii="Lemonada" w:cs="Lemonada" w:eastAsia="Lemonada" w:hAnsi="Lemonada"/>
          <w:b w:val="1"/>
          <w:sz w:val="20"/>
          <w:szCs w:val="20"/>
          <w:u w:val="single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الأجور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والعلاوات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bidi w:val="1"/>
        <w:spacing w:after="0" w:afterAutospacing="0" w:before="240" w:line="240" w:lineRule="auto"/>
        <w:ind w:left="1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تصرف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الأجور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مرة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نهاية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كل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شهر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ويلتزم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بالتوقيع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باستلام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أجره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الشهري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الكشوف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المعدة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لذلك</w:t>
      </w:r>
      <w:r w:rsidDel="00000000" w:rsidR="00000000" w:rsidRPr="00000000">
        <w:rPr>
          <w:rFonts w:ascii="Lemonada Light" w:cs="Lemonada Light" w:eastAsia="Lemonada Light" w:hAnsi="Lemonada Light"/>
          <w:b w:val="1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bidi w:val="1"/>
        <w:spacing w:after="0" w:afterAutospacing="0" w:before="0" w:beforeAutospacing="0" w:line="240" w:lineRule="auto"/>
        <w:ind w:left="1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شكوى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خاصة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بالنسبة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لحساب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الأجور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تقدم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خلال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الـ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48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ساعة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تعقب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الحصول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الراتب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محل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الشكوى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ولن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تقبل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شكاوى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بعد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bidi w:val="1"/>
        <w:spacing w:after="240" w:before="0" w:beforeAutospacing="0" w:line="240" w:lineRule="auto"/>
        <w:ind w:left="1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تمنح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العلاوة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الدورية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دون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الارتباط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بالكفاءة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ويجوز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لإدارة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وضع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ضوابط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رأت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حرمان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العلاوة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نسبة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240" w:before="240" w:line="240" w:lineRule="auto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الحوافز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bidi w:val="1"/>
        <w:spacing w:after="240" w:before="24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خطط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الحوافز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: -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تحديدها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لكل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قسم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حدا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وابلاغهم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بتفاصيلها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33">
      <w:pPr>
        <w:bidi w:val="1"/>
        <w:spacing w:after="240" w:before="240" w:line="240" w:lineRule="auto"/>
        <w:rPr>
          <w:rFonts w:ascii="Lemonada" w:cs="Lemonada" w:eastAsia="Lemonada" w:hAnsi="Lemonada"/>
          <w:b w:val="1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الرعاية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الصحية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والاجتماعية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bidi w:val="1"/>
        <w:spacing w:after="240" w:before="24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تحدد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إدارة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الجهة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الطبية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المختصة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بعلاج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وهى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التأمين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الصحي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توفير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رعاية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صحية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إضافية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اختيارية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تغطى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نطاق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اللوائح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المالية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والداخلية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وذلك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بعد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يجتاز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فترة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الاختبار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خدمة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ووفقا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للمعايير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تحددها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إدارة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وحدها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وذلك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بعد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مرور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ثلاثة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أشهر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تاريخ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التعيين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وتتحمل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50%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تكلفة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الخدمة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ويتحمل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الموظف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50%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تكلفة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الخدمة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.   </w:t>
        <w:br w:type="textWrapping"/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وكما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حدد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قانون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التأمينات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الاجتماعي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توفر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لكل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موظف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التأمين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الإجتماعى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بنسبة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اشتراك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موحدة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يدفعها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الموظف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بنسبة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11%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إجمالي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أجر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الاشتراك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</w:t>
        <w:br w:type="textWrapping"/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يسدد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صاحب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اشتراك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الموظف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شهري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،  18.75%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للعاملين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القطاع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الخاص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40" w:before="240" w:line="240" w:lineRule="auto"/>
        <w:jc w:val="both"/>
        <w:rPr>
          <w:rFonts w:ascii="Lemonada" w:cs="Lemonada" w:eastAsia="Lemonada" w:hAnsi="Lemonada"/>
          <w:b w:val="1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ساعات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العمل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، 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وفترات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الراحة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bidi w:val="1"/>
        <w:spacing w:after="240" w:before="24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بالنسبة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للعاملين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بالإدارة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ساعات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الأسبوعية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40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ساعة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صافية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الأحد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الخميس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الأسبوعية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الجمعة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والسبت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  <w:br w:type="textWrapping"/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تدخل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الفترات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المخصصة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لتناول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الطعام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والراحة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وتكون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مواعيد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النحو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التالي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**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الســــاعة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9.00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صبــــاحا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الســــاعة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12.00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ظهــــرا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.ً (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)</w:t>
      </w:r>
    </w:p>
    <w:p w:rsidR="00000000" w:rsidDel="00000000" w:rsidP="00000000" w:rsidRDefault="00000000" w:rsidRPr="00000000" w14:paraId="00000038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**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الســــاعة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12.00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ظهــــرا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الســــاعة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1.00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ظهــــرا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.ً (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راحه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bidi w:val="1"/>
        <w:spacing w:after="0" w:afterAutospacing="0" w:before="24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**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الســــاعة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1.10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ظهـــرا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الســــاعة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5.00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عصــــرا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.ً (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)</w:t>
        <w:br w:type="textWrapping"/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وغير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مسموح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لأى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موظف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يبتعد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مكان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عمله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مهما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كانت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الأسباب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فترات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الراحة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المخصصة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لضرورة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يضيع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وقته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أمور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تتصل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ومخالفة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ذلك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تخضع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للائحة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الجزاءات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الموضحة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أدناه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bidi w:val="1"/>
        <w:spacing w:after="0" w:afterAutospacing="0" w:before="0" w:beforeAutospacing="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نظام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المرن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:- 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السماح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بفترة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15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دقيقة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مرنة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يسمح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للموظف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التأخير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مواعيد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بحيث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يكون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تسجيل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الحضور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الساعة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(9:00)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حتى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الساعة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(09:15)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صباحا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تكون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فترة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الانصراف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الساعة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(5:00)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وحتى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الساعة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(5:15)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يكون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الانصراف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مرتبطا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بإكمال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ساعات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توقيع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جزاءات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التأخير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bidi w:val="1"/>
        <w:spacing w:after="240" w:before="0" w:beforeAutospacing="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يسمح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لكل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موظف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الحضور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المغادرة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للضرورة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القصوى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أثناء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ساعات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الرسمية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مرتين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شهريا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بحد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أقصى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ساعتين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شهريا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 </w:t>
      </w:r>
    </w:p>
    <w:p w:rsidR="00000000" w:rsidDel="00000000" w:rsidP="00000000" w:rsidRDefault="00000000" w:rsidRPr="00000000" w14:paraId="0000003C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قواعد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التشغيل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الإضافي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bidi w:val="1"/>
        <w:spacing w:after="0" w:afterAutospacing="0" w:before="24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يستحق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أجرا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إضافيا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ساعات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التشغيل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الإضافية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تتمثل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أجره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الأصلي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مضافا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"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اليه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50%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أجر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الوقت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الإضافي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bidi w:val="1"/>
        <w:spacing w:after="0" w:afterAutospacing="0" w:before="0" w:beforeAutospacing="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ويجوز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تشغيل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أيام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الراحة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العطلات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الرسمية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بمثل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أجره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تعويضا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اليوم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يمنح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آخر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عوضا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bidi w:val="1"/>
        <w:spacing w:after="0" w:afterAutospacing="0" w:before="0" w:beforeAutospacing="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احتساب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وقت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اضافى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ناتج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تأخير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تسليم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المشروعات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الميعاد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المحدد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والمتفق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عليه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المدير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المباشر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 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bidi w:val="1"/>
        <w:spacing w:after="240" w:before="0" w:beforeAutospacing="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احتسابها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بموافقة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مسبقة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الإدارة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وقت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اضافي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بدون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الإدارة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يحق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المطالبة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بمقابل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مالي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41">
      <w:pPr>
        <w:bidi w:val="1"/>
        <w:spacing w:after="240" w:before="240" w:line="240" w:lineRule="auto"/>
        <w:ind w:left="0" w:firstLine="0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240" w:before="240" w:line="240" w:lineRule="auto"/>
        <w:ind w:left="0" w:firstLine="0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240" w:before="240" w:line="240" w:lineRule="auto"/>
        <w:ind w:left="0" w:firstLine="0"/>
        <w:rPr>
          <w:rFonts w:ascii="Lemonada" w:cs="Lemonada" w:eastAsia="Lemonada" w:hAnsi="Lemonada"/>
          <w:b w:val="1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الإجـــــازات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bidi w:val="1"/>
        <w:spacing w:after="0" w:afterAutospacing="0" w:before="24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تكون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السنوية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21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بأجر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أمضى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الخدمة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كاملة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تزاد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ثلاثين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أمضى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الخدمة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عشر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سنوات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لدى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أكثر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وكذلك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تجاوز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الخمسين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يدخل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حساب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أيام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عطلات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الأعياد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والمناسبات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الرسمية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الراحات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الأسبوعية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قلت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خدمة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استحق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بنسبة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قضاها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بشرط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يكون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أمضى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ستة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أشهر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خدمة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تحدد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مواعيد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السنوية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حسب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مقتضيات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وظروف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يجوز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قطعها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لأسباب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قوية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تقتضيها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مصلحة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ويلتزم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بالقيام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التاريخ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للمدة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حددتها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وفى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حالة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رفض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كتابة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القيام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سقط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حقه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اقتضاء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مقابلها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النقدى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وفى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الأحوال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الحصول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متصلة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تقل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مجموعها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ستة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أيام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وأجازة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منفصلة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مجموعها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15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بحد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أقصى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2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شهريا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التقدم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بطلب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الإدارة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قبل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تاريخ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استحقاق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بيوم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واحد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حالة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كانت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المطلوبة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تزيد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(1)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اعتيادية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والتقدم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قبل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تاريخ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استحقاق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بخمسة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أيام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حالة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كانت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المطلوبة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تزيد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(2)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يؤخذ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بالطلبات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الشفهية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يجوز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ترحيل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الاجازات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للعام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التالي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جميع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الالتزام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بمواعيد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قيامهم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تحددها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لهم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إدارة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بالتعاون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إدارة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الموارد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البشرية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وباقي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الإدارات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حرصا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تنظيم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وحسن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تحديد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موعد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إجازته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السنوية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كان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متقدما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لأداء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الامتحان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إحدى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مراحل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التعليم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بشرط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إخطار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قبل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قيامه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بخمسة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عشر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الأقل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ينقطع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لسبب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عارض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لمدة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تتجاوز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ستة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أيام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خلال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وبحد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أقصى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يومان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الواحدة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ويتم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احتساب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العارضة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السنوية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المقررة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الذي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يثبت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مرضه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مرضية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تحددها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الجهة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الطبية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المختصة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تحددها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تحتسب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المرضية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بتقرير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طبي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يثبت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ذلك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.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وفى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الحالة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تقوم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بسداد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(75%)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الراتب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الأساسي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طوال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فترة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المرضية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bidi w:val="1"/>
        <w:spacing w:after="240" w:before="0" w:beforeAutospacing="0" w:line="240" w:lineRule="auto"/>
        <w:ind w:left="180" w:hanging="360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إجازة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بأجر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الأعياد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يحددها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الوزير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المختص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بحد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أقصى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( 20 )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وهي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النحو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التالي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4F">
      <w:pPr>
        <w:bidi w:val="1"/>
        <w:spacing w:after="240" w:before="240" w:line="240" w:lineRule="auto"/>
        <w:ind w:right="720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(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رأس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الهجرية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-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رأس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الميلادية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الميلاد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المجيد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-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ثورة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25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يناير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-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شم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النسيم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-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الفطر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ثلاثة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ايام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-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تحرير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سيناء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25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ابريل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 -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الثورة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23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يوليو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الوقوف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بعرفات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وأول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وثاني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وثالث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أيام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الأضحى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القوات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المسلحة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6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اكتوبر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).</w:t>
      </w:r>
    </w:p>
    <w:p w:rsidR="00000000" w:rsidDel="00000000" w:rsidP="00000000" w:rsidRDefault="00000000" w:rsidRPr="00000000" w14:paraId="00000050">
      <w:pPr>
        <w:bidi w:val="1"/>
        <w:spacing w:after="240" w:before="240" w:line="240" w:lineRule="auto"/>
        <w:jc w:val="both"/>
        <w:rPr>
          <w:rFonts w:ascii="Lemonada" w:cs="Lemonada" w:eastAsia="Lemonada" w:hAnsi="Lemonada"/>
          <w:b w:val="1"/>
          <w:sz w:val="20"/>
          <w:szCs w:val="20"/>
          <w:u w:val="single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واجبات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العاملين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bidi w:val="1"/>
        <w:spacing w:after="0" w:afterAutospacing="0" w:before="240" w:line="240" w:lineRule="auto"/>
        <w:ind w:left="180" w:right="72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يؤدى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الواجبات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المنوطة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بدقة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وأمانة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ينفذ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الأوامر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والتعليمات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الصادرة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إدارة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تدخل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نطاق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عمله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المنوط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تكن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التعليمات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تخالف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العقد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القانون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اللوائح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الآداب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ولم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يكن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تنفيذها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يعرض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للخطر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bidi w:val="1"/>
        <w:spacing w:after="0" w:afterAutospacing="0" w:before="0" w:beforeAutospacing="0" w:line="240" w:lineRule="auto"/>
        <w:ind w:left="180" w:right="72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يحافظ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مواعيد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يتبع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الإجراءات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المقررة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حالة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الغياب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bidi w:val="1"/>
        <w:spacing w:after="0" w:afterAutospacing="0" w:before="0" w:beforeAutospacing="0" w:line="240" w:lineRule="auto"/>
        <w:ind w:left="180" w:right="72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يحافظ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تسلمه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مهمات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وأجهزة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ومستندات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أشياء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أخرى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bidi w:val="1"/>
        <w:spacing w:after="0" w:afterAutospacing="0" w:before="0" w:beforeAutospacing="0" w:line="240" w:lineRule="auto"/>
        <w:ind w:left="180" w:right="72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يحافظ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أسرار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يفشى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أسرار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معلومات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متى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كانت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سرية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بطبيعتها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bidi w:val="1"/>
        <w:spacing w:after="0" w:afterAutospacing="0" w:before="0" w:beforeAutospacing="0" w:line="240" w:lineRule="auto"/>
        <w:ind w:left="180" w:right="72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محظور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يجمع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عمله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وأي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آخر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كان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ذلك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سيؤدى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الإخلال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بواجبات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وظيفته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يتفق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كرامة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الوظيفة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ومقتضياتها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bidi w:val="1"/>
        <w:spacing w:after="0" w:afterAutospacing="0" w:before="0" w:beforeAutospacing="0" w:line="240" w:lineRule="auto"/>
        <w:ind w:left="180" w:right="72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يلتزم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بسداد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مقرر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قانونا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يتعلق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بحصته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التأمينات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الاجتماعية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وكذلك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ضرائب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الدخل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bidi w:val="1"/>
        <w:spacing w:after="0" w:afterAutospacing="0" w:before="0" w:beforeAutospacing="0" w:line="240" w:lineRule="auto"/>
        <w:ind w:left="180" w:right="72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يجوز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إيقاف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احتياطيا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اتهم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بارتكاب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جناية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جنحة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مخلة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بالشرف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الأمانة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الآداب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ويتم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عرض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أمره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اللجنة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الخماسية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خلال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ثلاثة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أيام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تاريخ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الوقف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bidi w:val="1"/>
        <w:spacing w:after="0" w:afterAutospacing="0" w:before="0" w:beforeAutospacing="0" w:line="240" w:lineRule="auto"/>
        <w:ind w:left="180" w:right="72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فصل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حالة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ثبوت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ارتكابه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خطأ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جسيما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الأخطاء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الجسيمة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يلي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bidi w:val="1"/>
        <w:spacing w:after="0" w:afterAutospacing="0" w:before="0" w:beforeAutospacing="0" w:line="240" w:lineRule="auto"/>
        <w:ind w:left="720" w:right="76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تغيب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بدون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مبرر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مشروع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أكثر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عشرين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يوما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متقطعة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خلال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الواحدة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أكثر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عشرة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أيام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متتالية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يسبق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الفصل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إنذار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كتابي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موصى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عليه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بعلم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الوصول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بعد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غيابه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عشرة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أيام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الحالة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الأولى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وبعد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خمسة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أيام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الحالة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الثانية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bidi w:val="1"/>
        <w:spacing w:after="0" w:afterAutospacing="0" w:before="0" w:beforeAutospacing="0" w:line="240" w:lineRule="auto"/>
        <w:ind w:left="720" w:right="76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ثبت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أفشى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أسرار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المنشأة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أدت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إحداث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أضرار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جسيمة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بالمنشأة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bidi w:val="1"/>
        <w:spacing w:after="0" w:afterAutospacing="0" w:before="0" w:beforeAutospacing="0" w:line="240" w:lineRule="auto"/>
        <w:ind w:left="720" w:right="76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بمنافسة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ذات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النشاط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bidi w:val="1"/>
        <w:spacing w:after="0" w:afterAutospacing="0" w:before="0" w:beforeAutospacing="0" w:line="240" w:lineRule="auto"/>
        <w:ind w:left="720" w:right="76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ثبت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اعتداء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أحد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مديري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مسئولي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المدير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يفوضه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bidi w:val="1"/>
        <w:spacing w:after="0" w:afterAutospacing="0" w:before="0" w:beforeAutospacing="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أنهى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أحد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الطرفين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العقد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بدون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مبرر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مشروع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وكاف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،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التزم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بأن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يعوض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الطرف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الآخر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الضرر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الذي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يصيبه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جراء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الإنهاء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bidi w:val="1"/>
        <w:spacing w:after="240" w:before="0" w:beforeAutospacing="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تسبب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العامل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بخطئه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وبمناسبة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عمله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فقد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إتلاف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مهمات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آلات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خامات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منتجات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تملكها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كانت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عهدته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التزم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بأداء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قيمة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فقد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أتلف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الجزاءات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0"/>
        </w:rPr>
        <w:br w:type="textWrapping"/>
      </w:r>
    </w:p>
    <w:tbl>
      <w:tblPr>
        <w:tblStyle w:val="Table1"/>
        <w:bidiVisual w:val="1"/>
        <w:tblW w:w="11520.0" w:type="dxa"/>
        <w:jc w:val="left"/>
        <w:tblInd w:w="-44.64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4440"/>
        <w:gridCol w:w="1296"/>
        <w:gridCol w:w="1296"/>
        <w:gridCol w:w="1296"/>
        <w:gridCol w:w="1296"/>
        <w:gridCol w:w="1296"/>
        <w:tblGridChange w:id="0">
          <w:tblGrid>
            <w:gridCol w:w="600"/>
            <w:gridCol w:w="4440"/>
            <w:gridCol w:w="1296"/>
            <w:gridCol w:w="1296"/>
            <w:gridCol w:w="1296"/>
            <w:gridCol w:w="1296"/>
            <w:gridCol w:w="1296"/>
          </w:tblGrid>
        </w:tblGridChange>
      </w:tblGrid>
      <w:tr>
        <w:trPr>
          <w:cantSplit w:val="0"/>
          <w:trHeight w:val="404.5999999999999" w:hRule="atLeast"/>
          <w:tblHeader w:val="0"/>
        </w:trPr>
        <w:tc>
          <w:tcPr>
            <w:vMerge w:val="restart"/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" w:cs="Lemonada" w:eastAsia="Lemonada" w:hAnsi="Lemonada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م</w:t>
            </w:r>
          </w:p>
        </w:tc>
        <w:tc>
          <w:tcPr>
            <w:vMerge w:val="restart"/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5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" w:cs="Lemonada" w:eastAsia="Lemonada" w:hAnsi="Lemonada"/>
                <w:sz w:val="20"/>
                <w:szCs w:val="20"/>
              </w:rPr>
            </w:pPr>
            <w:bookmarkStart w:colFirst="0" w:colLast="0" w:name="_47jjvhbzyq8j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5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" w:cs="Lemonada" w:eastAsia="Lemonada" w:hAnsi="Lemonada"/>
                <w:sz w:val="20"/>
                <w:szCs w:val="20"/>
              </w:rPr>
            </w:pPr>
            <w:bookmarkStart w:colFirst="0" w:colLast="0" w:name="_g745rwivxs5x" w:id="2"/>
            <w:bookmarkEnd w:id="2"/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نوع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المخالفة</w:t>
            </w:r>
          </w:p>
        </w:tc>
        <w:tc>
          <w:tcPr>
            <w:gridSpan w:val="4"/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" w:cs="Lemonada" w:eastAsia="Lemonada" w:hAnsi="Lemonada"/>
                <w:sz w:val="20"/>
                <w:szCs w:val="20"/>
              </w:rPr>
            </w:pPr>
            <w:bookmarkStart w:colFirst="0" w:colLast="0" w:name="_ym0qlruhqeic" w:id="3"/>
            <w:bookmarkEnd w:id="3"/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درجة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الجزاء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24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" w:cs="Lemonada" w:eastAsia="Lemonada" w:hAnsi="Lemonada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" w:cs="Lemonada" w:eastAsia="Lemonada" w:hAnsi="Lemonada"/>
                <w:sz w:val="18"/>
                <w:szCs w:val="18"/>
              </w:rPr>
            </w:pPr>
            <w:bookmarkStart w:colFirst="0" w:colLast="0" w:name="_jwkyzynhbt6l" w:id="5"/>
            <w:bookmarkEnd w:id="5"/>
            <w:r w:rsidDel="00000000" w:rsidR="00000000" w:rsidRPr="00000000">
              <w:rPr>
                <w:rFonts w:ascii="Lemonada" w:cs="Lemonada" w:eastAsia="Lemonada" w:hAnsi="Lemonada"/>
                <w:sz w:val="18"/>
                <w:szCs w:val="18"/>
                <w:rtl w:val="1"/>
              </w:rPr>
              <w:t xml:space="preserve">ملاحظات</w:t>
            </w:r>
          </w:p>
        </w:tc>
      </w:tr>
      <w:tr>
        <w:trPr>
          <w:cantSplit w:val="0"/>
          <w:trHeight w:val="204.60000000000002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24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68">
            <w:pPr>
              <w:bidi w:val="1"/>
              <w:spacing w:after="0" w:before="0" w:line="240" w:lineRule="auto"/>
              <w:ind w:left="0" w:firstLine="0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24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69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6A">
            <w:pPr>
              <w:bidi w:val="1"/>
              <w:spacing w:after="240" w:before="240" w:line="240" w:lineRule="auto"/>
              <w:jc w:val="center"/>
              <w:rPr>
                <w:rFonts w:ascii="Lemonada" w:cs="Lemonada" w:eastAsia="Lemonada" w:hAnsi="Lemonad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أول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مرة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6B">
            <w:pPr>
              <w:bidi w:val="1"/>
              <w:spacing w:after="240" w:before="240" w:line="240" w:lineRule="auto"/>
              <w:jc w:val="center"/>
              <w:rPr>
                <w:rFonts w:ascii="Lemonada" w:cs="Lemonada" w:eastAsia="Lemonada" w:hAnsi="Lemonad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ثان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مرة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6C">
            <w:pPr>
              <w:bidi w:val="1"/>
              <w:spacing w:after="240" w:before="240" w:line="240" w:lineRule="auto"/>
              <w:jc w:val="center"/>
              <w:rPr>
                <w:rFonts w:ascii="Lemonada" w:cs="Lemonada" w:eastAsia="Lemonada" w:hAnsi="Lemonad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ثالث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مرة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6D">
            <w:pPr>
              <w:bidi w:val="1"/>
              <w:spacing w:after="240" w:before="240" w:line="240" w:lineRule="auto"/>
              <w:jc w:val="center"/>
              <w:rPr>
                <w:rFonts w:ascii="Lemonada" w:cs="Lemonada" w:eastAsia="Lemonada" w:hAnsi="Lemonad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رابع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مرة</w:t>
            </w:r>
          </w:p>
        </w:tc>
        <w:tc>
          <w:tcPr>
            <w:vMerge w:val="continue"/>
            <w:tcBorders>
              <w:left w:color="000000" w:space="0" w:sz="24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6E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59999999999994" w:hRule="atLeast"/>
          <w:tblHeader w:val="0"/>
        </w:trPr>
        <w:tc>
          <w:tcPr>
            <w:gridSpan w:val="7"/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5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" w:cs="Lemonada" w:eastAsia="Lemonada" w:hAnsi="Lemonada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( 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أولا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مخالفات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تتعلق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بمواعيد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العمل</w:t>
            </w:r>
          </w:p>
        </w:tc>
      </w:tr>
      <w:tr>
        <w:trPr>
          <w:cantSplit w:val="0"/>
          <w:trHeight w:val="489.6" w:hRule="atLeast"/>
          <w:tblHeader w:val="0"/>
        </w:trPr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/>
            </w:pPr>
            <w:bookmarkStart w:colFirst="0" w:colLast="0" w:name="_p1r2bgx9qbk8" w:id="6"/>
            <w:bookmarkEnd w:id="6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5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tsdj6j2ifdv3" w:id="7"/>
            <w:bookmarkEnd w:id="7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التوقيع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ماكينة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الحضور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والانصراف</w:t>
            </w:r>
          </w:p>
        </w:tc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78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إنذار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كتابي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79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25 %</w:t>
            </w:r>
          </w:p>
        </w:tc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40" w:before="240" w:line="240" w:lineRule="auto"/>
              <w:ind w:left="0" w:right="0" w:firstLine="0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50 %</w:t>
            </w:r>
          </w:p>
        </w:tc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240" w:before="240" w:line="240" w:lineRule="auto"/>
              <w:ind w:left="0" w:right="0" w:firstLine="0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5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r9bg4193vs4" w:id="8"/>
            <w:bookmarkEnd w:id="8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التأخير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مواعيد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الحضور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حتى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15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دقيقة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7F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إنذار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كتابي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0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25 %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1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50 %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2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.19999999999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bl7cwzekgm4n" w:id="9"/>
            <w:bookmarkEnd w:id="9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5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r9bg4193vs4" w:id="8"/>
            <w:bookmarkEnd w:id="8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التأخير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مواعيد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الحضور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لأكثر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15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دقيقة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و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حتى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30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دقيقة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6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25 %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7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50 %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8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9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كامل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20000000000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C">
            <w:pPr>
              <w:bidi w:val="1"/>
              <w:spacing w:after="240" w:before="240"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التأخير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عن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مواعيد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الحضور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لأكثر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من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30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دقيقة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D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50 %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E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8F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كامل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0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يومان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20000000000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3">
            <w:pPr>
              <w:bidi w:val="1"/>
              <w:spacing w:after="240" w:before="240"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التأخير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عن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مواعيد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الحضور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لمدة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ساعة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أو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أكثر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18"/>
                <w:szCs w:val="18"/>
                <w:rtl w:val="1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4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5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كامل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6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يومان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7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3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A">
            <w:pPr>
              <w:bidi w:val="1"/>
              <w:spacing w:after="240" w:before="240"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الغياب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بدون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إذن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أو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عذر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مقبول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B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يومان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1">
            <w:pPr>
              <w:bidi w:val="1"/>
              <w:spacing w:after="240" w:before="240"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ترك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أو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الانصراف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قبل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الميعاد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دون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إذن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أو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عذر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مقبول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2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25 %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3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50 %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4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5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كامل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.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8">
            <w:pPr>
              <w:bidi w:val="1"/>
              <w:spacing w:after="240" w:before="240"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البقاء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المنشأة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أو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العودة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إليها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مواعيد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دون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مبرر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9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25 %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A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50 %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B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C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كامل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7"/>
            <w:tcBorders>
              <w:top w:color="000000" w:space="0" w:sz="24" w:val="single"/>
              <w:left w:color="000000" w:space="0" w:sz="8" w:val="single"/>
              <w:bottom w:color="000000" w:space="0" w:sz="24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5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" w:cs="Lemonada" w:eastAsia="Lemonada" w:hAnsi="Lemonada"/>
                <w:sz w:val="20"/>
                <w:szCs w:val="20"/>
              </w:rPr>
            </w:pPr>
            <w:bookmarkStart w:colFirst="0" w:colLast="0" w:name="_7p3nnfgoqtpw" w:id="10"/>
            <w:bookmarkEnd w:id="10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( 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ثانيا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مخالفات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تتعلق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بنظام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sz w:val="20"/>
                <w:szCs w:val="20"/>
                <w:rtl w:val="1"/>
              </w:rPr>
              <w:t xml:space="preserve">العمل</w:t>
            </w:r>
          </w:p>
        </w:tc>
      </w:tr>
      <w:tr>
        <w:trPr>
          <w:cantSplit w:val="0"/>
          <w:trHeight w:val="729.2" w:hRule="atLeast"/>
          <w:tblHeader w:val="0"/>
        </w:trPr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5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r9bg4193vs4" w:id="8"/>
            <w:bookmarkEnd w:id="8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تواجد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العامل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مكان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غير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مكانه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دون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مبرر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أو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عذر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مقبول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أثناء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ساعات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العمل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7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25 %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8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50 %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9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A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كامل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20000000000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vgtc50ovjooc" w:id="11"/>
            <w:bookmarkEnd w:id="11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استقبال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الزائرين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من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غير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العمال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في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أماكن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العمل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دون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إذن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الإدارة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E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25 %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BF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50 %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0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1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كامل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9.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96bfj5f9a3nw" w:id="12"/>
            <w:bookmarkEnd w:id="12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الأكل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خلال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ساعات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العمل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وفي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غير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الوقت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المخصص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له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5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25 %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6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50 %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7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8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كامل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.20000000000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</w:rPr>
            </w:pPr>
            <w:bookmarkStart w:colFirst="0" w:colLast="0" w:name="_t0x4spsn2npp" w:id="13"/>
            <w:bookmarkEnd w:id="13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التأخير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في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العودة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إلى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العمل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بعد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أوقات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الراحة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المحددة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C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25 %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D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50 %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E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CF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كامل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.6000000000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2ty13kp0v29c" w:id="14"/>
            <w:bookmarkEnd w:id="14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t0x4spsn2npp" w:id="13"/>
            <w:bookmarkEnd w:id="13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النوم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أثناء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العمل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3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4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يومان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5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3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6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5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20000000000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3mf8d91h5pi6" w:id="15"/>
            <w:bookmarkEnd w:id="15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التلاعب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في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طريقة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إثبات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الحضور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والانصراف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A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B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يومان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C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3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D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5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8.79999999999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DF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0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18"/>
                <w:szCs w:val="18"/>
              </w:rPr>
            </w:pPr>
            <w:bookmarkStart w:colFirst="0" w:colLast="0" w:name="_3mf8d91h5pi6" w:id="15"/>
            <w:bookmarkEnd w:id="15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تشغيل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أى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نوع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من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أنواع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الموسيقى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بصوت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ظاهر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مما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يتسبب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في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إزعاج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18"/>
                <w:szCs w:val="18"/>
                <w:rtl w:val="1"/>
              </w:rPr>
              <w:t xml:space="preserve">الآخرين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1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25 %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2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50 %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3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4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كامل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5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20000000000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1eli0sbx53s" w:id="16"/>
            <w:bookmarkEnd w:id="16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p1ki5y9prfxx" w:id="17"/>
            <w:bookmarkEnd w:id="17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العبث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أو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إتلاف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ماكينات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العمل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و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آلاته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أو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مهماته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8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كامل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تحمل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تكاليف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الإتلاف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A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إنذار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كتابي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بالفصل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مع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تحمل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تكاليف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الاتلاف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C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9.199999999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1eli0sbx53s" w:id="16"/>
            <w:bookmarkEnd w:id="16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</w:rPr>
            </w:pPr>
            <w:bookmarkStart w:colFirst="0" w:colLast="0" w:name="_p1ki5y9prfxx" w:id="17"/>
            <w:bookmarkEnd w:id="17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الاهمال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او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التباطؤ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أثناء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العمل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الذي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أدي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إلي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تعطيل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سير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العمل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EF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50 %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0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1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كامل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2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يومان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3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9.199999999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4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1dgcxmybr0e" w:id="18"/>
            <w:bookmarkEnd w:id="18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a5cn9hdfsydz" w:id="19"/>
            <w:bookmarkEnd w:id="19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التدخين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في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أماكن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العمل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و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في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غير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أوقات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الراحة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6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25 %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7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50 %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8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0"/>
              </w:rPr>
              <w:t xml:space="preserve">75 %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9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كامل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9.1999999999998" w:hRule="atLeast"/>
          <w:tblHeader w:val="0"/>
        </w:trPr>
        <w:tc>
          <w:tcPr>
            <w:gridSpan w:val="7"/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FB">
            <w:pPr>
              <w:bidi w:val="1"/>
              <w:spacing w:after="240" w:before="240" w:line="240" w:lineRule="auto"/>
              <w:ind w:left="90" w:right="30" w:firstLine="0"/>
              <w:jc w:val="center"/>
              <w:rPr>
                <w:rFonts w:ascii="Lemonada" w:cs="Lemonada" w:eastAsia="Lemonada" w:hAnsi="Lemonad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( 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ثالثا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rtl w:val="1"/>
              </w:rPr>
              <w:t xml:space="preserve"> ) 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u w:val="single"/>
                <w:rtl w:val="1"/>
              </w:rPr>
              <w:t xml:space="preserve">مخالفات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u w:val="single"/>
                <w:rtl w:val="1"/>
              </w:rPr>
              <w:t xml:space="preserve">تتعلق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u w:val="single"/>
                <w:rtl w:val="1"/>
              </w:rPr>
              <w:t xml:space="preserve">بسلوك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Lemonada" w:cs="Lemonada" w:eastAsia="Lemonada" w:hAnsi="Lemonada"/>
                <w:b w:val="1"/>
                <w:sz w:val="20"/>
                <w:szCs w:val="20"/>
                <w:u w:val="single"/>
                <w:rtl w:val="1"/>
              </w:rPr>
              <w:t xml:space="preserve">العامل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9.199999999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02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03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qnn1apytg1pv" w:id="20"/>
            <w:bookmarkEnd w:id="2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إدخال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مشروبات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روحية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أو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مواد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مخدرة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في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أماكن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العمل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04">
            <w:pPr>
              <w:pStyle w:val="Heading5"/>
              <w:keepNext w:val="0"/>
              <w:keepLines w:val="0"/>
              <w:bidi w:val="1"/>
              <w:spacing w:after="200" w:before="0"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m10l8nkl5en0" w:id="21"/>
            <w:bookmarkEnd w:id="21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إنذار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كتابي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بالفصل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05">
            <w:pPr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الفصل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بعد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العرض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اللجنة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الخماسية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08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9.199999999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wnqmggqo78pm" w:id="22"/>
            <w:bookmarkEnd w:id="22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التشاجر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مع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الزملاء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أو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إحداث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مشاغبات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في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محل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العمل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0B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0C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يومان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0D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3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0E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إنذار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كتابي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بالفصل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0F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9.199999999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0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1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vym39vhn0xpx" w:id="23"/>
            <w:bookmarkEnd w:id="23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التفوه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بألفاظ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تخدش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الحياء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أو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القيام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بأية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تصرفات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غير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لائقة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2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f7o3lw2jd0ty" w:id="24"/>
            <w:bookmarkEnd w:id="24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3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3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bookmarkStart w:colFirst="0" w:colLast="0" w:name="_689jrgva0d" w:id="25"/>
            <w:bookmarkEnd w:id="25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5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4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إنذار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كتابي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بالفصل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5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ايقاف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العمل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6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9.199999999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7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8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oadpuki194p5" w:id="26"/>
            <w:bookmarkEnd w:id="26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التمارض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9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A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يومان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B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3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C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إنذار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كتابي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بالفصل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D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9.199999999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E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1F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q2o9al9ltvyl" w:id="27"/>
            <w:bookmarkEnd w:id="27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عدم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توريد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النقود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المحصلة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لحساب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المنشأة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في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المواعيد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المقررة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بدون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مبرر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0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إنذار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كتابي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بالفصل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1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ايقاف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العمل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2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الفصل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من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.799999999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5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6">
            <w:pPr>
              <w:pStyle w:val="Heading6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ylxyqyw50n36" w:id="28"/>
            <w:bookmarkEnd w:id="28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تفوه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العامل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بما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لا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يتفق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و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الاحترام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الواجب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لدين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أو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عقيدة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الآخرين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أثناء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rtl w:val="1"/>
              </w:rPr>
              <w:t xml:space="preserve">العمل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7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ym0qlruhqeic" w:id="3"/>
            <w:bookmarkEnd w:id="3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3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8">
            <w:pPr>
              <w:pStyle w:val="Heading5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40" w:before="220" w:line="240" w:lineRule="auto"/>
              <w:ind w:left="0" w:right="0" w:firstLine="0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bookmarkStart w:colFirst="0" w:colLast="0" w:name="_m1q2tih1nps9" w:id="29"/>
            <w:bookmarkEnd w:id="29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5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9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إنذار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كتابي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بالفصل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A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ايقاف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العمل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B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.199999999999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C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a0motqdtptp6" w:id="30"/>
            <w:bookmarkEnd w:id="3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D">
            <w:pPr>
              <w:pStyle w:val="Heading5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r9bg4193vs4" w:id="8"/>
            <w:bookmarkEnd w:id="8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تحريض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الزملاء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على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أداء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العمل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المكلفين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به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E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vabq7j488qwr" w:id="31"/>
            <w:bookmarkEnd w:id="31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3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2F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bookmarkStart w:colFirst="0" w:colLast="0" w:name="_so4q3cqcrgi6" w:id="32"/>
            <w:bookmarkEnd w:id="32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5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30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إنذار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كتابي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بالفصل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31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ايقاف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عن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العمل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32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.600000000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8zyeie40o1ua" w:id="0"/>
            <w:bookmarkEnd w:id="0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Style w:val="Heading5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r9bg4193vs4" w:id="8"/>
            <w:bookmarkEnd w:id="8"/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عدم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تنفيذ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تعليمات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المدير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b w:val="0"/>
                <w:sz w:val="20"/>
                <w:szCs w:val="20"/>
                <w:rtl w:val="1"/>
              </w:rPr>
              <w:t xml:space="preserve">المباشر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35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36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يومان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37">
            <w:pPr>
              <w:bidi w:val="1"/>
              <w:spacing w:after="240" w:before="240" w:line="240" w:lineRule="auto"/>
              <w:jc w:val="center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3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أيام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38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إنذار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كتابي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Lemonada Light" w:cs="Lemonada Light" w:eastAsia="Lemonada Light" w:hAnsi="Lemonada Light"/>
                <w:sz w:val="20"/>
                <w:szCs w:val="20"/>
                <w:rtl w:val="1"/>
              </w:rPr>
              <w:t xml:space="preserve">بالفصل</w:t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9.199999999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3A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jzs5r6ixqwkq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3B">
            <w:pPr>
              <w:pStyle w:val="Heading5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r9bg4193vs4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3C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ym0qlruhqeic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3D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3E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3F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40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9.199999999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41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jzs5r6ixqwkq" w:id="33"/>
            <w:bookmarkEnd w:id="3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24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42">
            <w:pPr>
              <w:pStyle w:val="Heading5"/>
              <w:keepNext w:val="0"/>
              <w:keepLines w:val="0"/>
              <w:bidi w:val="1"/>
              <w:spacing w:line="240" w:lineRule="auto"/>
              <w:ind w:left="90" w:right="30" w:firstLine="0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r9bg4193vs4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43">
            <w:pPr>
              <w:pStyle w:val="Heading5"/>
              <w:keepNext w:val="0"/>
              <w:keepLines w:val="0"/>
              <w:bidi w:val="1"/>
              <w:spacing w:line="240" w:lineRule="auto"/>
              <w:jc w:val="center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ym0qlruhqeic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44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45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46">
            <w:pPr>
              <w:bidi w:val="1"/>
              <w:spacing w:line="240" w:lineRule="auto"/>
              <w:rPr>
                <w:rFonts w:ascii="Lemonada Light" w:cs="Lemonada Light" w:eastAsia="Lemonada Light" w:hAnsi="Lemonada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147">
            <w:pPr>
              <w:pStyle w:val="Heading5"/>
              <w:keepNext w:val="0"/>
              <w:keepLines w:val="0"/>
              <w:bidi w:val="1"/>
              <w:spacing w:line="240" w:lineRule="auto"/>
              <w:rPr>
                <w:rFonts w:ascii="Lemonada Light" w:cs="Lemonada Light" w:eastAsia="Lemonada Light" w:hAnsi="Lemonada Light"/>
                <w:b w:val="0"/>
                <w:sz w:val="20"/>
                <w:szCs w:val="20"/>
              </w:rPr>
            </w:pPr>
            <w:bookmarkStart w:colFirst="0" w:colLast="0" w:name="_5tnlkx6kvspe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spacing w:after="240" w:before="240" w:line="240" w:lineRule="auto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قواعد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Lemonada" w:cs="Lemonada" w:eastAsia="Lemonada" w:hAnsi="Lemonada"/>
          <w:b w:val="1"/>
          <w:sz w:val="20"/>
          <w:szCs w:val="20"/>
          <w:u w:val="single"/>
          <w:rtl w:val="1"/>
        </w:rPr>
        <w:t xml:space="preserve">عامة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spacing w:after="240" w:before="240" w:line="240" w:lineRule="auto"/>
        <w:jc w:val="both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bidi w:val="1"/>
        <w:spacing w:after="0" w:afterAutospacing="0" w:before="24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الجزاءات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الواردة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باللائحة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تمثل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الأقصى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يجوز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توقيعه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ولإدارة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الشركة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النزول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الحد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حسبما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يتراءى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الظروف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والملابسات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bidi w:val="1"/>
        <w:spacing w:after="0" w:afterAutospacing="0" w:before="0" w:beforeAutospacing="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الأجر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الذي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يتخذ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أساسا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لاحتساب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عقوبة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الخصم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هو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الأجر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الإجمالي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بالمعنى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المحدد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المادة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1/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ج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بقانون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(12)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لسنة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2003.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bidi w:val="1"/>
        <w:spacing w:after="0" w:afterAutospacing="0" w:before="0" w:beforeAutospacing="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وقعت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المخالفة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بعد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مضي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ستة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أشهر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تاريخ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المخالفة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السابقة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عليها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والتي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نوعها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اعتبرت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الأولى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bidi w:val="1"/>
        <w:spacing w:after="0" w:afterAutospacing="0" w:before="0" w:beforeAutospacing="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يحظر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توقيع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أكثر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عقوبة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واحدة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عن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المخالفة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الواحدة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bidi w:val="1"/>
        <w:spacing w:after="0" w:afterAutospacing="0" w:before="0" w:beforeAutospacing="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يجوز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تعديل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مواعيد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والراحات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طبقا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لاحتياجات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bidi w:val="1"/>
        <w:spacing w:after="240" w:before="0" w:beforeAutospacing="0" w:line="240" w:lineRule="auto"/>
        <w:ind w:left="180" w:hanging="360"/>
        <w:jc w:val="both"/>
        <w:rPr>
          <w:rFonts w:ascii="Lemonada Light" w:cs="Lemonada Light" w:eastAsia="Lemonada Light" w:hAnsi="Lemonada Light"/>
          <w:sz w:val="20"/>
          <w:szCs w:val="2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تخضع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اللائحة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تطبيقها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لأحكام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قانون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العمل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رقم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(12) 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لسنة</w:t>
      </w:r>
      <w:r w:rsidDel="00000000" w:rsidR="00000000" w:rsidRPr="00000000">
        <w:rPr>
          <w:rFonts w:ascii="Lemonada Light" w:cs="Lemonada Light" w:eastAsia="Lemonada Light" w:hAnsi="Lemonada Light"/>
          <w:sz w:val="20"/>
          <w:szCs w:val="20"/>
          <w:rtl w:val="1"/>
        </w:rPr>
        <w:t xml:space="preserve"> 2003 .</w:t>
      </w:r>
    </w:p>
    <w:p w:rsidR="00000000" w:rsidDel="00000000" w:rsidP="00000000" w:rsidRDefault="00000000" w:rsidRPr="00000000" w14:paraId="00000151">
      <w:pPr>
        <w:bidi w:val="1"/>
        <w:spacing w:line="240" w:lineRule="auto"/>
        <w:jc w:val="left"/>
        <w:rPr>
          <w:rFonts w:ascii="Lemonada Light" w:cs="Lemonada Light" w:eastAsia="Lemonada Light" w:hAnsi="Lemonada Ligh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0" w:top="180" w:left="450" w:right="36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emonada Light">
    <w:embedRegular w:fontKey="{00000000-0000-0000-0000-000000000000}" r:id="rId1" w:subsetted="0"/>
    <w:embedBold w:fontKey="{00000000-0000-0000-0000-000000000000}" r:id="rId2" w:subsetted="0"/>
  </w:font>
  <w:font w:name="Lemonad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rPr/>
    </w:pPr>
    <w:r w:rsidDel="00000000" w:rsidR="00000000" w:rsidRPr="00000000">
      <w:rPr/>
      <w:pict>
        <v:shape id="WordPictureWatermark1" style="position:absolute;width:570.375pt;height:553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/>
      <w:drawing>
        <wp:inline distB="114300" distT="114300" distL="114300" distR="114300">
          <wp:extent cx="985838" cy="985838"/>
          <wp:effectExtent b="0" l="0" r="0" t="0"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monadaLight-regular.ttf"/><Relationship Id="rId2" Type="http://schemas.openxmlformats.org/officeDocument/2006/relationships/font" Target="fonts/LemonadaLight-bold.ttf"/><Relationship Id="rId3" Type="http://schemas.openxmlformats.org/officeDocument/2006/relationships/font" Target="fonts/Lemonada-regular.ttf"/><Relationship Id="rId4" Type="http://schemas.openxmlformats.org/officeDocument/2006/relationships/font" Target="fonts/Lemonad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