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normal3"/>
        <w:tblpPr w:bottomFromText="0" w:horzAnchor="margin" w:leftFromText="141" w:rightFromText="141" w:tblpX="0" w:tblpY="690" w:topFromText="0" w:vertAnchor="margin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566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TÍTULO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Interfaz Movimiento de Repuestos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caps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cs="Tahoma" w:ascii="Tahoma" w:hAnsi="Tahoma"/>
                <w:sz w:val="22"/>
                <w:szCs w:val="22"/>
                <w:lang w:val="es-ES"/>
              </w:rPr>
              <w:t>Proceso almacenado Oracle que consume servicios SOAP JDE.</w:t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PRODUCTO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cs="Tahoma" w:ascii="Tahoma" w:hAnsi="Tahoma"/>
                <w:sz w:val="22"/>
                <w:szCs w:val="22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DOCUMENTO FUNCIONAL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Tablas MP10 Creación de Articulos.pdf</w:t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PROYECTO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cs="Tahoma" w:ascii="Tahoma" w:hAnsi="Tahoma"/>
                <w:sz w:val="22"/>
                <w:szCs w:val="22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CONS. TECNICO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cs="Tahoma" w:ascii="Tahoma" w:hAnsi="Tahoma"/>
                <w:sz w:val="22"/>
                <w:szCs w:val="22"/>
                <w:lang w:val="es-ES"/>
              </w:rPr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MODULO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cs="Tahoma" w:ascii="Tahoma" w:hAnsi="Tahoma"/>
                <w:sz w:val="22"/>
                <w:szCs w:val="22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CLIENTE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sz w:val="22"/>
              </w:rPr>
              <w:t>Zaimella</w:t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MANTIS</w:t>
            </w:r>
          </w:p>
        </w:tc>
        <w:tc>
          <w:tcPr>
            <w:tcW w:w="56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sz w:val="22"/>
              </w:rPr>
              <w:t>2593</w:t>
            </w:r>
          </w:p>
        </w:tc>
      </w:tr>
    </w:tbl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</w:r>
    </w:p>
    <w:p>
      <w:pPr>
        <w:pStyle w:val="Normal"/>
        <w:jc w:val="center"/>
        <w:rPr>
          <w:rFonts w:ascii="Tahoma" w:hAnsi="Tahoma" w:cs="Tahoma"/>
          <w:b/>
          <w:bCs/>
          <w:lang w:val="es-ES"/>
        </w:rPr>
      </w:pPr>
      <w:r>
        <w:rPr>
          <w:rFonts w:cs="Tahoma" w:ascii="Tahoma" w:hAnsi="Tahoma"/>
          <w:b/>
          <w:bCs/>
          <w:lang w:val="es-ES"/>
        </w:rPr>
        <w:t>HISTORIAL DE CAMBIOS</w:t>
      </w:r>
    </w:p>
    <w:tbl>
      <w:tblPr>
        <w:tblStyle w:val="Tablaconcuadrcula2-nfasis3"/>
        <w:tblW w:w="85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4"/>
        <w:gridCol w:w="1193"/>
        <w:gridCol w:w="3237"/>
        <w:gridCol w:w="25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Fecha</w:t>
            </w:r>
          </w:p>
        </w:tc>
        <w:tc>
          <w:tcPr>
            <w:tcW w:w="1193" w:type="dxa"/>
            <w:tcBorders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Versión</w:t>
            </w:r>
          </w:p>
        </w:tc>
        <w:tc>
          <w:tcPr>
            <w:tcW w:w="3237" w:type="dxa"/>
            <w:tcBorders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2550" w:type="dxa"/>
            <w:tcBorders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Autor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2023-08-10</w:t>
            </w:r>
          </w:p>
        </w:tc>
        <w:tc>
          <w:tcPr>
            <w:tcW w:w="1193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s-ES" w:eastAsia="en-US" w:bidi="ar-SA"/>
              </w:rPr>
              <w:t>v1</w:t>
            </w:r>
          </w:p>
        </w:tc>
        <w:tc>
          <w:tcPr>
            <w:tcW w:w="3237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s-ES" w:eastAsia="en-US" w:bidi="ar-SA"/>
              </w:rPr>
              <w:t>Interfaz Movimiento de Repuestos</w:t>
            </w:r>
          </w:p>
        </w:tc>
        <w:tc>
          <w:tcPr>
            <w:tcW w:w="2550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s-ES" w:eastAsia="en-US" w:bidi="ar-SA"/>
              </w:rPr>
              <w:t>o.velez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es-ES"/>
              </w:rPr>
            </w:pPr>
            <w:r>
              <w:rPr>
                <w:rFonts w:cs="Tahoma" w:ascii="Tahoma" w:hAnsi="Tahoma"/>
                <w:b/>
                <w:bCs/>
                <w:sz w:val="22"/>
                <w:lang w:val="es-ES"/>
              </w:rPr>
            </w:r>
          </w:p>
        </w:tc>
        <w:tc>
          <w:tcPr>
            <w:tcW w:w="1193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cs="Tahoma" w:ascii="Tahoma" w:hAnsi="Tahoma"/>
                <w:sz w:val="22"/>
                <w:lang w:val="es-ES"/>
              </w:rPr>
            </w:r>
          </w:p>
        </w:tc>
        <w:tc>
          <w:tcPr>
            <w:tcW w:w="3237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cs="Tahoma" w:ascii="Tahoma" w:hAnsi="Tahoma"/>
                <w:sz w:val="22"/>
                <w:lang w:val="es-ES"/>
              </w:rPr>
            </w:r>
          </w:p>
        </w:tc>
        <w:tc>
          <w:tcPr>
            <w:tcW w:w="2550" w:type="dxa"/>
            <w:tcBorders>
              <w:left w:val="single" w:sz="2" w:space="0" w:color="C9C9C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cs="Tahoma" w:ascii="Tahoma" w:hAnsi="Tahoma"/>
                <w:sz w:val="22"/>
                <w:lang w:val="es-ES"/>
              </w:rPr>
            </w:r>
          </w:p>
        </w:tc>
      </w:tr>
    </w:tbl>
    <w:p>
      <w:pPr>
        <w:pStyle w:val="Normal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/>
          </w:pPr>
          <w:r>
            <w:br w:type="page"/>
          </w:r>
          <w:r>
            <w:rPr/>
            <w:t>Contenido</w:t>
            <w:br/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2699_3340288888">
            <w:r>
              <w:rPr>
                <w:webHidden/>
                <w:rStyle w:val="Enlacedelndice"/>
                <w:vanish w:val="false"/>
              </w:rPr>
              <w:t>1. Descripción del Problema Detallado por el Consultor Funcional.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01_3340288888">
            <w:r>
              <w:rPr>
                <w:webHidden/>
                <w:rStyle w:val="Enlacedelndice"/>
                <w:vanish w:val="false"/>
              </w:rPr>
              <w:t>2. Descripción de la Solución por el Consultor Funcional.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03_3340288888">
            <w:r>
              <w:rPr>
                <w:webHidden/>
                <w:rStyle w:val="Enlacedelndice"/>
                <w:vanish w:val="false"/>
              </w:rPr>
              <w:t>3. Descripción de la Solución por el Técnico.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05_3340288888">
            <w:r>
              <w:rPr>
                <w:webHidden/>
                <w:rStyle w:val="Enlacedelndice"/>
                <w:vanish w:val="false"/>
              </w:rPr>
              <w:t>4. Flujo de la Solución a Implementar (Diagrama de Flujo Bizagi Modeler).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07_3340288888">
            <w:r>
              <w:rPr>
                <w:webHidden/>
                <w:rStyle w:val="Enlacedelndice"/>
                <w:vanish w:val="false"/>
              </w:rPr>
              <w:t>5. Detalle de Objetos a MODIFICAR/CREAR y Descripción General de la Modificación.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09_3340288888">
            <w:r>
              <w:rPr>
                <w:webHidden/>
                <w:rStyle w:val="Enlacedelndice"/>
                <w:vanish w:val="false"/>
              </w:rPr>
              <w:t>6. Detalle de Objetos a CREAR o MODIFICAR.</w:t>
              <w:tab/>
              <w:t>4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711_3340288888">
            <w:r>
              <w:rPr>
                <w:webHidden/>
                <w:rStyle w:val="Enlacedelndice"/>
                <w:vanish w:val="false"/>
              </w:rPr>
              <w:t>7. Firmas.</w:t>
              <w:tab/>
              <w:t>4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Ttulo1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id="0" w:name="__RefHeading___Toc2699_3340288888"/>
      <w:bookmarkStart w:id="1" w:name="_Toc54784826"/>
      <w:bookmarkEnd w:id="0"/>
      <w:r>
        <w:rPr>
          <w:rFonts w:cs="Tahoma" w:ascii="Tahoma" w:hAnsi="Tahoma"/>
          <w:sz w:val="22"/>
          <w:szCs w:val="22"/>
          <w:lang w:val="es-ES"/>
        </w:rPr>
        <w:t>Descripción del Problema Detallado por el Consultor Funcional.</w:t>
      </w:r>
      <w:bookmarkEnd w:id="1"/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/>
        <w:t>Se debe crear un Proceso Almacenado cliente de servicios SOAP de JDE para crear una orden de movimiento</w:t>
      </w:r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id="2" w:name="__RefHeading___Toc2701_3340288888"/>
      <w:bookmarkStart w:id="3" w:name="_Toc54784827"/>
      <w:bookmarkEnd w:id="2"/>
      <w:r>
        <w:rPr>
          <w:rFonts w:cs="Tahoma" w:ascii="Tahoma" w:hAnsi="Tahoma"/>
          <w:sz w:val="22"/>
          <w:szCs w:val="22"/>
          <w:lang w:val="es-ES"/>
        </w:rPr>
        <w:t>Descripción de la Solución por el Consultor Funcional.</w:t>
      </w:r>
      <w:bookmarkEnd w:id="3"/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id="4" w:name="__RefHeading___Toc2703_3340288888"/>
      <w:bookmarkStart w:id="5" w:name="_Toc54784828"/>
      <w:bookmarkEnd w:id="4"/>
      <w:r>
        <w:rPr>
          <w:rFonts w:cs="Tahoma" w:ascii="Tahoma" w:hAnsi="Tahoma"/>
          <w:sz w:val="22"/>
          <w:szCs w:val="22"/>
          <w:lang w:val="es-ES"/>
        </w:rPr>
        <w:t>Descripción de la Solución por el Técnico.</w:t>
      </w:r>
      <w:bookmarkEnd w:id="5"/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  <w:t>El paquete PK_JDE_PEDIDOS_WS en la base de datos consume dos servicios SOAP de JDE para ejecutar y confirmar la orden de compra.</w:t>
      </w:r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id="6" w:name="__RefHeading___Toc2705_3340288888"/>
      <w:bookmarkStart w:id="7" w:name="_Toc54784829"/>
      <w:bookmarkEnd w:id="6"/>
      <w:r>
        <w:rPr>
          <w:rFonts w:cs="Tahoma" w:ascii="Tahoma" w:hAnsi="Tahoma"/>
          <w:sz w:val="22"/>
          <w:szCs w:val="22"/>
          <w:lang w:val="es-ES"/>
        </w:rPr>
        <w:t>Flujo de la Solución a Implementar (Diagrama de Flujo Bizagi Modeler).</w:t>
      </w:r>
      <w:bookmarkEnd w:id="7"/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/>
        <w:drawing>
          <wp:inline distT="0" distB="0" distL="0" distR="0">
            <wp:extent cx="5400040" cy="258381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  <w:lang w:val="es-ES"/>
        </w:rPr>
      </w:pPr>
      <w:bookmarkStart w:id="8" w:name="__RefHeading___Toc2707_3340288888"/>
      <w:bookmarkStart w:id="9" w:name="_Toc54784830"/>
      <w:bookmarkEnd w:id="8"/>
      <w:bookmarkEnd w:id="9"/>
      <w:r>
        <w:rPr>
          <w:rFonts w:cs="Tahoma" w:ascii="Tahoma" w:hAnsi="Tahoma"/>
          <w:sz w:val="22"/>
          <w:szCs w:val="22"/>
          <w:lang w:val="es-ES"/>
        </w:rPr>
        <w:t>Detalle de Objetos a MODIFICAR/CREAR y Descripción General de la Modificación.</w:t>
      </w:r>
    </w:p>
    <w:tbl>
      <w:tblPr>
        <w:tblStyle w:val="Tablaconcuadrcula1clara"/>
        <w:tblpPr w:vertAnchor="text" w:horzAnchor="page" w:leftFromText="141" w:rightFromText="141" w:tblpX="2445" w:tblpY="202"/>
        <w:tblW w:w="46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4"/>
        <w:gridCol w:w="1240"/>
        <w:gridCol w:w="1366"/>
        <w:gridCol w:w="4217"/>
      </w:tblGrid>
      <w:tr>
        <w:trPr>
          <w:trHeight w:val="2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OBJETO</w:t>
            </w:r>
          </w:p>
        </w:tc>
        <w:tc>
          <w:tcPr>
            <w:tcW w:w="1240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VERSION</w:t>
            </w:r>
          </w:p>
        </w:tc>
        <w:tc>
          <w:tcPr>
            <w:tcW w:w="1366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PANTALLA</w:t>
            </w:r>
          </w:p>
        </w:tc>
        <w:tc>
          <w:tcPr>
            <w:tcW w:w="4217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DETALLE DE MODIFICACION</w:t>
            </w:r>
          </w:p>
        </w:tc>
      </w:tr>
      <w:tr>
        <w:trPr>
          <w:trHeight w:val="269" w:hRule="atLeast"/>
        </w:trPr>
        <w:tc>
          <w:tcPr>
            <w:tcW w:w="10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b/>
                <w:bCs/>
                <w:sz w:val="22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  <w:tc>
          <w:tcPr>
            <w:tcW w:w="42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</w:tr>
    </w:tbl>
    <w:p>
      <w:pPr>
        <w:pStyle w:val="Normal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Detalle de los OBJETOS</w:t>
      </w:r>
    </w:p>
    <w:p>
      <w:pPr>
        <w:pStyle w:val="Ttulo1"/>
        <w:keepLines/>
        <w:widowControl/>
        <w:numPr>
          <w:ilvl w:val="0"/>
          <w:numId w:val="0"/>
        </w:numPr>
        <w:spacing w:lineRule="auto" w:line="259"/>
        <w:ind w:left="0" w:hanging="0"/>
        <w:jc w:val="left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id="10" w:name="__RefHeading___Toc2709_3340288888"/>
      <w:bookmarkStart w:id="11" w:name="_Toc54784831"/>
      <w:bookmarkEnd w:id="10"/>
      <w:r>
        <w:rPr>
          <w:rFonts w:cs="Tahoma" w:ascii="Tahoma" w:hAnsi="Tahoma"/>
          <w:sz w:val="22"/>
          <w:szCs w:val="22"/>
          <w:lang w:val="es-ES"/>
        </w:rPr>
        <w:t>Detalle de Objetos a CREAR o MODIFICAR.</w:t>
      </w:r>
      <w:bookmarkEnd w:id="11"/>
    </w:p>
    <w:tbl>
      <w:tblPr>
        <w:tblW w:w="5000" w:type="pct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2"/>
        <w:gridCol w:w="3348"/>
        <w:gridCol w:w="4084"/>
      </w:tblGrid>
      <w:tr>
        <w:trPr/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</w:t>
            </w:r>
          </w:p>
        </w:tc>
        <w:tc>
          <w:tcPr>
            <w:tcW w:w="3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 de Funcionamiento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lang w:val="es-EC" w:eastAsia="en-US" w:bidi="ar-SA"/>
              </w:rPr>
              <w:t>Paquete</w:t>
            </w: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lang w:val="es-EC" w:eastAsia="en-US" w:bidi="ar-SA"/>
              </w:rPr>
              <w:t>PK_JDE_PEDIDOS_WS</w:t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lang w:val="es-EC" w:eastAsia="en-US" w:bidi="ar-SA"/>
              </w:rPr>
              <w:t>Paquete para procesar la solicitud de pedidos de forma temporizada.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>Tabla</w:t>
            </w: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lang w:val="es-EC" w:eastAsia="en-US" w:bidi="ar-SA"/>
              </w:rPr>
              <w:t>T_BT01_PEDIDO</w:t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>Tabla información del proceso del pedido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>Tabla</w:t>
            </w: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lang w:val="es-EC" w:eastAsia="en-US" w:bidi="ar-SA"/>
              </w:rPr>
              <w:t>T_BT01_XML_TEMP</w:t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 xml:space="preserve">Tabla </w:t>
            </w:r>
            <w:r>
              <w:rPr>
                <w:rFonts w:cs="Tahoma" w:ascii="Tahoma" w:hAnsi="Tahoma"/>
                <w:lang w:val="es-EC" w:eastAsia="en-US" w:bidi="ar-SA"/>
              </w:rPr>
              <w:t>temporal para mantener el XML de solicitudes a JDE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>Secuencia</w:t>
            </w:r>
          </w:p>
        </w:tc>
        <w:tc>
          <w:tcPr>
            <w:tcW w:w="33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SQ_BT01_PEDIDO</w:t>
            </w:r>
          </w:p>
        </w:tc>
        <w:tc>
          <w:tcPr>
            <w:tcW w:w="4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 xml:space="preserve">Secuencia a la tabla </w:t>
            </w:r>
            <w:r>
              <w:rPr>
                <w:rFonts w:cs="Tahoma" w:ascii="Tahoma" w:hAnsi="Tahoma"/>
                <w:lang w:val="es-EC" w:eastAsia="en-US" w:bidi="ar-SA"/>
              </w:rPr>
              <w:t>T_BT01_PEDIDO</w:t>
            </w:r>
          </w:p>
        </w:tc>
      </w:tr>
    </w:tbl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  <w:t>Detalle de los OBJETOS</w:t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  <w:t>Para crear el Job, el script se encuentra ComandosJob.sql, incluidos en el presente documento.</w:t>
      </w:r>
    </w:p>
    <w:p>
      <w:pPr>
        <w:pStyle w:val="ListParagraph"/>
        <w:numPr>
          <w:ilvl w:val="1"/>
          <w:numId w:val="1"/>
        </w:numPr>
        <w:rPr>
          <w:rFonts w:ascii="Tahoma" w:hAnsi="Tahoma" w:cs="Tahoma"/>
          <w:lang w:val="es-ES"/>
        </w:rPr>
      </w:pPr>
      <w:r>
        <w:rPr/>
        <w:t>Parametria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Se encuentra un respaldo del mismo en el archivo </w:t>
      </w:r>
      <w:r>
        <w:rPr/>
        <w:t>T_CORP_UDC</w:t>
      </w:r>
      <w:r>
        <w:rPr/>
        <w:t>.sql</w:t>
      </w:r>
    </w:p>
    <w:p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bookmarkStart w:id="12" w:name="__RefHeading___Toc2711_3340288888"/>
      <w:bookmarkStart w:id="13" w:name="_Toc54784833"/>
      <w:bookmarkEnd w:id="12"/>
      <w:r>
        <w:rPr>
          <w:rFonts w:cs="Tahoma" w:ascii="Tahoma" w:hAnsi="Tahoma"/>
          <w:sz w:val="22"/>
          <w:szCs w:val="22"/>
        </w:rPr>
        <w:t>Firmas.</w:t>
      </w:r>
      <w:bookmarkEnd w:id="13"/>
    </w:p>
    <w:p>
      <w:pPr>
        <w:pStyle w:val="Normal"/>
        <w:jc w:val="center"/>
        <w:rPr>
          <w:rFonts w:ascii="Tahoma" w:hAnsi="Tahoma" w:cs="Tahoma"/>
        </w:rPr>
      </w:pPr>
      <w:r>
        <w:rPr>
          <w:rFonts w:cs="Tahoma" w:ascii="Tahoma" w:hAnsi="Tahoma"/>
        </w:rPr>
      </w:r>
    </w:p>
    <w:tbl>
      <w:tblPr>
        <w:tblStyle w:val="Tablanormal3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42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caps/>
                <w:kern w:val="0"/>
                <w:sz w:val="22"/>
                <w:szCs w:val="22"/>
                <w:lang w:val="es-EC" w:eastAsia="en-US" w:bidi="ar-SA"/>
              </w:rPr>
              <w:t>BESTECHNOLOGY</w:t>
            </w:r>
          </w:p>
        </w:tc>
        <w:tc>
          <w:tcPr>
            <w:tcW w:w="4246" w:type="dxa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b/>
                <w:bCs/>
                <w:caps/>
                <w:kern w:val="0"/>
                <w:sz w:val="22"/>
                <w:szCs w:val="22"/>
                <w:lang w:val="es-EC" w:eastAsia="en-US" w:bidi="ar-SA"/>
              </w:rPr>
              <w:t>CLIENTE</w:t>
            </w:r>
          </w:p>
        </w:tc>
      </w:tr>
      <w:tr>
        <w:trPr>
          <w:trHeight w:val="49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</w:tr>
      <w:tr>
        <w:trPr>
          <w:trHeight w:val="569" w:hRule="atLeast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</w:tr>
      <w:tr>
        <w:trPr>
          <w:trHeight w:val="5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22"/>
              </w:rPr>
            </w:r>
          </w:p>
        </w:tc>
      </w:tr>
    </w:tbl>
    <w:p>
      <w:pPr>
        <w:pStyle w:val="Normal"/>
        <w:spacing w:before="0" w:after="160"/>
        <w:rPr>
          <w:rFonts w:ascii="Tahoma" w:hAnsi="Tahoma" w:cs="Tahoma"/>
          <w:lang w:val="es-E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  <w:tblLook w:val="04a0" w:noHBand="0" w:noVBand="1" w:firstColumn="1" w:lastRow="0" w:lastColumn="0" w:firstRow="1"/>
    </w:tblPr>
    <w:tblGrid>
      <w:gridCol w:w="4252"/>
      <w:gridCol w:w="4251"/>
    </w:tblGrid>
    <w:tr>
      <w:trPr>
        <w:trHeight w:val="115" w:hRule="exact"/>
      </w:trPr>
      <w:tc>
        <w:tcPr>
          <w:tcW w:w="4252" w:type="dxa"/>
          <w:tcBorders/>
          <w:shd w:color="auto" w:fill="4472C4" w:themeFill="accent1" w:val="clear"/>
        </w:tcPr>
        <w:p>
          <w:pPr>
            <w:pStyle w:val="Cabecera"/>
            <w:widowControl w:val="false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251" w:type="dxa"/>
          <w:tcBorders/>
          <w:shd w:color="auto" w:fill="4472C4" w:themeFill="accent1" w:val="clear"/>
        </w:tcPr>
        <w:p>
          <w:pPr>
            <w:pStyle w:val="Cabecera"/>
            <w:widowControl w:val="false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4252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Piedepgina"/>
            <w:widowControl w:val="fals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</w:r>
        </w:p>
      </w:tc>
      <w:tc>
        <w:tcPr>
          <w:tcW w:w="4251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Piedepgina"/>
            <w:widowControl w:val="fals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-635</wp:posOffset>
          </wp:positionH>
          <wp:positionV relativeFrom="paragraph">
            <wp:posOffset>-239395</wp:posOffset>
          </wp:positionV>
          <wp:extent cx="2228850" cy="445770"/>
          <wp:effectExtent l="0" t="0" r="0" b="0"/>
          <wp:wrapNone/>
          <wp:docPr id="2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4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" distL="118745" distR="118745" simplePos="0" locked="0" layoutInCell="0" allowOverlap="0" relativeHeight="12" wp14:anchorId="1E6F1A61">
              <wp:simplePos x="0" y="0"/>
              <wp:positionH relativeFrom="margin">
                <wp:align>right</wp:align>
              </wp:positionH>
              <wp:positionV relativeFrom="page">
                <wp:posOffset>314325</wp:posOffset>
              </wp:positionV>
              <wp:extent cx="2705100" cy="322580"/>
              <wp:effectExtent l="0" t="0" r="0" b="0"/>
              <wp:wrapSquare wrapText="bothSides"/>
              <wp:docPr id="3" name="Rectángulo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5040" cy="322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abecera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  <w:id w:val="1958685877"/>
                              <w:text/>
                            </w:sdtPr>
                            <w:sdtContent>
                              <w:r>
                                <w:rPr>
                                  <w:color w:val="FFFFFF"/>
                                </w:rPr>
                              </w:r>
                              <w:r>
                                <w:rPr>
                                  <w:color w:val="FFFFFF"/>
                                </w:rPr>
                                <w:t>DOCUMENTO TECNICO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ángulo 197" path="m0,0l-2147483645,0l-2147483645,-2147483646l0,-2147483646xe" fillcolor="#4472c4" stroked="f" o:allowincell="f" style="position:absolute;margin-left:202.8pt;margin-top:24.75pt;width:212.95pt;height:25.35pt;mso-wrap-style:square;v-text-anchor:middle;mso-position-horizontal:right;mso-position-horizontal-relative:margin;mso-position-vertical-relative:page" wp14:anchorId="1E6F1A61"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Cabecera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ítulo"/>
                        <w:id w:val="1958685877"/>
                        <w:text/>
                      </w:sdtPr>
                      <w:sdtContent>
                        <w:r>
                          <w:rPr>
                            <w:color w:val="FFFFFF"/>
                          </w:rPr>
                        </w:r>
                        <w:r>
                          <w:rPr>
                            <w:color w:val="FFFFFF"/>
                          </w:rPr>
                          <w:t>DOCUMENTO TECNICO</w:t>
                        </w:r>
                      </w:sdtContent>
                    </w:sdt>
                  </w:p>
                </w:txbxContent>
              </v:textbox>
              <w10:wrap type="square"/>
            </v:rect>
          </w:pict>
        </mc:Fallback>
      </mc:AlternateContent>
    </w:r>
    <w:r>
      <w:rPr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10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180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5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1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10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1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4cf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10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6331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uiPriority w:val="99"/>
    <w:qFormat/>
    <w:rsid w:val="001d3bd9"/>
    <w:rPr/>
  </w:style>
  <w:style w:type="character" w:styleId="PiedepginaCar" w:customStyle="1">
    <w:name w:val="Pie de página Car"/>
    <w:basedOn w:val="DefaultParagraphFont"/>
    <w:uiPriority w:val="99"/>
    <w:qFormat/>
    <w:rsid w:val="001d3bd9"/>
    <w:rPr/>
  </w:style>
  <w:style w:type="character" w:styleId="EnlacedeInternet">
    <w:name w:val="Hyperlink"/>
    <w:basedOn w:val="DefaultParagraphFont"/>
    <w:uiPriority w:val="99"/>
    <w:unhideWhenUsed/>
    <w:rsid w:val="00072f18"/>
    <w:rPr>
      <w:color w:val="0563C1" w:themeColor="hyperlink"/>
      <w:u w:val="single"/>
    </w:rPr>
  </w:style>
  <w:style w:type="character" w:styleId="Ttulo3Car" w:customStyle="1">
    <w:name w:val="Título 3 Car"/>
    <w:basedOn w:val="DefaultParagraphFont"/>
    <w:uiPriority w:val="9"/>
    <w:qFormat/>
    <w:rsid w:val="00274cf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643994"/>
    <w:rPr>
      <w:rFonts w:eastAsia="" w:eastAsiaTheme="minorEastAsia"/>
      <w:lang w:eastAsia="es-EC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abelStone Han" w:cs="Roboto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Roboto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Roboto"/>
    </w:rPr>
  </w:style>
  <w:style w:type="paragraph" w:styleId="ListParagraph">
    <w:name w:val="List Paragraph"/>
    <w:basedOn w:val="Normal"/>
    <w:uiPriority w:val="34"/>
    <w:qFormat/>
    <w:rsid w:val="001d3bd9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d3bd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d3bd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072f18"/>
    <w:pPr>
      <w:outlineLvl w:val="9"/>
    </w:pPr>
    <w:rPr>
      <w:lang w:eastAsia="es-EC"/>
    </w:rPr>
  </w:style>
  <w:style w:type="paragraph" w:styleId="Sumario1">
    <w:name w:val="TOC 1"/>
    <w:basedOn w:val="Normal"/>
    <w:next w:val="Normal"/>
    <w:autoRedefine/>
    <w:uiPriority w:val="39"/>
    <w:unhideWhenUsed/>
    <w:rsid w:val="00072f18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072f18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584913"/>
    <w:pPr>
      <w:spacing w:before="0" w:after="100"/>
      <w:ind w:left="440" w:hanging="0"/>
    </w:pPr>
    <w:rPr/>
  </w:style>
  <w:style w:type="paragraph" w:styleId="NoSpacing">
    <w:name w:val="No Spacing"/>
    <w:link w:val="SinespaciadoCar"/>
    <w:uiPriority w:val="1"/>
    <w:qFormat/>
    <w:rsid w:val="0064399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C" w:eastAsia="es-EC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3b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3">
    <w:name w:val="Plain Table 3"/>
    <w:basedOn w:val="Tablanormal"/>
    <w:uiPriority w:val="43"/>
    <w:rsid w:val="00072f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072f18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f783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LibreOffice/7.5.4.2$Linux_X86_64 LibreOffice_project/50$Build-2</Application>
  <AppVersion>15.0000</AppVersion>
  <Pages>4</Pages>
  <Words>303</Words>
  <Characters>1713</Characters>
  <CharactersWithSpaces>1943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2020-10-16T16:51:00Z</dcterms:created>
  <dc:creator>BESTECHNOLOGY</dc:creator>
  <dc:description/>
  <dc:language>es-ES</dc:language>
  <cp:lastModifiedBy/>
  <dcterms:modified xsi:type="dcterms:W3CDTF">2023-09-28T22:14:06Z</dcterms:modified>
  <cp:revision>21</cp:revision>
  <dc:subject/>
  <dc:title>DOCUMENTO TECNICO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