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5E80C" w14:textId="77777777" w:rsidR="00E02E3C" w:rsidRDefault="00E02E3C" w:rsidP="00E02E3C">
      <w:pPr>
        <w:spacing w:line="480" w:lineRule="auto"/>
        <w:jc w:val="center"/>
        <w:rPr>
          <w:rFonts w:ascii="Times New Roman" w:hAnsi="Times New Roman" w:cs="Times New Roman"/>
        </w:rPr>
      </w:pPr>
    </w:p>
    <w:p w14:paraId="20B3F3F8" w14:textId="77777777" w:rsidR="00E02E3C" w:rsidRDefault="00E02E3C" w:rsidP="00E02E3C">
      <w:pPr>
        <w:spacing w:line="480" w:lineRule="auto"/>
        <w:jc w:val="center"/>
        <w:rPr>
          <w:rFonts w:ascii="Times New Roman" w:hAnsi="Times New Roman" w:cs="Times New Roman"/>
        </w:rPr>
      </w:pPr>
    </w:p>
    <w:p w14:paraId="32A3423E" w14:textId="77777777" w:rsidR="00E02E3C" w:rsidRDefault="00E02E3C" w:rsidP="00E02E3C">
      <w:pPr>
        <w:spacing w:line="480" w:lineRule="auto"/>
        <w:jc w:val="center"/>
        <w:rPr>
          <w:rFonts w:ascii="Times New Roman" w:hAnsi="Times New Roman" w:cs="Times New Roman"/>
        </w:rPr>
      </w:pPr>
    </w:p>
    <w:p w14:paraId="3C311380" w14:textId="77777777" w:rsidR="00E02E3C" w:rsidRDefault="00E02E3C" w:rsidP="00E02E3C">
      <w:pPr>
        <w:spacing w:line="480" w:lineRule="auto"/>
        <w:jc w:val="center"/>
        <w:rPr>
          <w:rFonts w:ascii="Times New Roman" w:hAnsi="Times New Roman" w:cs="Times New Roman"/>
        </w:rPr>
      </w:pPr>
    </w:p>
    <w:p w14:paraId="41C5DA36" w14:textId="77777777" w:rsidR="00E02E3C" w:rsidRDefault="00E02E3C" w:rsidP="00E02E3C">
      <w:pPr>
        <w:spacing w:line="480" w:lineRule="auto"/>
        <w:jc w:val="center"/>
        <w:rPr>
          <w:rFonts w:ascii="Times New Roman" w:hAnsi="Times New Roman" w:cs="Times New Roman"/>
        </w:rPr>
      </w:pPr>
    </w:p>
    <w:p w14:paraId="5E5112BF" w14:textId="77777777" w:rsidR="00E02E3C" w:rsidRDefault="00E02E3C" w:rsidP="00E02E3C">
      <w:pPr>
        <w:spacing w:line="480" w:lineRule="auto"/>
        <w:jc w:val="center"/>
        <w:rPr>
          <w:rFonts w:ascii="Times New Roman" w:hAnsi="Times New Roman" w:cs="Times New Roman"/>
        </w:rPr>
      </w:pPr>
    </w:p>
    <w:p w14:paraId="67490E03" w14:textId="77777777" w:rsidR="00E02E3C" w:rsidRDefault="00E02E3C" w:rsidP="00E02E3C">
      <w:pPr>
        <w:spacing w:line="480" w:lineRule="auto"/>
        <w:jc w:val="center"/>
        <w:rPr>
          <w:rFonts w:ascii="Times New Roman" w:hAnsi="Times New Roman" w:cs="Times New Roman"/>
        </w:rPr>
      </w:pPr>
    </w:p>
    <w:p w14:paraId="09A923FC" w14:textId="77777777" w:rsidR="004C4B7F" w:rsidRDefault="004C4B7F" w:rsidP="00E02E3C">
      <w:pPr>
        <w:spacing w:line="480" w:lineRule="auto"/>
        <w:jc w:val="center"/>
        <w:rPr>
          <w:rFonts w:ascii="Times New Roman" w:hAnsi="Times New Roman" w:cs="Times New Roman"/>
        </w:rPr>
      </w:pPr>
    </w:p>
    <w:p w14:paraId="78AB871E" w14:textId="77777777" w:rsidR="00E02E3C" w:rsidRDefault="00E02E3C" w:rsidP="00E02E3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CX 4010 Assignment 3</w:t>
      </w:r>
    </w:p>
    <w:p w14:paraId="17B95F0E" w14:textId="3D80588E" w:rsidR="00E41D6B" w:rsidRDefault="00E41D6B" w:rsidP="00E02E3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Sriram Iyer and Omar </w:t>
      </w:r>
      <w:proofErr w:type="spellStart"/>
      <w:r>
        <w:rPr>
          <w:rFonts w:ascii="Times New Roman" w:hAnsi="Times New Roman" w:cs="Times New Roman"/>
        </w:rPr>
        <w:t>Wali</w:t>
      </w:r>
      <w:proofErr w:type="spellEnd"/>
    </w:p>
    <w:p w14:paraId="676B77AB" w14:textId="4B15A074" w:rsidR="00E02E3C" w:rsidRDefault="00E41D6B" w:rsidP="00E02E3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 October 2017</w:t>
      </w:r>
    </w:p>
    <w:p w14:paraId="38D6300C" w14:textId="77777777" w:rsidR="004C4B7F" w:rsidRDefault="004C4B7F" w:rsidP="00E02E3C">
      <w:pPr>
        <w:spacing w:line="480" w:lineRule="auto"/>
        <w:jc w:val="center"/>
        <w:rPr>
          <w:rFonts w:ascii="Times New Roman" w:hAnsi="Times New Roman" w:cs="Times New Roman"/>
        </w:rPr>
      </w:pPr>
    </w:p>
    <w:p w14:paraId="0BFE0A5D" w14:textId="77777777" w:rsidR="004C4B7F" w:rsidRDefault="004C4B7F" w:rsidP="00E02E3C">
      <w:pPr>
        <w:spacing w:line="480" w:lineRule="auto"/>
        <w:jc w:val="center"/>
        <w:rPr>
          <w:rFonts w:ascii="Times New Roman" w:hAnsi="Times New Roman" w:cs="Times New Roman"/>
        </w:rPr>
      </w:pPr>
    </w:p>
    <w:p w14:paraId="2BE048A2" w14:textId="77777777" w:rsidR="004C4B7F" w:rsidRDefault="004C4B7F" w:rsidP="00E02E3C">
      <w:pPr>
        <w:spacing w:line="480" w:lineRule="auto"/>
        <w:jc w:val="center"/>
        <w:rPr>
          <w:rFonts w:ascii="Times New Roman" w:hAnsi="Times New Roman" w:cs="Times New Roman"/>
        </w:rPr>
      </w:pPr>
    </w:p>
    <w:p w14:paraId="564F4731" w14:textId="77777777" w:rsidR="004C4B7F" w:rsidRDefault="004C4B7F" w:rsidP="00E02E3C">
      <w:pPr>
        <w:spacing w:line="480" w:lineRule="auto"/>
        <w:jc w:val="center"/>
        <w:rPr>
          <w:rFonts w:ascii="Times New Roman" w:hAnsi="Times New Roman" w:cs="Times New Roman"/>
        </w:rPr>
      </w:pPr>
    </w:p>
    <w:p w14:paraId="3A6B028F" w14:textId="77777777" w:rsidR="004C4B7F" w:rsidRDefault="004C4B7F" w:rsidP="00E02E3C">
      <w:pPr>
        <w:spacing w:line="480" w:lineRule="auto"/>
        <w:jc w:val="center"/>
        <w:rPr>
          <w:rFonts w:ascii="Times New Roman" w:hAnsi="Times New Roman" w:cs="Times New Roman"/>
        </w:rPr>
      </w:pPr>
    </w:p>
    <w:p w14:paraId="364E0709" w14:textId="77777777" w:rsidR="004C4B7F" w:rsidRDefault="004C4B7F" w:rsidP="00E02E3C">
      <w:pPr>
        <w:spacing w:line="480" w:lineRule="auto"/>
        <w:jc w:val="center"/>
        <w:rPr>
          <w:rFonts w:ascii="Times New Roman" w:hAnsi="Times New Roman" w:cs="Times New Roman"/>
        </w:rPr>
      </w:pPr>
    </w:p>
    <w:p w14:paraId="6A70AB00" w14:textId="77777777" w:rsidR="004C4B7F" w:rsidRDefault="004C4B7F" w:rsidP="00E02E3C">
      <w:pPr>
        <w:spacing w:line="480" w:lineRule="auto"/>
        <w:jc w:val="center"/>
        <w:rPr>
          <w:rFonts w:ascii="Times New Roman" w:hAnsi="Times New Roman" w:cs="Times New Roman"/>
        </w:rPr>
      </w:pPr>
    </w:p>
    <w:p w14:paraId="7F5D0AD1" w14:textId="77777777" w:rsidR="004C4B7F" w:rsidRDefault="004C4B7F" w:rsidP="00E02E3C">
      <w:pPr>
        <w:spacing w:line="480" w:lineRule="auto"/>
        <w:jc w:val="center"/>
        <w:rPr>
          <w:rFonts w:ascii="Times New Roman" w:hAnsi="Times New Roman" w:cs="Times New Roman"/>
        </w:rPr>
      </w:pPr>
    </w:p>
    <w:p w14:paraId="2F7502BE" w14:textId="77777777" w:rsidR="004C4B7F" w:rsidRDefault="004C4B7F" w:rsidP="00E02E3C">
      <w:pPr>
        <w:spacing w:line="480" w:lineRule="auto"/>
        <w:jc w:val="center"/>
        <w:rPr>
          <w:rFonts w:ascii="Times New Roman" w:hAnsi="Times New Roman" w:cs="Times New Roman"/>
        </w:rPr>
      </w:pPr>
    </w:p>
    <w:p w14:paraId="36F6EE98" w14:textId="77777777" w:rsidR="004C4B7F" w:rsidRDefault="004C4B7F" w:rsidP="00E02E3C">
      <w:pPr>
        <w:spacing w:line="480" w:lineRule="auto"/>
        <w:jc w:val="center"/>
        <w:rPr>
          <w:rFonts w:ascii="Times New Roman" w:hAnsi="Times New Roman" w:cs="Times New Roman"/>
        </w:rPr>
      </w:pPr>
    </w:p>
    <w:p w14:paraId="3A2C0035" w14:textId="77777777" w:rsidR="004C4B7F" w:rsidRDefault="004C4B7F" w:rsidP="00E02E3C">
      <w:pPr>
        <w:spacing w:line="480" w:lineRule="auto"/>
        <w:jc w:val="center"/>
        <w:rPr>
          <w:rFonts w:ascii="Times New Roman" w:hAnsi="Times New Roman" w:cs="Times New Roman"/>
        </w:rPr>
      </w:pPr>
    </w:p>
    <w:p w14:paraId="4510B391" w14:textId="77777777" w:rsidR="004C4B7F" w:rsidRDefault="004C4B7F" w:rsidP="00E02E3C">
      <w:pPr>
        <w:spacing w:line="480" w:lineRule="auto"/>
        <w:jc w:val="center"/>
        <w:rPr>
          <w:rFonts w:ascii="Times New Roman" w:hAnsi="Times New Roman" w:cs="Times New Roman"/>
        </w:rPr>
      </w:pPr>
    </w:p>
    <w:p w14:paraId="2CC59200" w14:textId="05C32499" w:rsidR="004C4B7F" w:rsidRDefault="007777EE" w:rsidP="00E02E3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Introduction</w:t>
      </w:r>
    </w:p>
    <w:p w14:paraId="5D09DF97" w14:textId="2B88CA2D" w:rsidR="00DE12D5" w:rsidRDefault="00DE12D5" w:rsidP="00DE12D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13B7E">
        <w:rPr>
          <w:rFonts w:ascii="Times New Roman" w:hAnsi="Times New Roman" w:cs="Times New Roman"/>
        </w:rPr>
        <w:t xml:space="preserve">The simulation developed </w:t>
      </w:r>
      <w:r w:rsidR="002547EC">
        <w:rPr>
          <w:rFonts w:ascii="Times New Roman" w:hAnsi="Times New Roman" w:cs="Times New Roman"/>
        </w:rPr>
        <w:t>simulates the execution of discrete events by implementing a priority queue using a pointer-based heap implementation in the C programming language. The simulation engine is paired with a simulation application that schedules events and the simulation engine advances through the scheduled events at irregular intervals using the timestamps of the scheduled events.</w:t>
      </w:r>
    </w:p>
    <w:p w14:paraId="3B7EAD17" w14:textId="3920050B" w:rsidR="007777EE" w:rsidRDefault="00DE12D5" w:rsidP="00E02E3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Description</w:t>
      </w:r>
    </w:p>
    <w:p w14:paraId="26E2714D" w14:textId="5F24D7D7" w:rsidR="00413B7E" w:rsidRDefault="00413B7E" w:rsidP="00413B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API between the simulation engine and application </w:t>
      </w:r>
      <w:r w:rsidR="00821E0E">
        <w:rPr>
          <w:rFonts w:ascii="Times New Roman" w:hAnsi="Times New Roman" w:cs="Times New Roman"/>
        </w:rPr>
        <w:t xml:space="preserve">is </w:t>
      </w:r>
      <w:r w:rsidR="001330C4">
        <w:rPr>
          <w:rFonts w:ascii="Times New Roman" w:hAnsi="Times New Roman" w:cs="Times New Roman"/>
        </w:rPr>
        <w:t xml:space="preserve">very similar to the Sample Simulation code in that it includes the </w:t>
      </w:r>
      <w:proofErr w:type="spellStart"/>
      <w:r w:rsidR="001330C4">
        <w:rPr>
          <w:rFonts w:ascii="Times New Roman" w:hAnsi="Times New Roman" w:cs="Times New Roman"/>
        </w:rPr>
        <w:t>RunSim</w:t>
      </w:r>
      <w:proofErr w:type="spellEnd"/>
      <w:r w:rsidR="001330C4">
        <w:rPr>
          <w:rFonts w:ascii="Times New Roman" w:hAnsi="Times New Roman" w:cs="Times New Roman"/>
        </w:rPr>
        <w:t xml:space="preserve">, Schedule, </w:t>
      </w:r>
      <w:proofErr w:type="spellStart"/>
      <w:r w:rsidR="001330C4">
        <w:rPr>
          <w:rFonts w:ascii="Times New Roman" w:hAnsi="Times New Roman" w:cs="Times New Roman"/>
        </w:rPr>
        <w:t>CurrentTime</w:t>
      </w:r>
      <w:proofErr w:type="spellEnd"/>
      <w:r w:rsidR="001330C4">
        <w:rPr>
          <w:rFonts w:ascii="Times New Roman" w:hAnsi="Times New Roman" w:cs="Times New Roman"/>
        </w:rPr>
        <w:t xml:space="preserve">, and </w:t>
      </w:r>
      <w:proofErr w:type="spellStart"/>
      <w:r w:rsidR="001330C4">
        <w:rPr>
          <w:rFonts w:ascii="Times New Roman" w:hAnsi="Times New Roman" w:cs="Times New Roman"/>
        </w:rPr>
        <w:t>EventHandler</w:t>
      </w:r>
      <w:proofErr w:type="spellEnd"/>
      <w:r w:rsidR="001330C4">
        <w:rPr>
          <w:rFonts w:ascii="Times New Roman" w:hAnsi="Times New Roman" w:cs="Times New Roman"/>
        </w:rPr>
        <w:t xml:space="preserve"> functions. However, the functions </w:t>
      </w:r>
      <w:proofErr w:type="spellStart"/>
      <w:r w:rsidR="001330C4">
        <w:rPr>
          <w:rFonts w:ascii="Times New Roman" w:hAnsi="Times New Roman" w:cs="Times New Roman"/>
        </w:rPr>
        <w:t>urand</w:t>
      </w:r>
      <w:proofErr w:type="spellEnd"/>
      <w:r w:rsidR="001330C4">
        <w:rPr>
          <w:rFonts w:ascii="Times New Roman" w:hAnsi="Times New Roman" w:cs="Times New Roman"/>
        </w:rPr>
        <w:t xml:space="preserve"> and </w:t>
      </w:r>
      <w:proofErr w:type="spellStart"/>
      <w:r w:rsidR="001330C4">
        <w:rPr>
          <w:rFonts w:ascii="Times New Roman" w:hAnsi="Times New Roman" w:cs="Times New Roman"/>
        </w:rPr>
        <w:t>randexp</w:t>
      </w:r>
      <w:proofErr w:type="spellEnd"/>
      <w:r w:rsidR="001330C4">
        <w:rPr>
          <w:rFonts w:ascii="Times New Roman" w:hAnsi="Times New Roman" w:cs="Times New Roman"/>
        </w:rPr>
        <w:t xml:space="preserve"> were added to the API in order to allow the simulation application to be able to generate random numbers on a given distribution. These are the only changes of note to the API.</w:t>
      </w:r>
    </w:p>
    <w:p w14:paraId="5C2FE8E5" w14:textId="3853344E" w:rsidR="00CA275A" w:rsidRDefault="00CA275A" w:rsidP="00CA275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Simulation Application</w:t>
      </w:r>
    </w:p>
    <w:p w14:paraId="7C71E460" w14:textId="01F6C30B" w:rsidR="00CA275A" w:rsidRDefault="00CA275A" w:rsidP="00CA27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B1577">
        <w:rPr>
          <w:rFonts w:ascii="Times New Roman" w:hAnsi="Times New Roman" w:cs="Times New Roman"/>
        </w:rPr>
        <w:t>The initial pseudocode for the simulation application is included in Figure</w:t>
      </w:r>
      <w:r w:rsidR="007F736C">
        <w:rPr>
          <w:rFonts w:ascii="Times New Roman" w:hAnsi="Times New Roman" w:cs="Times New Roman"/>
        </w:rPr>
        <w:t>s</w:t>
      </w:r>
      <w:r w:rsidR="004B1577">
        <w:rPr>
          <w:rFonts w:ascii="Times New Roman" w:hAnsi="Times New Roman" w:cs="Times New Roman"/>
        </w:rPr>
        <w:t xml:space="preserve"> 1</w:t>
      </w:r>
      <w:r w:rsidR="007F736C">
        <w:rPr>
          <w:rFonts w:ascii="Times New Roman" w:hAnsi="Times New Roman" w:cs="Times New Roman"/>
        </w:rPr>
        <w:t xml:space="preserve"> and 2</w:t>
      </w:r>
      <w:r w:rsidR="004B1577">
        <w:rPr>
          <w:rFonts w:ascii="Times New Roman" w:hAnsi="Times New Roman" w:cs="Times New Roman"/>
        </w:rPr>
        <w:t xml:space="preserve">. </w:t>
      </w:r>
      <w:r w:rsidR="00BA2DF8">
        <w:rPr>
          <w:rFonts w:ascii="Times New Roman" w:hAnsi="Times New Roman" w:cs="Times New Roman"/>
        </w:rPr>
        <w:t xml:space="preserve">State variables included are the state of the bridge, the number of cars in the current group and the number of cars in the waiting group. The </w:t>
      </w:r>
      <w:proofErr w:type="spellStart"/>
      <w:r w:rsidR="00BA2DF8">
        <w:rPr>
          <w:rFonts w:ascii="Times New Roman" w:hAnsi="Times New Roman" w:cs="Times New Roman"/>
        </w:rPr>
        <w:t>EventHandler</w:t>
      </w:r>
      <w:proofErr w:type="spellEnd"/>
      <w:r w:rsidR="00BA2DF8">
        <w:rPr>
          <w:rFonts w:ascii="Times New Roman" w:hAnsi="Times New Roman" w:cs="Times New Roman"/>
        </w:rPr>
        <w:t xml:space="preserve"> is designed to handle two types of events: Entry and Exit events. Note that the </w:t>
      </w:r>
      <w:proofErr w:type="spellStart"/>
      <w:r w:rsidR="00BA2DF8">
        <w:rPr>
          <w:rFonts w:ascii="Times New Roman" w:hAnsi="Times New Roman" w:cs="Times New Roman"/>
        </w:rPr>
        <w:t>twowaysimulation.c</w:t>
      </w:r>
      <w:proofErr w:type="spellEnd"/>
      <w:r w:rsidR="00BA2DF8">
        <w:rPr>
          <w:rFonts w:ascii="Times New Roman" w:hAnsi="Times New Roman" w:cs="Times New Roman"/>
        </w:rPr>
        <w:t xml:space="preserve"> file included with this submission reflects a more sophisticated application model based on revised pseudocode. This updated pseudocode could not be prepared at the time of this report.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F736C" w14:paraId="0CE9E87D" w14:textId="77777777" w:rsidTr="007F736C">
        <w:tc>
          <w:tcPr>
            <w:tcW w:w="9360" w:type="dxa"/>
          </w:tcPr>
          <w:p w14:paraId="452A902D" w14:textId="13EA6EC5" w:rsidR="007F736C" w:rsidRDefault="007F736C" w:rsidP="00CA27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3A82CDF" wp14:editId="317F848E">
                  <wp:extent cx="4659321" cy="38887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7-10-13 at 4.00.24 AM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646" cy="3909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36C" w14:paraId="0ED0F221" w14:textId="77777777" w:rsidTr="007F736C">
        <w:tc>
          <w:tcPr>
            <w:tcW w:w="9360" w:type="dxa"/>
          </w:tcPr>
          <w:p w14:paraId="73F26B22" w14:textId="77777777" w:rsidR="007F736C" w:rsidRDefault="007F736C" w:rsidP="00CA27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 1. Preliminary Pseudocode for One-Way Traffic Simulation (1 of 2)</w:t>
            </w:r>
          </w:p>
          <w:p w14:paraId="0488CA99" w14:textId="0C411605" w:rsidR="007F736C" w:rsidRDefault="007F736C" w:rsidP="00CA275A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7F736C" w14:paraId="662FEE4C" w14:textId="77777777" w:rsidTr="007F73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A27DC00" w14:textId="5D8B2B6D" w:rsidR="007F736C" w:rsidRDefault="007F736C" w:rsidP="00E14BE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0DE0B9" wp14:editId="7B4B9725">
                  <wp:extent cx="5395684" cy="287572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7-10-13 at 4.00.35 A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176" cy="2886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36C" w14:paraId="4159DA83" w14:textId="77777777" w:rsidTr="007F73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7D5D504" w14:textId="36DE6122" w:rsidR="007F736C" w:rsidRDefault="007F736C" w:rsidP="00E14BE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 2</w:t>
            </w:r>
            <w:r>
              <w:rPr>
                <w:rFonts w:ascii="Times New Roman" w:hAnsi="Times New Roman" w:cs="Times New Roman"/>
              </w:rPr>
              <w:t>. Preliminary Pseudocode for One-Way Traffic Simulation</w:t>
            </w:r>
          </w:p>
        </w:tc>
      </w:tr>
    </w:tbl>
    <w:p w14:paraId="26465100" w14:textId="0B33DA8B" w:rsidR="00BA2DF8" w:rsidRDefault="00BA2DF8" w:rsidP="00CA27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Unfortunately, the simulation application was not completed at the time of the writing of this report</w:t>
      </w:r>
      <w:r w:rsidR="00D47F91">
        <w:rPr>
          <w:rFonts w:ascii="Times New Roman" w:hAnsi="Times New Roman" w:cs="Times New Roman"/>
        </w:rPr>
        <w:t>, so there are no tests to confirm the fu</w:t>
      </w:r>
      <w:r w:rsidR="00D973CB">
        <w:rPr>
          <w:rFonts w:ascii="Times New Roman" w:hAnsi="Times New Roman" w:cs="Times New Roman"/>
        </w:rPr>
        <w:t>nctionality of the application.</w:t>
      </w:r>
    </w:p>
    <w:p w14:paraId="39F7FFB8" w14:textId="4744BFD4" w:rsidR="008F2E59" w:rsidRDefault="008F2E59" w:rsidP="00CA27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However, the working components of the code are shown in Figure 3. The code is able to schedule events, track the progression of cars through the bridge, and</w:t>
      </w:r>
      <w:r w:rsidR="004E1EF6">
        <w:rPr>
          <w:rFonts w:ascii="Times New Roman" w:hAnsi="Times New Roman" w:cs="Times New Roman"/>
        </w:rPr>
        <w:t xml:space="preserve"> appropriately schedule cars to wait when they arrive after the last car of the current group has departed.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E1EF6" w14:paraId="35192533" w14:textId="77777777" w:rsidTr="005E114F">
        <w:tc>
          <w:tcPr>
            <w:tcW w:w="9350" w:type="dxa"/>
          </w:tcPr>
          <w:p w14:paraId="50610567" w14:textId="2EBBCF3E" w:rsidR="004E1EF6" w:rsidRDefault="004E1EF6" w:rsidP="00CA27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0A5197" wp14:editId="54773AAA">
                  <wp:extent cx="5809902" cy="4991868"/>
                  <wp:effectExtent l="0" t="0" r="6985" b="1206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7-10-13 at 4.14.17 A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695" cy="5001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EF6" w14:paraId="545348BB" w14:textId="77777777" w:rsidTr="005E114F">
        <w:tc>
          <w:tcPr>
            <w:tcW w:w="9350" w:type="dxa"/>
          </w:tcPr>
          <w:p w14:paraId="20B4D4C5" w14:textId="6C3D0F47" w:rsidR="004E1EF6" w:rsidRDefault="004E1EF6" w:rsidP="00CA275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Figure 3. Demonstration of </w:t>
            </w:r>
            <w:r w:rsidR="00EE2DBD">
              <w:rPr>
                <w:rFonts w:ascii="Times New Roman" w:hAnsi="Times New Roman" w:cs="Times New Roman"/>
              </w:rPr>
              <w:t>working components of code at time of writing of report</w:t>
            </w:r>
          </w:p>
        </w:tc>
      </w:tr>
    </w:tbl>
    <w:p w14:paraId="716192AC" w14:textId="77777777" w:rsidR="004E1EF6" w:rsidRDefault="004E1EF6" w:rsidP="00CA275A">
      <w:pPr>
        <w:spacing w:line="480" w:lineRule="auto"/>
        <w:rPr>
          <w:rFonts w:ascii="Times New Roman" w:hAnsi="Times New Roman" w:cs="Times New Roman"/>
        </w:rPr>
      </w:pPr>
    </w:p>
    <w:p w14:paraId="69348DFF" w14:textId="77777777" w:rsidR="00A94DC9" w:rsidRDefault="00A94DC9" w:rsidP="00CA275A">
      <w:pPr>
        <w:spacing w:line="480" w:lineRule="auto"/>
        <w:rPr>
          <w:rFonts w:ascii="Times New Roman" w:hAnsi="Times New Roman" w:cs="Times New Roman"/>
        </w:rPr>
      </w:pPr>
    </w:p>
    <w:p w14:paraId="20384FFF" w14:textId="77777777" w:rsidR="00A94DC9" w:rsidRDefault="00A94DC9" w:rsidP="00CA275A">
      <w:pPr>
        <w:spacing w:line="480" w:lineRule="auto"/>
        <w:rPr>
          <w:rFonts w:ascii="Times New Roman" w:hAnsi="Times New Roman" w:cs="Times New Roman"/>
        </w:rPr>
      </w:pPr>
    </w:p>
    <w:p w14:paraId="2A417DDB" w14:textId="77777777" w:rsidR="001C1B7A" w:rsidRDefault="00DE12D5" w:rsidP="001C1B7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Simulation Engine</w:t>
      </w:r>
    </w:p>
    <w:p w14:paraId="5E73F6D3" w14:textId="4B4C5665" w:rsidR="001C1B7A" w:rsidRDefault="001C1B7A" w:rsidP="001C1B7A">
      <w:pPr>
        <w:spacing w:line="480" w:lineRule="auto"/>
        <w:ind w:firstLine="720"/>
        <w:rPr>
          <w:rFonts w:ascii="Times New Roman" w:hAnsi="Times New Roman" w:cs="Times New Roman"/>
        </w:rPr>
      </w:pPr>
      <w:r w:rsidRPr="001C1B7A">
        <w:rPr>
          <w:rFonts w:ascii="Times New Roman" w:hAnsi="Times New Roman" w:cs="Times New Roman"/>
        </w:rPr>
        <w:t xml:space="preserve">The engine for the Discrete Event Simulator uses a priority queue implemented as a binary heap to carry out a simulation. It contains a function to schedule new events and also provides functions to compute random </w:t>
      </w:r>
      <w:r w:rsidR="00BD563E">
        <w:rPr>
          <w:rFonts w:ascii="Times New Roman" w:hAnsi="Times New Roman" w:cs="Times New Roman"/>
        </w:rPr>
        <w:t>numbers. The</w:t>
      </w:r>
      <w:r w:rsidRPr="001C1B7A">
        <w:rPr>
          <w:rFonts w:ascii="Times New Roman" w:hAnsi="Times New Roman" w:cs="Times New Roman"/>
        </w:rPr>
        <w:t xml:space="preserve"> implementation</w:t>
      </w:r>
      <w:r w:rsidR="00BD563E">
        <w:rPr>
          <w:rFonts w:ascii="Times New Roman" w:hAnsi="Times New Roman" w:cs="Times New Roman"/>
        </w:rPr>
        <w:t xml:space="preserve"> of the future event list (FEL)</w:t>
      </w:r>
      <w:r w:rsidRPr="001C1B7A">
        <w:rPr>
          <w:rFonts w:ascii="Times New Roman" w:hAnsi="Times New Roman" w:cs="Times New Roman"/>
        </w:rPr>
        <w:t xml:space="preserve"> is critical to the </w:t>
      </w:r>
      <w:r w:rsidR="00BD563E">
        <w:rPr>
          <w:rFonts w:ascii="Times New Roman" w:hAnsi="Times New Roman" w:cs="Times New Roman"/>
        </w:rPr>
        <w:t>performance of the simulator</w:t>
      </w:r>
      <w:r w:rsidRPr="001C1B7A">
        <w:rPr>
          <w:rFonts w:ascii="Times New Roman" w:hAnsi="Times New Roman" w:cs="Times New Roman"/>
        </w:rPr>
        <w:t xml:space="preserve"> b</w:t>
      </w:r>
      <w:bookmarkStart w:id="0" w:name="_GoBack"/>
      <w:bookmarkEnd w:id="0"/>
      <w:r w:rsidRPr="001C1B7A">
        <w:rPr>
          <w:rFonts w:ascii="Times New Roman" w:hAnsi="Times New Roman" w:cs="Times New Roman"/>
        </w:rPr>
        <w:t xml:space="preserve">ecause it </w:t>
      </w:r>
      <w:r w:rsidR="00BD563E">
        <w:rPr>
          <w:rFonts w:ascii="Times New Roman" w:hAnsi="Times New Roman" w:cs="Times New Roman"/>
        </w:rPr>
        <w:t xml:space="preserve">performs in </w:t>
      </w:r>
      <w:proofErr w:type="gramStart"/>
      <w:r w:rsidR="00BD563E">
        <w:rPr>
          <w:rFonts w:ascii="Times New Roman" w:hAnsi="Times New Roman" w:cs="Times New Roman"/>
        </w:rPr>
        <w:t>O(</w:t>
      </w:r>
      <w:proofErr w:type="gramEnd"/>
      <w:r w:rsidR="00BD563E">
        <w:rPr>
          <w:rFonts w:ascii="Times New Roman" w:hAnsi="Times New Roman" w:cs="Times New Roman"/>
        </w:rPr>
        <w:t>log n) time</w:t>
      </w:r>
      <w:r w:rsidRPr="001C1B7A">
        <w:rPr>
          <w:rFonts w:ascii="Times New Roman" w:hAnsi="Times New Roman" w:cs="Times New Roman"/>
        </w:rPr>
        <w:t xml:space="preserve"> on functions that would have </w:t>
      </w:r>
      <w:r w:rsidR="00BD563E">
        <w:rPr>
          <w:rFonts w:ascii="Times New Roman" w:hAnsi="Times New Roman" w:cs="Times New Roman"/>
        </w:rPr>
        <w:t xml:space="preserve">yielded </w:t>
      </w:r>
      <w:proofErr w:type="spellStart"/>
      <w:r w:rsidRPr="001C1B7A">
        <w:rPr>
          <w:rFonts w:ascii="Times New Roman" w:hAnsi="Times New Roman" w:cs="Times New Roman"/>
        </w:rPr>
        <w:t>O(n</w:t>
      </w:r>
      <w:proofErr w:type="spellEnd"/>
      <w:r w:rsidRPr="001C1B7A">
        <w:rPr>
          <w:rFonts w:ascii="Times New Roman" w:hAnsi="Times New Roman" w:cs="Times New Roman"/>
        </w:rPr>
        <w:t xml:space="preserve">) performance </w:t>
      </w:r>
      <w:r w:rsidR="00BD563E">
        <w:rPr>
          <w:rFonts w:ascii="Times New Roman" w:hAnsi="Times New Roman" w:cs="Times New Roman"/>
        </w:rPr>
        <w:t>given an array or list implementation</w:t>
      </w:r>
      <w:r w:rsidRPr="001C1B7A">
        <w:rPr>
          <w:rFonts w:ascii="Times New Roman" w:hAnsi="Times New Roman" w:cs="Times New Roman"/>
        </w:rPr>
        <w:t xml:space="preserve">. This allows us to run simulations on applications that produce a very large number of events efficiently. </w:t>
      </w:r>
    </w:p>
    <w:p w14:paraId="4C880BFA" w14:textId="57374BAE" w:rsidR="001C1B7A" w:rsidRDefault="001C1B7A" w:rsidP="001C1B7A">
      <w:pPr>
        <w:spacing w:line="480" w:lineRule="auto"/>
        <w:ind w:firstLine="720"/>
        <w:rPr>
          <w:rFonts w:ascii="Times New Roman" w:hAnsi="Times New Roman" w:cs="Times New Roman"/>
        </w:rPr>
      </w:pPr>
      <w:r w:rsidRPr="001C1B7A">
        <w:rPr>
          <w:rFonts w:ascii="Times New Roman" w:hAnsi="Times New Roman" w:cs="Times New Roman"/>
        </w:rPr>
        <w:t xml:space="preserve">The testing procedure </w:t>
      </w:r>
      <w:r w:rsidR="00BD563E">
        <w:rPr>
          <w:rFonts w:ascii="Times New Roman" w:hAnsi="Times New Roman" w:cs="Times New Roman"/>
        </w:rPr>
        <w:t xml:space="preserve">for the simulation engine </w:t>
      </w:r>
      <w:r w:rsidRPr="001C1B7A">
        <w:rPr>
          <w:rFonts w:ascii="Times New Roman" w:hAnsi="Times New Roman" w:cs="Times New Roman"/>
        </w:rPr>
        <w:t xml:space="preserve">involved creating a simple tree such that all functions must be called. Creating a tree with ordered </w:t>
      </w:r>
      <w:r>
        <w:rPr>
          <w:rFonts w:ascii="Times New Roman" w:hAnsi="Times New Roman" w:cs="Times New Roman"/>
        </w:rPr>
        <w:t xml:space="preserve">values </w:t>
      </w:r>
      <w:r w:rsidR="00BD563E">
        <w:rPr>
          <w:rFonts w:ascii="Times New Roman" w:hAnsi="Times New Roman" w:cs="Times New Roman"/>
        </w:rPr>
        <w:t>would</w:t>
      </w:r>
      <w:r>
        <w:rPr>
          <w:rFonts w:ascii="Times New Roman" w:hAnsi="Times New Roman" w:cs="Times New Roman"/>
        </w:rPr>
        <w:t xml:space="preserve"> not call the </w:t>
      </w:r>
      <w:proofErr w:type="spellStart"/>
      <w:r>
        <w:rPr>
          <w:rFonts w:ascii="Times New Roman" w:hAnsi="Times New Roman" w:cs="Times New Roman"/>
        </w:rPr>
        <w:t>heapify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C1B7A">
        <w:rPr>
          <w:rFonts w:ascii="Times New Roman" w:hAnsi="Times New Roman" w:cs="Times New Roman"/>
        </w:rPr>
        <w:t xml:space="preserve">up </w:t>
      </w:r>
      <w:r w:rsidR="00BD563E">
        <w:rPr>
          <w:rFonts w:ascii="Times New Roman" w:hAnsi="Times New Roman" w:cs="Times New Roman"/>
        </w:rPr>
        <w:t>function. Additionally,</w:t>
      </w:r>
      <w:r w:rsidRPr="001C1B7A">
        <w:rPr>
          <w:rFonts w:ascii="Times New Roman" w:hAnsi="Times New Roman" w:cs="Times New Roman"/>
        </w:rPr>
        <w:t xml:space="preserve"> the test tree </w:t>
      </w:r>
      <w:r w:rsidR="00BD563E">
        <w:rPr>
          <w:rFonts w:ascii="Times New Roman" w:hAnsi="Times New Roman" w:cs="Times New Roman"/>
        </w:rPr>
        <w:t xml:space="preserve">needed to be at least three levels, as </w:t>
      </w:r>
      <w:r w:rsidRPr="001C1B7A">
        <w:rPr>
          <w:rFonts w:ascii="Times New Roman" w:hAnsi="Times New Roman" w:cs="Times New Roman"/>
        </w:rPr>
        <w:t xml:space="preserve">a tree with only two represents edge cases of the functions algorithm. The </w:t>
      </w:r>
      <w:r w:rsidR="006D3761">
        <w:rPr>
          <w:rFonts w:ascii="Times New Roman" w:hAnsi="Times New Roman" w:cs="Times New Roman"/>
        </w:rPr>
        <w:t>stack tra</w:t>
      </w:r>
      <w:r w:rsidR="008F2E59">
        <w:rPr>
          <w:rFonts w:ascii="Times New Roman" w:hAnsi="Times New Roman" w:cs="Times New Roman"/>
        </w:rPr>
        <w:t>ce screenshots shown in Figure 4</w:t>
      </w:r>
      <w:r w:rsidR="006D3761">
        <w:rPr>
          <w:rFonts w:ascii="Times New Roman" w:hAnsi="Times New Roman" w:cs="Times New Roman"/>
        </w:rPr>
        <w:t xml:space="preserve"> demonstrate</w:t>
      </w:r>
      <w:r w:rsidRPr="001C1B7A">
        <w:rPr>
          <w:rFonts w:ascii="Times New Roman" w:hAnsi="Times New Roman" w:cs="Times New Roman"/>
        </w:rPr>
        <w:t xml:space="preserve"> a tree being built and subsequently queued.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  <w:gridCol w:w="2595"/>
        <w:gridCol w:w="3179"/>
      </w:tblGrid>
      <w:tr w:rsidR="00763588" w14:paraId="3B0253BF" w14:textId="77777777" w:rsidTr="002029D2">
        <w:trPr>
          <w:trHeight w:val="7235"/>
        </w:trPr>
        <w:tc>
          <w:tcPr>
            <w:tcW w:w="3576" w:type="dxa"/>
          </w:tcPr>
          <w:p w14:paraId="6FF36E8C" w14:textId="63B67C31" w:rsidR="006D3761" w:rsidRDefault="00763588" w:rsidP="006D376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152400" distB="152400" distL="152400" distR="152400" simplePos="0" relativeHeight="251659264" behindDoc="0" locked="0" layoutInCell="1" allowOverlap="1" wp14:anchorId="6AC75A7C" wp14:editId="082ADBE5">
                  <wp:simplePos x="0" y="0"/>
                  <wp:positionH relativeFrom="margin">
                    <wp:posOffset>-19050</wp:posOffset>
                  </wp:positionH>
                  <wp:positionV relativeFrom="line">
                    <wp:posOffset>79375</wp:posOffset>
                  </wp:positionV>
                  <wp:extent cx="2055495" cy="4236720"/>
                  <wp:effectExtent l="0" t="0" r="1905" b="5080"/>
                  <wp:wrapThrough wrapText="bothSides" distL="152400" distR="152400">
                    <wp:wrapPolygon edited="1">
                      <wp:start x="0" y="0"/>
                      <wp:lineTo x="21600" y="0"/>
                      <wp:lineTo x="21600" y="21600"/>
                      <wp:lineTo x="0" y="21600"/>
                      <wp:lineTo x="0" y="0"/>
                    </wp:wrapPolygon>
                  </wp:wrapThrough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Screen Shot 2017-10-12 at 10.15.19 PM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495" cy="42367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95" w:type="dxa"/>
          </w:tcPr>
          <w:p w14:paraId="68E4F58E" w14:textId="6F42947D" w:rsidR="006D3761" w:rsidRDefault="00763588" w:rsidP="006D376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152400" distB="152400" distL="152400" distR="152400" simplePos="0" relativeHeight="251661312" behindDoc="0" locked="0" layoutInCell="1" allowOverlap="1" wp14:anchorId="6847775E" wp14:editId="6BB58E56">
                  <wp:simplePos x="0" y="0"/>
                  <wp:positionH relativeFrom="margin">
                    <wp:posOffset>-13335</wp:posOffset>
                  </wp:positionH>
                  <wp:positionV relativeFrom="line">
                    <wp:posOffset>79375</wp:posOffset>
                  </wp:positionV>
                  <wp:extent cx="1252855" cy="4236720"/>
                  <wp:effectExtent l="0" t="0" r="0" b="5080"/>
                  <wp:wrapThrough wrapText="bothSides" distL="152400" distR="152400">
                    <wp:wrapPolygon edited="1">
                      <wp:start x="0" y="0"/>
                      <wp:lineTo x="21600" y="0"/>
                      <wp:lineTo x="21600" y="21600"/>
                      <wp:lineTo x="0" y="21600"/>
                      <wp:lineTo x="0" y="0"/>
                    </wp:wrapPolygon>
                  </wp:wrapThrough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Screen Shot 2017-10-12 at 10.16.42 PM.png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855" cy="42367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79" w:type="dxa"/>
          </w:tcPr>
          <w:p w14:paraId="32AD3CCD" w14:textId="1E5EFF25" w:rsidR="006D3761" w:rsidRDefault="00763588" w:rsidP="006D376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152400" distB="152400" distL="152400" distR="152400" simplePos="0" relativeHeight="251663360" behindDoc="0" locked="0" layoutInCell="1" allowOverlap="1" wp14:anchorId="3D6EE49D" wp14:editId="673F830E">
                  <wp:simplePos x="0" y="0"/>
                  <wp:positionH relativeFrom="margin">
                    <wp:posOffset>58420</wp:posOffset>
                  </wp:positionH>
                  <wp:positionV relativeFrom="line">
                    <wp:posOffset>83820</wp:posOffset>
                  </wp:positionV>
                  <wp:extent cx="1881505" cy="765175"/>
                  <wp:effectExtent l="0" t="0" r="0" b="0"/>
                  <wp:wrapThrough wrapText="bothSides" distL="152400" distR="152400">
                    <wp:wrapPolygon edited="1">
                      <wp:start x="0" y="0"/>
                      <wp:lineTo x="21600" y="0"/>
                      <wp:lineTo x="21600" y="21600"/>
                      <wp:lineTo x="0" y="21600"/>
                      <wp:lineTo x="0" y="0"/>
                    </wp:wrapPolygon>
                  </wp:wrapThrough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Screen Shot 2017-10-12 at 10.16.54 PM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505" cy="7651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63588" w14:paraId="0C9EDEFC" w14:textId="77777777" w:rsidTr="002029D2">
        <w:tc>
          <w:tcPr>
            <w:tcW w:w="9350" w:type="dxa"/>
            <w:gridSpan w:val="3"/>
          </w:tcPr>
          <w:p w14:paraId="01CF6694" w14:textId="745E2073" w:rsidR="00763588" w:rsidRDefault="004E1EF6" w:rsidP="006D376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 4</w:t>
            </w:r>
            <w:r w:rsidR="00763588">
              <w:rPr>
                <w:rFonts w:ascii="Times New Roman" w:hAnsi="Times New Roman" w:cs="Times New Roman"/>
              </w:rPr>
              <w:t>. Construction and queuing of tree demonstrating heap implementation.</w:t>
            </w:r>
          </w:p>
        </w:tc>
      </w:tr>
    </w:tbl>
    <w:p w14:paraId="62064DB8" w14:textId="76952A52" w:rsidR="00BD563E" w:rsidRDefault="00BD563E" w:rsidP="006D3761">
      <w:pPr>
        <w:spacing w:line="480" w:lineRule="auto"/>
        <w:rPr>
          <w:rFonts w:ascii="Times New Roman" w:hAnsi="Times New Roman" w:cs="Times New Roman"/>
        </w:rPr>
      </w:pPr>
    </w:p>
    <w:p w14:paraId="7FFBFEC7" w14:textId="016A108F" w:rsidR="00DE12D5" w:rsidRDefault="00DE12D5" w:rsidP="00E02E3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</w:t>
      </w:r>
    </w:p>
    <w:p w14:paraId="23794DFD" w14:textId="6001EAAA" w:rsidR="001330C4" w:rsidRPr="00E02E3C" w:rsidRDefault="001330C4" w:rsidP="001330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Due to the failure of completion of the simulation application, no results were obtained for the integrated simulation environment. </w:t>
      </w:r>
    </w:p>
    <w:sectPr w:rsidR="001330C4" w:rsidRPr="00E02E3C" w:rsidSect="00D7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E3C"/>
    <w:rsid w:val="001330C4"/>
    <w:rsid w:val="001C1B7A"/>
    <w:rsid w:val="002029D2"/>
    <w:rsid w:val="002547EC"/>
    <w:rsid w:val="002E7024"/>
    <w:rsid w:val="00413B7E"/>
    <w:rsid w:val="004B1577"/>
    <w:rsid w:val="004C4B7F"/>
    <w:rsid w:val="004E1EF6"/>
    <w:rsid w:val="00575FDB"/>
    <w:rsid w:val="005E114F"/>
    <w:rsid w:val="006D3761"/>
    <w:rsid w:val="00741A04"/>
    <w:rsid w:val="00763588"/>
    <w:rsid w:val="007777EE"/>
    <w:rsid w:val="007948FE"/>
    <w:rsid w:val="007F736C"/>
    <w:rsid w:val="00821E0E"/>
    <w:rsid w:val="008546F0"/>
    <w:rsid w:val="008570E0"/>
    <w:rsid w:val="008F2E59"/>
    <w:rsid w:val="00A94DC9"/>
    <w:rsid w:val="00B837C1"/>
    <w:rsid w:val="00BA2DF8"/>
    <w:rsid w:val="00BD563E"/>
    <w:rsid w:val="00CA275A"/>
    <w:rsid w:val="00D47F91"/>
    <w:rsid w:val="00D771AE"/>
    <w:rsid w:val="00D973CB"/>
    <w:rsid w:val="00DE12D5"/>
    <w:rsid w:val="00E02E3C"/>
    <w:rsid w:val="00E41D6B"/>
    <w:rsid w:val="00EE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01E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503</Words>
  <Characters>2872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Iyer</dc:creator>
  <cp:keywords/>
  <dc:description/>
  <cp:lastModifiedBy>Sriram Iyer</cp:lastModifiedBy>
  <cp:revision>23</cp:revision>
  <dcterms:created xsi:type="dcterms:W3CDTF">2017-10-13T07:20:00Z</dcterms:created>
  <dcterms:modified xsi:type="dcterms:W3CDTF">2017-10-13T08:22:00Z</dcterms:modified>
</cp:coreProperties>
</file>