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rFonts w:ascii="Georgia" w:cs="Georgia" w:hAnsi="Georgia" w:eastAsia="Georgia"/>
          <w:color w:val="4d443b"/>
          <w:sz w:val="72"/>
          <w:szCs w:val="72"/>
          <w:shd w:val="clear" w:color="auto" w:fill="ffffff"/>
          <w:rtl w:val="0"/>
        </w:rPr>
      </w:pPr>
      <w:r>
        <w:rPr>
          <w:rFonts w:ascii="Georgia" w:hAnsi="Georgia"/>
          <w:color w:val="4d443b"/>
          <w:sz w:val="72"/>
          <w:szCs w:val="72"/>
          <w:shd w:val="clear" w:color="auto" w:fill="fcfcf9"/>
          <w:rtl w:val="0"/>
          <w:lang w:val="en-US"/>
        </w:rPr>
        <w:t>5.1 Distributed Git - Distributed Workflows</w:t>
      </w:r>
    </w:p>
    <w:p>
      <w:pPr>
        <w:pStyle w:val="Default"/>
        <w:bidi w:val="0"/>
        <w:ind w:left="0" w:right="0" w:firstLine="0"/>
        <w:jc w:val="left"/>
        <w:rPr>
          <w:color w:val="4d443b"/>
          <w:sz w:val="28"/>
          <w:szCs w:val="28"/>
          <w:shd w:val="clear" w:color="auto" w:fill="ffffff"/>
          <w:rtl w:val="0"/>
        </w:rPr>
      </w:pPr>
      <w:r>
        <w:rPr>
          <w:color w:val="4d443b"/>
          <w:sz w:val="28"/>
          <w:szCs w:val="28"/>
          <w:shd w:val="clear" w:color="auto" w:fill="fcfcf9"/>
          <w:rtl w:val="0"/>
          <w:lang w:val="en-US"/>
        </w:rPr>
        <w:t>Now that you have a remote Git repository set up as a focal point for all the developers to share their code, and you</w:t>
      </w:r>
      <w:r>
        <w:rPr>
          <w:color w:val="4d443b"/>
          <w:sz w:val="28"/>
          <w:szCs w:val="28"/>
          <w:shd w:val="clear" w:color="auto" w:fill="fcfcf9"/>
          <w:rtl w:val="0"/>
        </w:rPr>
        <w:t>’</w:t>
      </w:r>
      <w:r>
        <w:rPr>
          <w:color w:val="4d443b"/>
          <w:sz w:val="28"/>
          <w:szCs w:val="28"/>
          <w:shd w:val="clear" w:color="auto" w:fill="fcfcf9"/>
          <w:rtl w:val="0"/>
          <w:lang w:val="en-US"/>
        </w:rPr>
        <w:t>re familiar with basic Git commands in a local workflow, you</w:t>
      </w:r>
      <w:r>
        <w:rPr>
          <w:color w:val="4d443b"/>
          <w:sz w:val="28"/>
          <w:szCs w:val="28"/>
          <w:shd w:val="clear" w:color="auto" w:fill="fcfcf9"/>
          <w:rtl w:val="0"/>
        </w:rPr>
        <w:t>’</w:t>
      </w:r>
      <w:r>
        <w:rPr>
          <w:color w:val="4d443b"/>
          <w:sz w:val="28"/>
          <w:szCs w:val="28"/>
          <w:shd w:val="clear" w:color="auto" w:fill="fcfcf9"/>
          <w:rtl w:val="0"/>
          <w:lang w:val="en-US"/>
        </w:rPr>
        <w:t>ll look at how to utilize some of the distributed workflows that Git affords you.</w:t>
      </w:r>
    </w:p>
    <w:p>
      <w:pPr>
        <w:pStyle w:val="Default"/>
        <w:bidi w:val="0"/>
        <w:ind w:left="0" w:right="0" w:firstLine="0"/>
        <w:jc w:val="left"/>
        <w:rPr>
          <w:color w:val="4d443b"/>
          <w:sz w:val="28"/>
          <w:szCs w:val="28"/>
          <w:shd w:val="clear" w:color="auto" w:fill="ffffff"/>
          <w:rtl w:val="0"/>
        </w:rPr>
      </w:pPr>
      <w:r>
        <w:rPr>
          <w:color w:val="4d443b"/>
          <w:sz w:val="28"/>
          <w:szCs w:val="28"/>
          <w:shd w:val="clear" w:color="auto" w:fill="fcfcf9"/>
          <w:rtl w:val="0"/>
          <w:lang w:val="en-US"/>
        </w:rPr>
        <w:t>In this chapter, you</w:t>
      </w:r>
      <w:r>
        <w:rPr>
          <w:color w:val="4d443b"/>
          <w:sz w:val="28"/>
          <w:szCs w:val="28"/>
          <w:shd w:val="clear" w:color="auto" w:fill="fcfcf9"/>
          <w:rtl w:val="0"/>
        </w:rPr>
        <w:t>’</w:t>
      </w:r>
      <w:r>
        <w:rPr>
          <w:color w:val="4d443b"/>
          <w:sz w:val="28"/>
          <w:szCs w:val="28"/>
          <w:shd w:val="clear" w:color="auto" w:fill="fcfcf9"/>
          <w:rtl w:val="0"/>
          <w:lang w:val="en-US"/>
        </w:rPr>
        <w:t>ll see how to work with Git in a distributed environment as a contributor and an integrator. That is, you</w:t>
      </w:r>
      <w:r>
        <w:rPr>
          <w:color w:val="4d443b"/>
          <w:sz w:val="28"/>
          <w:szCs w:val="28"/>
          <w:shd w:val="clear" w:color="auto" w:fill="fcfcf9"/>
          <w:rtl w:val="0"/>
        </w:rPr>
        <w:t>’</w:t>
      </w:r>
      <w:r>
        <w:rPr>
          <w:color w:val="4d443b"/>
          <w:sz w:val="28"/>
          <w:szCs w:val="28"/>
          <w:shd w:val="clear" w:color="auto" w:fill="fcfcf9"/>
          <w:rtl w:val="0"/>
          <w:lang w:val="en-US"/>
        </w:rPr>
        <w:t>ll learn how to contribute code successfully to a project and make it as easy on you and the project maintainer as possible, and also how to maintain a project successfully with a number of developers contributing.</w:t>
      </w:r>
    </w:p>
    <w:p>
      <w:pPr>
        <w:pStyle w:val="Default"/>
        <w:bidi w:val="0"/>
        <w:ind w:left="0" w:right="0" w:firstLine="0"/>
        <w:jc w:val="left"/>
        <w:rPr>
          <w:rFonts w:ascii="Georgia" w:cs="Georgia" w:hAnsi="Georgia" w:eastAsia="Georgia"/>
          <w:b w:val="1"/>
          <w:bCs w:val="1"/>
          <w:color w:val="f14d32"/>
          <w:sz w:val="36"/>
          <w:szCs w:val="36"/>
          <w:shd w:val="clear" w:color="auto" w:fill="ffffff"/>
          <w:rtl w:val="0"/>
        </w:rPr>
      </w:pPr>
      <w:r>
        <w:rPr>
          <w:rFonts w:ascii="Georgia" w:hAnsi="Georgia"/>
          <w:b w:val="1"/>
          <w:bCs w:val="1"/>
          <w:color w:val="f14d32"/>
          <w:sz w:val="36"/>
          <w:szCs w:val="36"/>
          <w:shd w:val="clear" w:color="auto" w:fill="fcfcf9"/>
          <w:rtl w:val="0"/>
          <w:lang w:val="en-US"/>
        </w:rPr>
        <w:t>Distributed Workflows</w:t>
      </w:r>
    </w:p>
    <w:p>
      <w:pPr>
        <w:pStyle w:val="Default"/>
        <w:bidi w:val="0"/>
        <w:ind w:left="0" w:right="0" w:firstLine="0"/>
        <w:jc w:val="left"/>
        <w:rPr>
          <w:color w:val="4d443b"/>
          <w:sz w:val="28"/>
          <w:szCs w:val="28"/>
          <w:shd w:val="clear" w:color="auto" w:fill="ffffff"/>
          <w:rtl w:val="0"/>
        </w:rPr>
      </w:pPr>
      <w:r>
        <w:rPr>
          <w:color w:val="4d443b"/>
          <w:sz w:val="28"/>
          <w:szCs w:val="28"/>
          <w:shd w:val="clear" w:color="auto" w:fill="fcfcf9"/>
          <w:rtl w:val="0"/>
          <w:lang w:val="en-US"/>
        </w:rPr>
        <w:t>Unlike Centralized Version Control Systems (CVCSs), the distributed nature of Git allows you to be far more flexible in how developers collaborate on projects. In centralized systems, every developer is a node working more or less equally on a central hub. In Git, however, every developer is potentially both a node and a hub</w:t>
      </w:r>
      <w:r>
        <w:rPr>
          <w:color w:val="4d443b"/>
          <w:sz w:val="28"/>
          <w:szCs w:val="28"/>
          <w:shd w:val="clear" w:color="auto" w:fill="fcfcf9"/>
          <w:rtl w:val="0"/>
          <w:lang w:val="ru-RU"/>
        </w:rPr>
        <w:t> — </w:t>
      </w:r>
      <w:r>
        <w:rPr>
          <w:color w:val="4d443b"/>
          <w:sz w:val="28"/>
          <w:szCs w:val="28"/>
          <w:shd w:val="clear" w:color="auto" w:fill="fcfcf9"/>
          <w:rtl w:val="0"/>
          <w:lang w:val="en-US"/>
        </w:rPr>
        <w:t>that is, every developer can both contribute code to other repositories and maintain a public repository on which others can base their work and which they can contribute to. This opens a vast range of workflow possibilities for your project and/or your team, so we</w:t>
      </w:r>
      <w:r>
        <w:rPr>
          <w:color w:val="4d443b"/>
          <w:sz w:val="28"/>
          <w:szCs w:val="28"/>
          <w:shd w:val="clear" w:color="auto" w:fill="fcfcf9"/>
          <w:rtl w:val="0"/>
        </w:rPr>
        <w:t>’</w:t>
      </w:r>
      <w:r>
        <w:rPr>
          <w:color w:val="4d443b"/>
          <w:sz w:val="28"/>
          <w:szCs w:val="28"/>
          <w:shd w:val="clear" w:color="auto" w:fill="fcfcf9"/>
          <w:rtl w:val="0"/>
          <w:lang w:val="en-US"/>
        </w:rPr>
        <w:t>ll cover a few common paradigms that take advantage of this flexibility. We</w:t>
      </w:r>
      <w:r>
        <w:rPr>
          <w:color w:val="4d443b"/>
          <w:sz w:val="28"/>
          <w:szCs w:val="28"/>
          <w:shd w:val="clear" w:color="auto" w:fill="fcfcf9"/>
          <w:rtl w:val="0"/>
        </w:rPr>
        <w:t>’</w:t>
      </w:r>
      <w:r>
        <w:rPr>
          <w:color w:val="4d443b"/>
          <w:sz w:val="28"/>
          <w:szCs w:val="28"/>
          <w:shd w:val="clear" w:color="auto" w:fill="fcfcf9"/>
          <w:rtl w:val="0"/>
          <w:lang w:val="en-US"/>
        </w:rPr>
        <w:t>ll go over the strengths and possible weaknesses of each design; you can choose a single one to use, or you can mix and match features from each.</w:t>
      </w:r>
    </w:p>
    <w:p>
      <w:pPr>
        <w:pStyle w:val="Default"/>
        <w:bidi w:val="0"/>
        <w:ind w:left="0" w:right="0" w:firstLine="0"/>
        <w:jc w:val="left"/>
        <w:rPr>
          <w:rFonts w:ascii="Georgia" w:cs="Georgia" w:hAnsi="Georgia" w:eastAsia="Georgia"/>
          <w:b w:val="1"/>
          <w:bCs w:val="1"/>
          <w:color w:val="4d443b"/>
          <w:sz w:val="32"/>
          <w:szCs w:val="32"/>
          <w:shd w:val="clear" w:color="auto" w:fill="ffffff"/>
          <w:rtl w:val="0"/>
        </w:rPr>
      </w:pPr>
      <w:r>
        <w:rPr>
          <w:rFonts w:ascii="Georgia" w:hAnsi="Georgia"/>
          <w:b w:val="1"/>
          <w:bCs w:val="1"/>
          <w:color w:val="4d443b"/>
          <w:sz w:val="32"/>
          <w:szCs w:val="32"/>
          <w:shd w:val="clear" w:color="auto" w:fill="fcfcf9"/>
          <w:rtl w:val="0"/>
          <w:lang w:val="en-US"/>
        </w:rPr>
        <w:t>Centralized Workflow</w:t>
      </w:r>
    </w:p>
    <w:p>
      <w:pPr>
        <w:pStyle w:val="Default"/>
        <w:bidi w:val="0"/>
        <w:ind w:left="0" w:right="0" w:firstLine="0"/>
        <w:jc w:val="left"/>
        <w:rPr>
          <w:color w:val="4d443b"/>
          <w:sz w:val="28"/>
          <w:szCs w:val="28"/>
          <w:shd w:val="clear" w:color="auto" w:fill="ffffff"/>
          <w:rtl w:val="0"/>
        </w:rPr>
      </w:pPr>
      <w:r>
        <w:rPr>
          <w:color w:val="4d443b"/>
          <w:sz w:val="28"/>
          <w:szCs w:val="28"/>
          <w:shd w:val="clear" w:color="auto" w:fill="fcfcf9"/>
          <w:rtl w:val="0"/>
          <w:lang w:val="en-US"/>
        </w:rPr>
        <w:t>In centralized systems, there is generally a single collaboration model</w:t>
      </w:r>
      <w:r>
        <w:rPr>
          <w:color w:val="4d443b"/>
          <w:sz w:val="28"/>
          <w:szCs w:val="28"/>
          <w:shd w:val="clear" w:color="auto" w:fill="fcfcf9"/>
          <w:rtl w:val="0"/>
          <w:lang w:val="ru-RU"/>
        </w:rPr>
        <w:t> — </w:t>
      </w:r>
      <w:r>
        <w:rPr>
          <w:color w:val="4d443b"/>
          <w:sz w:val="28"/>
          <w:szCs w:val="28"/>
          <w:shd w:val="clear" w:color="auto" w:fill="fcfcf9"/>
          <w:rtl w:val="0"/>
          <w:lang w:val="en-US"/>
        </w:rPr>
        <w:t xml:space="preserve">the centralized workflow. One central hub, or </w:t>
      </w:r>
      <w:r>
        <w:rPr>
          <w:i w:val="1"/>
          <w:iCs w:val="1"/>
          <w:color w:val="4d443b"/>
          <w:sz w:val="28"/>
          <w:szCs w:val="28"/>
          <w:shd w:val="clear" w:color="auto" w:fill="fcfcf9"/>
          <w:rtl w:val="0"/>
          <w:lang w:val="it-IT"/>
        </w:rPr>
        <w:t>repository</w:t>
      </w:r>
      <w:r>
        <w:rPr>
          <w:color w:val="4d443b"/>
          <w:sz w:val="28"/>
          <w:szCs w:val="28"/>
          <w:shd w:val="clear" w:color="auto" w:fill="fcfcf9"/>
          <w:rtl w:val="0"/>
          <w:lang w:val="en-US"/>
        </w:rPr>
        <w:t>, can accept code, and everyone synchronizes their work to it. A number of developers are nodes</w:t>
      </w:r>
      <w:r>
        <w:rPr>
          <w:color w:val="4d443b"/>
          <w:sz w:val="28"/>
          <w:szCs w:val="28"/>
          <w:shd w:val="clear" w:color="auto" w:fill="fcfcf9"/>
          <w:rtl w:val="0"/>
          <w:lang w:val="ru-RU"/>
        </w:rPr>
        <w:t> — </w:t>
      </w:r>
      <w:r>
        <w:rPr>
          <w:color w:val="4d443b"/>
          <w:sz w:val="28"/>
          <w:szCs w:val="28"/>
          <w:shd w:val="clear" w:color="auto" w:fill="fcfcf9"/>
          <w:rtl w:val="0"/>
          <w:lang w:val="en-US"/>
        </w:rPr>
        <w:t>consumers of that hub</w:t>
      </w:r>
      <w:r>
        <w:rPr>
          <w:color w:val="4d443b"/>
          <w:sz w:val="28"/>
          <w:szCs w:val="28"/>
          <w:shd w:val="clear" w:color="auto" w:fill="fcfcf9"/>
          <w:rtl w:val="0"/>
          <w:lang w:val="ru-RU"/>
        </w:rPr>
        <w:t> — </w:t>
      </w:r>
      <w:r>
        <w:rPr>
          <w:color w:val="4d443b"/>
          <w:sz w:val="28"/>
          <w:szCs w:val="28"/>
          <w:shd w:val="clear" w:color="auto" w:fill="fcfcf9"/>
          <w:rtl w:val="0"/>
          <w:lang w:val="en-US"/>
        </w:rPr>
        <w:t>and synchronize to that one place.</w:t>
      </w:r>
    </w:p>
    <w:p>
      <w:pPr>
        <w:pStyle w:val="Default"/>
        <w:bidi w:val="0"/>
        <w:ind w:left="0" w:right="0" w:firstLine="0"/>
        <w:jc w:val="left"/>
        <w:rPr>
          <w:rFonts w:ascii="Georgia" w:cs="Georgia" w:hAnsi="Georgia" w:eastAsia="Georgia"/>
          <w:color w:val="4d443b"/>
          <w:sz w:val="28"/>
          <w:szCs w:val="28"/>
          <w:shd w:val="clear" w:color="auto" w:fill="ffffff"/>
          <w:rtl w:val="0"/>
        </w:rPr>
      </w:pPr>
      <w:r>
        <w:rPr>
          <w:rFonts w:ascii="Georgia" w:cs="Georgia" w:hAnsi="Georgia" w:eastAsia="Georgia"/>
          <w:color w:val="4d443b"/>
          <w:sz w:val="28"/>
          <w:szCs w:val="28"/>
          <w:shd w:val="clear" w:color="auto" w:fill="ffffff"/>
          <w:rtl w:val="0"/>
        </w:rPr>
        <w:drawing>
          <wp:inline distT="0" distB="0" distL="0" distR="0">
            <wp:extent cx="5943601" cy="256317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entralized_workflow.png"/>
                    <pic:cNvPicPr>
                      <a:picLocks noChangeAspect="1"/>
                    </pic:cNvPicPr>
                  </pic:nvPicPr>
                  <pic:blipFill>
                    <a:blip r:embed="rId4">
                      <a:extLst/>
                    </a:blip>
                    <a:stretch>
                      <a:fillRect/>
                    </a:stretch>
                  </pic:blipFill>
                  <pic:spPr>
                    <a:xfrm>
                      <a:off x="0" y="0"/>
                      <a:ext cx="5943601" cy="2563178"/>
                    </a:xfrm>
                    <a:prstGeom prst="rect">
                      <a:avLst/>
                    </a:prstGeom>
                    <a:ln w="12700" cap="flat">
                      <a:noFill/>
                      <a:miter lim="400000"/>
                    </a:ln>
                    <a:effectLst/>
                  </pic:spPr>
                </pic:pic>
              </a:graphicData>
            </a:graphic>
          </wp:inline>
        </w:drawing>
      </w:r>
    </w:p>
    <w:p>
      <w:pPr>
        <w:pStyle w:val="Default"/>
        <w:bidi w:val="0"/>
        <w:ind w:left="0" w:right="0" w:firstLine="0"/>
        <w:jc w:val="left"/>
        <w:rPr>
          <w:rFonts w:ascii="Georgia" w:cs="Georgia" w:hAnsi="Georgia" w:eastAsia="Georgia"/>
          <w:color w:val="4d443b"/>
          <w:sz w:val="28"/>
          <w:szCs w:val="28"/>
          <w:shd w:val="clear" w:color="auto" w:fill="ffffff"/>
          <w:rtl w:val="0"/>
        </w:rPr>
      </w:pPr>
      <w:r>
        <w:rPr>
          <w:rFonts w:ascii="Georgia" w:hAnsi="Georgia"/>
          <w:color w:val="4d443b"/>
          <w:sz w:val="28"/>
          <w:szCs w:val="28"/>
          <w:shd w:val="clear" w:color="auto" w:fill="fcfcf9"/>
          <w:rtl w:val="0"/>
          <w:lang w:val="en-US"/>
        </w:rPr>
        <w:t>Figure 54. Centralized workflow.</w:t>
      </w:r>
    </w:p>
    <w:p>
      <w:pPr>
        <w:pStyle w:val="Default"/>
        <w:bidi w:val="0"/>
        <w:ind w:left="0" w:right="0" w:firstLine="0"/>
        <w:jc w:val="left"/>
        <w:rPr>
          <w:color w:val="4d443b"/>
          <w:sz w:val="28"/>
          <w:szCs w:val="28"/>
          <w:shd w:val="clear" w:color="auto" w:fill="ffffff"/>
          <w:rtl w:val="0"/>
        </w:rPr>
      </w:pPr>
      <w:r>
        <w:rPr>
          <w:color w:val="4d443b"/>
          <w:sz w:val="28"/>
          <w:szCs w:val="28"/>
          <w:shd w:val="clear" w:color="auto" w:fill="fcfcf9"/>
          <w:rtl w:val="0"/>
          <w:lang w:val="en-US"/>
        </w:rPr>
        <w:t>This means that if two developers clone from the hub and both make changes, the first developer to push their changes back up can do so with no problems. The second developer must merge in the first one</w:t>
      </w:r>
      <w:r>
        <w:rPr>
          <w:color w:val="4d443b"/>
          <w:sz w:val="28"/>
          <w:szCs w:val="28"/>
          <w:shd w:val="clear" w:color="auto" w:fill="fcfcf9"/>
          <w:rtl w:val="0"/>
        </w:rPr>
        <w:t>’</w:t>
      </w:r>
      <w:r>
        <w:rPr>
          <w:color w:val="4d443b"/>
          <w:sz w:val="28"/>
          <w:szCs w:val="28"/>
          <w:shd w:val="clear" w:color="auto" w:fill="fcfcf9"/>
          <w:rtl w:val="0"/>
          <w:lang w:val="en-US"/>
        </w:rPr>
        <w:t>s work before pushing changes up, so as not to overwrite the first developer</w:t>
      </w:r>
      <w:r>
        <w:rPr>
          <w:color w:val="4d443b"/>
          <w:sz w:val="28"/>
          <w:szCs w:val="28"/>
          <w:shd w:val="clear" w:color="auto" w:fill="fcfcf9"/>
          <w:rtl w:val="0"/>
        </w:rPr>
        <w:t>’</w:t>
      </w:r>
      <w:r>
        <w:rPr>
          <w:color w:val="4d443b"/>
          <w:sz w:val="28"/>
          <w:szCs w:val="28"/>
          <w:shd w:val="clear" w:color="auto" w:fill="fcfcf9"/>
          <w:rtl w:val="0"/>
          <w:lang w:val="en-US"/>
        </w:rPr>
        <w:t>s changes. This concept is as true in Git as it is in Subversion (or any CVCS), and this model works perfectly well in Git.</w:t>
      </w:r>
    </w:p>
    <w:p>
      <w:pPr>
        <w:pStyle w:val="Default"/>
        <w:bidi w:val="0"/>
        <w:ind w:left="0" w:right="0" w:firstLine="0"/>
        <w:jc w:val="left"/>
        <w:rPr>
          <w:color w:val="4d443b"/>
          <w:sz w:val="28"/>
          <w:szCs w:val="28"/>
          <w:shd w:val="clear" w:color="auto" w:fill="ffffff"/>
          <w:rtl w:val="0"/>
        </w:rPr>
      </w:pPr>
      <w:r>
        <w:rPr>
          <w:color w:val="4d443b"/>
          <w:sz w:val="28"/>
          <w:szCs w:val="28"/>
          <w:shd w:val="clear" w:color="auto" w:fill="fcfcf9"/>
          <w:rtl w:val="0"/>
          <w:lang w:val="en-US"/>
        </w:rPr>
        <w:t>If you are already comfortable with a centralized workflow in your company or team, you can easily continue using that workflow with Git. Simply set up a single repository, and give everyone on your team push access; Git won</w:t>
      </w:r>
      <w:r>
        <w:rPr>
          <w:color w:val="4d443b"/>
          <w:sz w:val="28"/>
          <w:szCs w:val="28"/>
          <w:shd w:val="clear" w:color="auto" w:fill="fcfcf9"/>
          <w:rtl w:val="0"/>
        </w:rPr>
        <w:t>’</w:t>
      </w:r>
      <w:r>
        <w:rPr>
          <w:color w:val="4d443b"/>
          <w:sz w:val="28"/>
          <w:szCs w:val="28"/>
          <w:shd w:val="clear" w:color="auto" w:fill="fcfcf9"/>
          <w:rtl w:val="0"/>
          <w:lang w:val="en-US"/>
        </w:rPr>
        <w:t>t let users overwrite each other. Say John and Jessica both start working at the same time. John finishes his change and pushes it to the server. Then Jessica tries to push her changes, but the server rejects them. She is told that she</w:t>
      </w:r>
      <w:r>
        <w:rPr>
          <w:color w:val="4d443b"/>
          <w:sz w:val="28"/>
          <w:szCs w:val="28"/>
          <w:shd w:val="clear" w:color="auto" w:fill="fcfcf9"/>
          <w:rtl w:val="0"/>
        </w:rPr>
        <w:t>’</w:t>
      </w:r>
      <w:r>
        <w:rPr>
          <w:color w:val="4d443b"/>
          <w:sz w:val="28"/>
          <w:szCs w:val="28"/>
          <w:shd w:val="clear" w:color="auto" w:fill="fcfcf9"/>
          <w:rtl w:val="0"/>
          <w:lang w:val="en-US"/>
        </w:rPr>
        <w:t>s trying to push non-fast-forward changes and that she won</w:t>
      </w:r>
      <w:r>
        <w:rPr>
          <w:color w:val="4d443b"/>
          <w:sz w:val="28"/>
          <w:szCs w:val="28"/>
          <w:shd w:val="clear" w:color="auto" w:fill="fcfcf9"/>
          <w:rtl w:val="0"/>
        </w:rPr>
        <w:t>’</w:t>
      </w:r>
      <w:r>
        <w:rPr>
          <w:color w:val="4d443b"/>
          <w:sz w:val="28"/>
          <w:szCs w:val="28"/>
          <w:shd w:val="clear" w:color="auto" w:fill="fcfcf9"/>
          <w:rtl w:val="0"/>
          <w:lang w:val="en-US"/>
        </w:rPr>
        <w:t>t be able to do so until she fetches and merges. This workflow is attractive to a lot of people because it</w:t>
      </w:r>
      <w:r>
        <w:rPr>
          <w:color w:val="4d443b"/>
          <w:sz w:val="28"/>
          <w:szCs w:val="28"/>
          <w:shd w:val="clear" w:color="auto" w:fill="fcfcf9"/>
          <w:rtl w:val="0"/>
        </w:rPr>
        <w:t>’</w:t>
      </w:r>
      <w:r>
        <w:rPr>
          <w:color w:val="4d443b"/>
          <w:sz w:val="28"/>
          <w:szCs w:val="28"/>
          <w:shd w:val="clear" w:color="auto" w:fill="fcfcf9"/>
          <w:rtl w:val="0"/>
          <w:lang w:val="en-US"/>
        </w:rPr>
        <w:t>s a paradigm that many are familiar and comfortable with.</w:t>
      </w:r>
    </w:p>
    <w:p>
      <w:pPr>
        <w:pStyle w:val="Default"/>
        <w:bidi w:val="0"/>
        <w:ind w:left="0" w:right="0" w:firstLine="0"/>
        <w:jc w:val="left"/>
        <w:rPr>
          <w:color w:val="4d443b"/>
          <w:sz w:val="28"/>
          <w:szCs w:val="28"/>
          <w:shd w:val="clear" w:color="auto" w:fill="ffffff"/>
          <w:rtl w:val="0"/>
        </w:rPr>
      </w:pPr>
      <w:r>
        <w:rPr>
          <w:color w:val="4d443b"/>
          <w:sz w:val="28"/>
          <w:szCs w:val="28"/>
          <w:shd w:val="clear" w:color="auto" w:fill="fcfcf9"/>
          <w:rtl w:val="0"/>
          <w:lang w:val="en-US"/>
        </w:rPr>
        <w:t>This is also not limited to small teams. With Git</w:t>
      </w:r>
      <w:r>
        <w:rPr>
          <w:color w:val="4d443b"/>
          <w:sz w:val="28"/>
          <w:szCs w:val="28"/>
          <w:shd w:val="clear" w:color="auto" w:fill="fcfcf9"/>
          <w:rtl w:val="0"/>
        </w:rPr>
        <w:t>’</w:t>
      </w:r>
      <w:r>
        <w:rPr>
          <w:color w:val="4d443b"/>
          <w:sz w:val="28"/>
          <w:szCs w:val="28"/>
          <w:shd w:val="clear" w:color="auto" w:fill="fcfcf9"/>
          <w:rtl w:val="0"/>
          <w:lang w:val="en-US"/>
        </w:rPr>
        <w:t>s branching model, it</w:t>
      </w:r>
      <w:r>
        <w:rPr>
          <w:color w:val="4d443b"/>
          <w:sz w:val="28"/>
          <w:szCs w:val="28"/>
          <w:shd w:val="clear" w:color="auto" w:fill="fcfcf9"/>
          <w:rtl w:val="0"/>
        </w:rPr>
        <w:t>’</w:t>
      </w:r>
      <w:r>
        <w:rPr>
          <w:color w:val="4d443b"/>
          <w:sz w:val="28"/>
          <w:szCs w:val="28"/>
          <w:shd w:val="clear" w:color="auto" w:fill="fcfcf9"/>
          <w:rtl w:val="0"/>
          <w:lang w:val="en-US"/>
        </w:rPr>
        <w:t>s possible for hundreds of developers to successfully work on a single project through dozens of branches simultaneously.</w:t>
      </w:r>
    </w:p>
    <w:p>
      <w:pPr>
        <w:pStyle w:val="Default"/>
        <w:bidi w:val="0"/>
        <w:ind w:left="0" w:right="0" w:firstLine="0"/>
        <w:jc w:val="left"/>
        <w:rPr>
          <w:rFonts w:ascii="Georgia" w:cs="Georgia" w:hAnsi="Georgia" w:eastAsia="Georgia"/>
          <w:b w:val="1"/>
          <w:bCs w:val="1"/>
          <w:color w:val="4d443b"/>
          <w:sz w:val="32"/>
          <w:szCs w:val="32"/>
          <w:shd w:val="clear" w:color="auto" w:fill="ffffff"/>
          <w:rtl w:val="0"/>
        </w:rPr>
      </w:pPr>
      <w:r>
        <w:rPr>
          <w:rFonts w:ascii="Georgia" w:hAnsi="Georgia"/>
          <w:b w:val="1"/>
          <w:bCs w:val="1"/>
          <w:color w:val="4d443b"/>
          <w:sz w:val="32"/>
          <w:szCs w:val="32"/>
          <w:shd w:val="clear" w:color="auto" w:fill="fcfcf9"/>
          <w:rtl w:val="0"/>
          <w:lang w:val="de-DE"/>
        </w:rPr>
        <w:t>Integration-Manager Workflow</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Because Git allows you to have multiple remote repositories, it</w:t>
      </w:r>
      <w:r>
        <w:rPr>
          <w:color w:val="4d443b"/>
          <w:sz w:val="28"/>
          <w:szCs w:val="28"/>
          <w:shd w:val="clear" w:color="auto" w:fill="fcfcf9"/>
          <w:rtl w:val="0"/>
        </w:rPr>
        <w:t>’</w:t>
      </w:r>
      <w:r>
        <w:rPr>
          <w:color w:val="4d443b"/>
          <w:sz w:val="28"/>
          <w:szCs w:val="28"/>
          <w:shd w:val="clear" w:color="auto" w:fill="fcfcf9"/>
          <w:rtl w:val="0"/>
          <w:lang w:val="en-US"/>
        </w:rPr>
        <w:t>s possible to have a workflow where each developer has write access to their own public repository and read access to everyone else</w:t>
      </w:r>
      <w:r>
        <w:rPr>
          <w:color w:val="4d443b"/>
          <w:sz w:val="28"/>
          <w:szCs w:val="28"/>
          <w:shd w:val="clear" w:color="auto" w:fill="fcfcf9"/>
          <w:rtl w:val="0"/>
        </w:rPr>
        <w:t>’</w:t>
      </w:r>
      <w:r>
        <w:rPr>
          <w:color w:val="4d443b"/>
          <w:sz w:val="28"/>
          <w:szCs w:val="28"/>
          <w:shd w:val="clear" w:color="auto" w:fill="fcfcf9"/>
          <w:rtl w:val="0"/>
          <w:lang w:val="en-US"/>
        </w:rPr>
        <w:t xml:space="preserve">s. This scenario often includes a canonical repository that represents the </w:t>
      </w:r>
      <w:r>
        <w:rPr>
          <w:color w:val="4d443b"/>
          <w:sz w:val="28"/>
          <w:szCs w:val="28"/>
          <w:shd w:val="clear" w:color="auto" w:fill="fcfcf9"/>
          <w:rtl w:val="0"/>
        </w:rPr>
        <w:t>“</w:t>
      </w:r>
      <w:r>
        <w:rPr>
          <w:color w:val="4d443b"/>
          <w:sz w:val="28"/>
          <w:szCs w:val="28"/>
          <w:shd w:val="clear" w:color="auto" w:fill="fcfcf9"/>
          <w:rtl w:val="0"/>
          <w:lang w:val="en-US"/>
        </w:rPr>
        <w:t>official</w:t>
      </w:r>
      <w:r>
        <w:rPr>
          <w:color w:val="4d443b"/>
          <w:sz w:val="28"/>
          <w:szCs w:val="28"/>
          <w:shd w:val="clear" w:color="auto" w:fill="fcfcf9"/>
          <w:rtl w:val="0"/>
        </w:rPr>
        <w:t xml:space="preserve">” </w:t>
      </w:r>
      <w:r>
        <w:rPr>
          <w:color w:val="4d443b"/>
          <w:sz w:val="28"/>
          <w:szCs w:val="28"/>
          <w:shd w:val="clear" w:color="auto" w:fill="fcfcf9"/>
          <w:rtl w:val="0"/>
          <w:lang w:val="en-US"/>
        </w:rPr>
        <w:t xml:space="preserve">project. To contribute to that project, you create your own public clone of the project and push your changes to it. Then, you can send a request to the maintainer of the main project to pull in your changes. The maintainer can then add your repository as a remote, test your changes locally, merge them into their branch, and push back to their repository. The process works as follows (see </w:t>
      </w:r>
      <w:r>
        <w:rPr>
          <w:rStyle w:val="Hyperlink.0"/>
          <w:color w:val="0287a5"/>
          <w:sz w:val="28"/>
          <w:szCs w:val="28"/>
          <w:shd w:val="clear" w:color="auto" w:fill="fcfcf9"/>
          <w:rtl w:val="0"/>
        </w:rPr>
        <w:fldChar w:fldCharType="begin" w:fldLock="0"/>
      </w:r>
      <w:r>
        <w:rPr>
          <w:rStyle w:val="Hyperlink.0"/>
          <w:color w:val="0287a5"/>
          <w:sz w:val="28"/>
          <w:szCs w:val="28"/>
          <w:shd w:val="clear" w:color="auto" w:fill="fcfcf9"/>
          <w:rtl w:val="0"/>
        </w:rPr>
        <w:instrText xml:space="preserve"> HYPERLINK "https://git-scm.com/book/en/v2/ch00/wfdiag_b"</w:instrText>
      </w:r>
      <w:r>
        <w:rPr>
          <w:rStyle w:val="Hyperlink.0"/>
          <w:color w:val="0287a5"/>
          <w:sz w:val="28"/>
          <w:szCs w:val="28"/>
          <w:shd w:val="clear" w:color="auto" w:fill="fcfcf9"/>
          <w:rtl w:val="0"/>
        </w:rPr>
        <w:fldChar w:fldCharType="separate" w:fldLock="0"/>
      </w:r>
      <w:r>
        <w:rPr>
          <w:rStyle w:val="Hyperlink.0"/>
          <w:color w:val="0287a5"/>
          <w:sz w:val="28"/>
          <w:szCs w:val="28"/>
          <w:shd w:val="clear" w:color="auto" w:fill="fcfcf9"/>
          <w:rtl w:val="0"/>
          <w:lang w:val="en-US"/>
        </w:rPr>
        <w:t>Integration-manager workflow.</w:t>
      </w:r>
      <w:r>
        <w:rPr>
          <w:color w:val="4d443b"/>
          <w:sz w:val="28"/>
          <w:szCs w:val="28"/>
          <w:shd w:val="clear" w:color="auto" w:fill="fcfcf9"/>
          <w:rtl w:val="0"/>
        </w:rPr>
        <w:fldChar w:fldCharType="end" w:fldLock="0"/>
      </w:r>
      <w:r>
        <w:rPr>
          <w:color w:val="4d443b"/>
          <w:sz w:val="28"/>
          <w:szCs w:val="28"/>
          <w:shd w:val="clear" w:color="auto" w:fill="fcfcf9"/>
          <w:rtl w:val="0"/>
        </w:rPr>
        <w:t>):</w:t>
      </w:r>
    </w:p>
    <w:p>
      <w:pPr>
        <w:pStyle w:val="Default"/>
        <w:tabs>
          <w:tab w:val="left" w:pos="220"/>
          <w:tab w:val="left" w:pos="720"/>
        </w:tabs>
        <w:bidi w:val="0"/>
        <w:ind w:left="720" w:right="0" w:hanging="720"/>
        <w:jc w:val="left"/>
        <w:rPr>
          <w:rStyle w:val="None"/>
          <w:color w:val="4d443b"/>
          <w:sz w:val="28"/>
          <w:szCs w:val="28"/>
          <w:shd w:val="clear" w:color="auto" w:fill="ffffff"/>
          <w:rtl w:val="0"/>
        </w:rPr>
      </w:pPr>
      <w:r>
        <w:rPr>
          <w:color w:val="4d443b"/>
          <w:sz w:val="28"/>
          <w:szCs w:val="28"/>
          <w:shd w:val="clear" w:color="auto" w:fill="fcfcf9"/>
          <w:rtl w:val="0"/>
        </w:rPr>
        <w:tab/>
        <w:t>1</w:t>
        <w:tab/>
        <w:t>The project maintainer pushes to their public repository.</w:t>
      </w:r>
    </w:p>
    <w:p>
      <w:pPr>
        <w:pStyle w:val="Default"/>
        <w:tabs>
          <w:tab w:val="left" w:pos="220"/>
          <w:tab w:val="left" w:pos="720"/>
        </w:tabs>
        <w:bidi w:val="0"/>
        <w:ind w:left="720" w:right="0" w:hanging="720"/>
        <w:jc w:val="left"/>
        <w:rPr>
          <w:rStyle w:val="None"/>
          <w:color w:val="4d443b"/>
          <w:sz w:val="28"/>
          <w:szCs w:val="28"/>
          <w:shd w:val="clear" w:color="auto" w:fill="ffffff"/>
          <w:rtl w:val="0"/>
        </w:rPr>
      </w:pPr>
      <w:r>
        <w:rPr>
          <w:color w:val="4d443b"/>
          <w:sz w:val="28"/>
          <w:szCs w:val="28"/>
          <w:shd w:val="clear" w:color="auto" w:fill="fcfcf9"/>
          <w:rtl w:val="0"/>
        </w:rPr>
        <w:tab/>
        <w:t>2</w:t>
        <w:tab/>
        <w:t>A contributor clones that repository and makes changes.</w:t>
      </w:r>
    </w:p>
    <w:p>
      <w:pPr>
        <w:pStyle w:val="Default"/>
        <w:tabs>
          <w:tab w:val="left" w:pos="220"/>
          <w:tab w:val="left" w:pos="720"/>
        </w:tabs>
        <w:bidi w:val="0"/>
        <w:ind w:left="720" w:right="0" w:hanging="720"/>
        <w:jc w:val="left"/>
        <w:rPr>
          <w:rStyle w:val="None"/>
          <w:color w:val="4d443b"/>
          <w:sz w:val="28"/>
          <w:szCs w:val="28"/>
          <w:shd w:val="clear" w:color="auto" w:fill="ffffff"/>
          <w:rtl w:val="0"/>
        </w:rPr>
      </w:pPr>
      <w:r>
        <w:rPr>
          <w:color w:val="4d443b"/>
          <w:sz w:val="28"/>
          <w:szCs w:val="28"/>
          <w:shd w:val="clear" w:color="auto" w:fill="fcfcf9"/>
          <w:rtl w:val="0"/>
        </w:rPr>
        <w:tab/>
        <w:t>3</w:t>
        <w:tab/>
        <w:t>The contributor pushes to their own public copy.</w:t>
      </w:r>
    </w:p>
    <w:p>
      <w:pPr>
        <w:pStyle w:val="Default"/>
        <w:tabs>
          <w:tab w:val="left" w:pos="220"/>
          <w:tab w:val="left" w:pos="720"/>
        </w:tabs>
        <w:bidi w:val="0"/>
        <w:ind w:left="720" w:right="0" w:hanging="720"/>
        <w:jc w:val="left"/>
        <w:rPr>
          <w:rStyle w:val="None"/>
          <w:color w:val="4d443b"/>
          <w:sz w:val="28"/>
          <w:szCs w:val="28"/>
          <w:shd w:val="clear" w:color="auto" w:fill="ffffff"/>
          <w:rtl w:val="0"/>
        </w:rPr>
      </w:pPr>
      <w:r>
        <w:rPr>
          <w:color w:val="4d443b"/>
          <w:sz w:val="28"/>
          <w:szCs w:val="28"/>
          <w:shd w:val="clear" w:color="auto" w:fill="fcfcf9"/>
          <w:rtl w:val="0"/>
        </w:rPr>
        <w:tab/>
        <w:t>4</w:t>
        <w:tab/>
        <w:t>The contributor sends the maintainer an email asking them to pull changes.</w:t>
      </w:r>
    </w:p>
    <w:p>
      <w:pPr>
        <w:pStyle w:val="Default"/>
        <w:tabs>
          <w:tab w:val="left" w:pos="220"/>
          <w:tab w:val="left" w:pos="720"/>
        </w:tabs>
        <w:bidi w:val="0"/>
        <w:ind w:left="720" w:right="0" w:hanging="720"/>
        <w:jc w:val="left"/>
        <w:rPr>
          <w:rStyle w:val="None"/>
          <w:color w:val="4d443b"/>
          <w:sz w:val="28"/>
          <w:szCs w:val="28"/>
          <w:shd w:val="clear" w:color="auto" w:fill="ffffff"/>
          <w:rtl w:val="0"/>
        </w:rPr>
      </w:pPr>
      <w:r>
        <w:rPr>
          <w:color w:val="4d443b"/>
          <w:sz w:val="28"/>
          <w:szCs w:val="28"/>
          <w:shd w:val="clear" w:color="auto" w:fill="fcfcf9"/>
          <w:rtl w:val="0"/>
        </w:rPr>
        <w:tab/>
        <w:t>5</w:t>
        <w:tab/>
        <w:t>The maintainer adds the contributor</w:t>
      </w:r>
      <w:r>
        <w:rPr>
          <w:color w:val="4d443b"/>
          <w:sz w:val="28"/>
          <w:szCs w:val="28"/>
          <w:shd w:val="clear" w:color="auto" w:fill="fcfcf9"/>
          <w:rtl w:val="0"/>
        </w:rPr>
        <w:t>’</w:t>
      </w:r>
      <w:r>
        <w:rPr>
          <w:color w:val="4d443b"/>
          <w:sz w:val="28"/>
          <w:szCs w:val="28"/>
          <w:shd w:val="clear" w:color="auto" w:fill="fcfcf9"/>
          <w:rtl w:val="0"/>
          <w:lang w:val="en-US"/>
        </w:rPr>
        <w:t>s repository as a remote and merges locally.</w:t>
      </w:r>
    </w:p>
    <w:p>
      <w:pPr>
        <w:pStyle w:val="Default"/>
        <w:tabs>
          <w:tab w:val="left" w:pos="220"/>
          <w:tab w:val="left" w:pos="720"/>
        </w:tabs>
        <w:bidi w:val="0"/>
        <w:ind w:left="720" w:right="0" w:hanging="720"/>
        <w:jc w:val="left"/>
        <w:rPr>
          <w:rStyle w:val="None"/>
          <w:color w:val="4d443b"/>
          <w:sz w:val="28"/>
          <w:szCs w:val="28"/>
          <w:shd w:val="clear" w:color="auto" w:fill="ffffff"/>
          <w:rtl w:val="0"/>
        </w:rPr>
      </w:pPr>
      <w:r>
        <w:rPr>
          <w:color w:val="4d443b"/>
          <w:sz w:val="28"/>
          <w:szCs w:val="28"/>
          <w:shd w:val="clear" w:color="auto" w:fill="fcfcf9"/>
          <w:rtl w:val="0"/>
        </w:rPr>
        <w:tab/>
        <w:t>6</w:t>
        <w:tab/>
        <w:t>The maintainer pushes merged changes to the main repository.</w:t>
      </w:r>
    </w:p>
    <w:p>
      <w:pPr>
        <w:pStyle w:val="Default"/>
        <w:bidi w:val="0"/>
        <w:ind w:left="0" w:right="0" w:firstLine="0"/>
        <w:jc w:val="left"/>
        <w:rPr>
          <w:rFonts w:ascii="Georgia" w:cs="Georgia" w:hAnsi="Georgia" w:eastAsia="Georgia"/>
          <w:color w:val="4d443b"/>
          <w:sz w:val="28"/>
          <w:szCs w:val="28"/>
          <w:shd w:val="clear" w:color="auto" w:fill="ffffff"/>
          <w:rtl w:val="0"/>
        </w:rPr>
      </w:pPr>
      <w:r>
        <w:rPr>
          <w:rFonts w:ascii="Georgia" w:cs="Georgia" w:hAnsi="Georgia" w:eastAsia="Georgia"/>
          <w:color w:val="4d443b"/>
          <w:sz w:val="28"/>
          <w:szCs w:val="28"/>
          <w:shd w:val="clear" w:color="auto" w:fill="ffffff"/>
          <w:rtl w:val="0"/>
        </w:rPr>
        <w:drawing>
          <wp:inline distT="0" distB="0" distL="0" distR="0">
            <wp:extent cx="5943601" cy="1983677"/>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ntegration-manager.png"/>
                    <pic:cNvPicPr>
                      <a:picLocks noChangeAspect="1"/>
                    </pic:cNvPicPr>
                  </pic:nvPicPr>
                  <pic:blipFill>
                    <a:blip r:embed="rId5">
                      <a:extLst/>
                    </a:blip>
                    <a:stretch>
                      <a:fillRect/>
                    </a:stretch>
                  </pic:blipFill>
                  <pic:spPr>
                    <a:xfrm>
                      <a:off x="0" y="0"/>
                      <a:ext cx="5943601" cy="1983677"/>
                    </a:xfrm>
                    <a:prstGeom prst="rect">
                      <a:avLst/>
                    </a:prstGeom>
                    <a:ln w="12700" cap="flat">
                      <a:noFill/>
                      <a:miter lim="400000"/>
                    </a:ln>
                    <a:effectLst/>
                  </pic:spPr>
                </pic:pic>
              </a:graphicData>
            </a:graphic>
          </wp:inline>
        </w:drawing>
      </w:r>
    </w:p>
    <w:p>
      <w:pPr>
        <w:pStyle w:val="Default"/>
        <w:bidi w:val="0"/>
        <w:ind w:left="0" w:right="0" w:firstLine="0"/>
        <w:jc w:val="left"/>
        <w:rPr>
          <w:rStyle w:val="None"/>
          <w:rFonts w:ascii="Georgia" w:cs="Georgia" w:hAnsi="Georgia" w:eastAsia="Georgia"/>
          <w:color w:val="4d443b"/>
          <w:sz w:val="28"/>
          <w:szCs w:val="28"/>
          <w:shd w:val="clear" w:color="auto" w:fill="ffffff"/>
          <w:rtl w:val="0"/>
        </w:rPr>
      </w:pPr>
      <w:r>
        <w:rPr>
          <w:rFonts w:ascii="Georgia" w:hAnsi="Georgia"/>
          <w:color w:val="4d443b"/>
          <w:sz w:val="28"/>
          <w:szCs w:val="28"/>
          <w:shd w:val="clear" w:color="auto" w:fill="fcfcf9"/>
          <w:rtl w:val="0"/>
          <w:lang w:val="en-US"/>
        </w:rPr>
        <w:t>Figure 55. Integration-manager workflow.</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This is a very common workflow with hub-based tools like GitHub or GitLab, where it</w:t>
      </w:r>
      <w:r>
        <w:rPr>
          <w:color w:val="4d443b"/>
          <w:sz w:val="28"/>
          <w:szCs w:val="28"/>
          <w:shd w:val="clear" w:color="auto" w:fill="fcfcf9"/>
          <w:rtl w:val="0"/>
        </w:rPr>
        <w:t>’</w:t>
      </w:r>
      <w:r>
        <w:rPr>
          <w:color w:val="4d443b"/>
          <w:sz w:val="28"/>
          <w:szCs w:val="28"/>
          <w:shd w:val="clear" w:color="auto" w:fill="fcfcf9"/>
          <w:rtl w:val="0"/>
          <w:lang w:val="en-US"/>
        </w:rPr>
        <w:t>s easy to fork a project and push your changes into your fork for everyone to see. One of the main advantages of this approach is that you can continue to work, and the maintainer of the main repository can pull in your changes at any time. Contributors don</w:t>
      </w:r>
      <w:r>
        <w:rPr>
          <w:color w:val="4d443b"/>
          <w:sz w:val="28"/>
          <w:szCs w:val="28"/>
          <w:shd w:val="clear" w:color="auto" w:fill="fcfcf9"/>
          <w:rtl w:val="0"/>
        </w:rPr>
        <w:t>’</w:t>
      </w:r>
      <w:r>
        <w:rPr>
          <w:color w:val="4d443b"/>
          <w:sz w:val="28"/>
          <w:szCs w:val="28"/>
          <w:shd w:val="clear" w:color="auto" w:fill="fcfcf9"/>
          <w:rtl w:val="0"/>
          <w:lang w:val="en-US"/>
        </w:rPr>
        <w:t>t have to wait for the project to incorporate their changes</w:t>
      </w:r>
      <w:r>
        <w:rPr>
          <w:color w:val="4d443b"/>
          <w:sz w:val="28"/>
          <w:szCs w:val="28"/>
          <w:shd w:val="clear" w:color="auto" w:fill="fcfcf9"/>
          <w:rtl w:val="0"/>
          <w:lang w:val="ru-RU"/>
        </w:rPr>
        <w:t> — </w:t>
      </w:r>
      <w:r>
        <w:rPr>
          <w:color w:val="4d443b"/>
          <w:sz w:val="28"/>
          <w:szCs w:val="28"/>
          <w:shd w:val="clear" w:color="auto" w:fill="fcfcf9"/>
          <w:rtl w:val="0"/>
          <w:lang w:val="en-US"/>
        </w:rPr>
        <w:t>each party can work at their own pace.</w:t>
      </w:r>
    </w:p>
    <w:p>
      <w:pPr>
        <w:pStyle w:val="Default"/>
        <w:bidi w:val="0"/>
        <w:ind w:left="0" w:right="0" w:firstLine="0"/>
        <w:jc w:val="left"/>
        <w:rPr>
          <w:rStyle w:val="None"/>
          <w:rFonts w:ascii="Georgia" w:cs="Georgia" w:hAnsi="Georgia" w:eastAsia="Georgia"/>
          <w:b w:val="1"/>
          <w:bCs w:val="1"/>
          <w:color w:val="4d443b"/>
          <w:sz w:val="32"/>
          <w:szCs w:val="32"/>
          <w:shd w:val="clear" w:color="auto" w:fill="ffffff"/>
          <w:rtl w:val="0"/>
        </w:rPr>
      </w:pPr>
      <w:r>
        <w:rPr>
          <w:rFonts w:ascii="Georgia" w:hAnsi="Georgia"/>
          <w:b w:val="1"/>
          <w:bCs w:val="1"/>
          <w:color w:val="4d443b"/>
          <w:sz w:val="32"/>
          <w:szCs w:val="32"/>
          <w:shd w:val="clear" w:color="auto" w:fill="fcfcf9"/>
          <w:rtl w:val="0"/>
          <w:lang w:val="en-US"/>
        </w:rPr>
        <w:t>Dictator and Lieutenants Workflow</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This is a variant of a multiple-repository workflow. It</w:t>
      </w:r>
      <w:r>
        <w:rPr>
          <w:color w:val="4d443b"/>
          <w:sz w:val="28"/>
          <w:szCs w:val="28"/>
          <w:shd w:val="clear" w:color="auto" w:fill="fcfcf9"/>
          <w:rtl w:val="0"/>
        </w:rPr>
        <w:t>’</w:t>
      </w:r>
      <w:r>
        <w:rPr>
          <w:color w:val="4d443b"/>
          <w:sz w:val="28"/>
          <w:szCs w:val="28"/>
          <w:shd w:val="clear" w:color="auto" w:fill="fcfcf9"/>
          <w:rtl w:val="0"/>
          <w:lang w:val="en-US"/>
        </w:rPr>
        <w:t>s generally used by huge projects with hundreds of collaborators; one famous example is the Linux kernel. Various integration managers are in charge of certain parts of the repository; they</w:t>
      </w:r>
      <w:r>
        <w:rPr>
          <w:color w:val="4d443b"/>
          <w:sz w:val="28"/>
          <w:szCs w:val="28"/>
          <w:shd w:val="clear" w:color="auto" w:fill="fcfcf9"/>
          <w:rtl w:val="0"/>
        </w:rPr>
        <w:t>’</w:t>
      </w:r>
      <w:r>
        <w:rPr>
          <w:color w:val="4d443b"/>
          <w:sz w:val="28"/>
          <w:szCs w:val="28"/>
          <w:shd w:val="clear" w:color="auto" w:fill="fcfcf9"/>
          <w:rtl w:val="0"/>
          <w:lang w:val="en-US"/>
        </w:rPr>
        <w:t xml:space="preserve">re called </w:t>
      </w:r>
      <w:r>
        <w:rPr>
          <w:rStyle w:val="None"/>
          <w:i w:val="1"/>
          <w:iCs w:val="1"/>
          <w:color w:val="4d443b"/>
          <w:sz w:val="28"/>
          <w:szCs w:val="28"/>
          <w:shd w:val="clear" w:color="auto" w:fill="fcfcf9"/>
          <w:rtl w:val="0"/>
          <w:lang w:val="fr-FR"/>
        </w:rPr>
        <w:t>lieutenants</w:t>
      </w:r>
      <w:r>
        <w:rPr>
          <w:color w:val="4d443b"/>
          <w:sz w:val="28"/>
          <w:szCs w:val="28"/>
          <w:shd w:val="clear" w:color="auto" w:fill="fcfcf9"/>
          <w:rtl w:val="0"/>
          <w:lang w:val="en-US"/>
        </w:rPr>
        <w:t xml:space="preserve">. All the lieutenants have one integration manager known as the benevolent dictator. The benevolent dictator pushes from his directory to a reference repository from which all the collaborators need to pull. The process works like this (see </w:t>
      </w:r>
      <w:r>
        <w:rPr>
          <w:rStyle w:val="Hyperlink.0"/>
          <w:color w:val="0287a5"/>
          <w:sz w:val="28"/>
          <w:szCs w:val="28"/>
          <w:shd w:val="clear" w:color="auto" w:fill="fcfcf9"/>
          <w:rtl w:val="0"/>
        </w:rPr>
        <w:fldChar w:fldCharType="begin" w:fldLock="0"/>
      </w:r>
      <w:r>
        <w:rPr>
          <w:rStyle w:val="Hyperlink.0"/>
          <w:color w:val="0287a5"/>
          <w:sz w:val="28"/>
          <w:szCs w:val="28"/>
          <w:shd w:val="clear" w:color="auto" w:fill="fcfcf9"/>
          <w:rtl w:val="0"/>
        </w:rPr>
        <w:instrText xml:space="preserve"> HYPERLINK "https://git-scm.com/book/en/v2/ch00/wfdiag_c"</w:instrText>
      </w:r>
      <w:r>
        <w:rPr>
          <w:rStyle w:val="Hyperlink.0"/>
          <w:color w:val="0287a5"/>
          <w:sz w:val="28"/>
          <w:szCs w:val="28"/>
          <w:shd w:val="clear" w:color="auto" w:fill="fcfcf9"/>
          <w:rtl w:val="0"/>
        </w:rPr>
        <w:fldChar w:fldCharType="separate" w:fldLock="0"/>
      </w:r>
      <w:r>
        <w:rPr>
          <w:rStyle w:val="Hyperlink.0"/>
          <w:color w:val="0287a5"/>
          <w:sz w:val="28"/>
          <w:szCs w:val="28"/>
          <w:shd w:val="clear" w:color="auto" w:fill="fcfcf9"/>
          <w:rtl w:val="0"/>
          <w:lang w:val="en-US"/>
        </w:rPr>
        <w:t>Benevolent dictator workflow.</w:t>
      </w:r>
      <w:r>
        <w:rPr>
          <w:color w:val="4d443b"/>
          <w:sz w:val="28"/>
          <w:szCs w:val="28"/>
          <w:shd w:val="clear" w:color="auto" w:fill="fcfcf9"/>
          <w:rtl w:val="0"/>
        </w:rPr>
        <w:fldChar w:fldCharType="end" w:fldLock="0"/>
      </w:r>
      <w:r>
        <w:rPr>
          <w:color w:val="4d443b"/>
          <w:sz w:val="28"/>
          <w:szCs w:val="28"/>
          <w:shd w:val="clear" w:color="auto" w:fill="fcfcf9"/>
          <w:rtl w:val="0"/>
        </w:rPr>
        <w:t>):</w:t>
      </w:r>
    </w:p>
    <w:p>
      <w:pPr>
        <w:pStyle w:val="Default"/>
        <w:tabs>
          <w:tab w:val="left" w:pos="220"/>
          <w:tab w:val="left" w:pos="720"/>
        </w:tabs>
        <w:bidi w:val="0"/>
        <w:ind w:left="720" w:right="0" w:hanging="720"/>
        <w:jc w:val="left"/>
        <w:rPr>
          <w:rStyle w:val="None"/>
          <w:color w:val="4d443b"/>
          <w:sz w:val="28"/>
          <w:szCs w:val="28"/>
          <w:shd w:val="clear" w:color="auto" w:fill="ffffff"/>
          <w:rtl w:val="0"/>
        </w:rPr>
      </w:pPr>
      <w:r>
        <w:rPr>
          <w:color w:val="4d443b"/>
          <w:sz w:val="28"/>
          <w:szCs w:val="28"/>
          <w:shd w:val="clear" w:color="auto" w:fill="fcfcf9"/>
          <w:rtl w:val="0"/>
        </w:rPr>
        <w:tab/>
        <w:t>1</w:t>
        <w:tab/>
        <w:t xml:space="preserve">Regular developers work on their topic branch and rebase their work on top of </w:t>
      </w:r>
      <w:r>
        <w:rPr>
          <w:rStyle w:val="None"/>
          <w:rFonts w:ascii="Courier" w:hAnsi="Courier"/>
          <w:color w:val="333333"/>
          <w:sz w:val="28"/>
          <w:szCs w:val="28"/>
          <w:shd w:val="clear" w:color="auto" w:fill="ededed"/>
          <w:rtl w:val="0"/>
          <w:lang w:val="it-IT"/>
        </w:rPr>
        <w:t>master</w:t>
      </w:r>
      <w:r>
        <w:rPr>
          <w:color w:val="4d443b"/>
          <w:sz w:val="28"/>
          <w:szCs w:val="28"/>
          <w:shd w:val="clear" w:color="auto" w:fill="fcfcf9"/>
          <w:rtl w:val="0"/>
          <w:lang w:val="en-US"/>
        </w:rPr>
        <w:t xml:space="preserve">. The </w:t>
      </w:r>
      <w:r>
        <w:rPr>
          <w:rStyle w:val="None"/>
          <w:rFonts w:ascii="Courier" w:hAnsi="Courier"/>
          <w:color w:val="333333"/>
          <w:sz w:val="28"/>
          <w:szCs w:val="28"/>
          <w:shd w:val="clear" w:color="auto" w:fill="ededed"/>
          <w:rtl w:val="0"/>
          <w:lang w:val="it-IT"/>
        </w:rPr>
        <w:t>master</w:t>
      </w:r>
      <w:r>
        <w:rPr>
          <w:color w:val="4d443b"/>
          <w:sz w:val="28"/>
          <w:szCs w:val="28"/>
          <w:shd w:val="clear" w:color="auto" w:fill="fcfcf9"/>
          <w:rtl w:val="0"/>
          <w:lang w:val="en-US"/>
        </w:rPr>
        <w:t xml:space="preserve"> branch is that of the reference directory to which the dictator pushes.</w:t>
      </w:r>
    </w:p>
    <w:p>
      <w:pPr>
        <w:pStyle w:val="Default"/>
        <w:tabs>
          <w:tab w:val="left" w:pos="220"/>
          <w:tab w:val="left" w:pos="720"/>
        </w:tabs>
        <w:bidi w:val="0"/>
        <w:ind w:left="720" w:right="0" w:hanging="720"/>
        <w:jc w:val="left"/>
        <w:rPr>
          <w:rStyle w:val="None"/>
          <w:color w:val="4d443b"/>
          <w:sz w:val="28"/>
          <w:szCs w:val="28"/>
          <w:shd w:val="clear" w:color="auto" w:fill="ffffff"/>
          <w:rtl w:val="0"/>
        </w:rPr>
      </w:pPr>
      <w:r>
        <w:rPr>
          <w:color w:val="4d443b"/>
          <w:sz w:val="28"/>
          <w:szCs w:val="28"/>
          <w:shd w:val="clear" w:color="auto" w:fill="fcfcf9"/>
          <w:rtl w:val="0"/>
        </w:rPr>
        <w:tab/>
        <w:t>2</w:t>
        <w:tab/>
        <w:t xml:space="preserve">Lieutenants merge the developers' topic branches into their </w:t>
      </w:r>
      <w:r>
        <w:rPr>
          <w:rStyle w:val="None"/>
          <w:rFonts w:ascii="Courier" w:hAnsi="Courier"/>
          <w:color w:val="333333"/>
          <w:sz w:val="28"/>
          <w:szCs w:val="28"/>
          <w:shd w:val="clear" w:color="auto" w:fill="ededed"/>
          <w:rtl w:val="0"/>
          <w:lang w:val="it-IT"/>
        </w:rPr>
        <w:t>master</w:t>
      </w:r>
      <w:r>
        <w:rPr>
          <w:color w:val="4d443b"/>
          <w:sz w:val="28"/>
          <w:szCs w:val="28"/>
          <w:shd w:val="clear" w:color="auto" w:fill="fcfcf9"/>
          <w:rtl w:val="0"/>
        </w:rPr>
        <w:t xml:space="preserve"> branch.</w:t>
      </w:r>
    </w:p>
    <w:p>
      <w:pPr>
        <w:pStyle w:val="Default"/>
        <w:tabs>
          <w:tab w:val="left" w:pos="220"/>
          <w:tab w:val="left" w:pos="720"/>
        </w:tabs>
        <w:bidi w:val="0"/>
        <w:ind w:left="720" w:right="0" w:hanging="720"/>
        <w:jc w:val="left"/>
        <w:rPr>
          <w:rStyle w:val="None"/>
          <w:color w:val="4d443b"/>
          <w:sz w:val="28"/>
          <w:szCs w:val="28"/>
          <w:shd w:val="clear" w:color="auto" w:fill="ffffff"/>
          <w:rtl w:val="0"/>
        </w:rPr>
      </w:pPr>
      <w:r>
        <w:rPr>
          <w:color w:val="4d443b"/>
          <w:sz w:val="28"/>
          <w:szCs w:val="28"/>
          <w:shd w:val="clear" w:color="auto" w:fill="fcfcf9"/>
          <w:rtl w:val="0"/>
        </w:rPr>
        <w:tab/>
        <w:t>3</w:t>
        <w:tab/>
        <w:t xml:space="preserve">The dictator merges the lieutenants' </w:t>
      </w:r>
      <w:r>
        <w:rPr>
          <w:rStyle w:val="None"/>
          <w:rFonts w:ascii="Courier" w:hAnsi="Courier"/>
          <w:color w:val="333333"/>
          <w:sz w:val="28"/>
          <w:szCs w:val="28"/>
          <w:shd w:val="clear" w:color="auto" w:fill="ededed"/>
          <w:rtl w:val="0"/>
          <w:lang w:val="it-IT"/>
        </w:rPr>
        <w:t>master</w:t>
      </w:r>
      <w:r>
        <w:rPr>
          <w:color w:val="4d443b"/>
          <w:sz w:val="28"/>
          <w:szCs w:val="28"/>
          <w:shd w:val="clear" w:color="auto" w:fill="fcfcf9"/>
          <w:rtl w:val="0"/>
          <w:lang w:val="en-US"/>
        </w:rPr>
        <w:t xml:space="preserve"> branches into the dictator</w:t>
      </w:r>
      <w:r>
        <w:rPr>
          <w:color w:val="4d443b"/>
          <w:sz w:val="28"/>
          <w:szCs w:val="28"/>
          <w:shd w:val="clear" w:color="auto" w:fill="fcfcf9"/>
          <w:rtl w:val="0"/>
        </w:rPr>
        <w:t>’</w:t>
      </w:r>
      <w:r>
        <w:rPr>
          <w:color w:val="4d443b"/>
          <w:sz w:val="28"/>
          <w:szCs w:val="28"/>
          <w:shd w:val="clear" w:color="auto" w:fill="fcfcf9"/>
          <w:rtl w:val="0"/>
        </w:rPr>
        <w:t xml:space="preserve">s </w:t>
      </w:r>
      <w:r>
        <w:rPr>
          <w:rStyle w:val="None"/>
          <w:rFonts w:ascii="Courier" w:hAnsi="Courier"/>
          <w:color w:val="333333"/>
          <w:sz w:val="28"/>
          <w:szCs w:val="28"/>
          <w:shd w:val="clear" w:color="auto" w:fill="ededed"/>
          <w:rtl w:val="0"/>
          <w:lang w:val="it-IT"/>
        </w:rPr>
        <w:t>master</w:t>
      </w:r>
      <w:r>
        <w:rPr>
          <w:color w:val="4d443b"/>
          <w:sz w:val="28"/>
          <w:szCs w:val="28"/>
          <w:shd w:val="clear" w:color="auto" w:fill="fcfcf9"/>
          <w:rtl w:val="0"/>
        </w:rPr>
        <w:t xml:space="preserve"> branch.</w:t>
      </w:r>
    </w:p>
    <w:p>
      <w:pPr>
        <w:pStyle w:val="Default"/>
        <w:tabs>
          <w:tab w:val="left" w:pos="220"/>
          <w:tab w:val="left" w:pos="720"/>
        </w:tabs>
        <w:bidi w:val="0"/>
        <w:ind w:left="720" w:right="0" w:hanging="720"/>
        <w:jc w:val="left"/>
        <w:rPr>
          <w:rStyle w:val="None"/>
          <w:color w:val="4d443b"/>
          <w:sz w:val="28"/>
          <w:szCs w:val="28"/>
          <w:shd w:val="clear" w:color="auto" w:fill="ffffff"/>
          <w:rtl w:val="0"/>
        </w:rPr>
      </w:pPr>
      <w:r>
        <w:rPr>
          <w:color w:val="4d443b"/>
          <w:sz w:val="28"/>
          <w:szCs w:val="28"/>
          <w:shd w:val="clear" w:color="auto" w:fill="fcfcf9"/>
          <w:rtl w:val="0"/>
        </w:rPr>
        <w:tab/>
        <w:t>4</w:t>
        <w:tab/>
        <w:t xml:space="preserve">Finally, the dictator pushes that </w:t>
      </w:r>
      <w:r>
        <w:rPr>
          <w:rStyle w:val="None"/>
          <w:rFonts w:ascii="Courier" w:hAnsi="Courier"/>
          <w:color w:val="333333"/>
          <w:sz w:val="28"/>
          <w:szCs w:val="28"/>
          <w:shd w:val="clear" w:color="auto" w:fill="ededed"/>
          <w:rtl w:val="0"/>
          <w:lang w:val="it-IT"/>
        </w:rPr>
        <w:t>master</w:t>
      </w:r>
      <w:r>
        <w:rPr>
          <w:color w:val="4d443b"/>
          <w:sz w:val="28"/>
          <w:szCs w:val="28"/>
          <w:shd w:val="clear" w:color="auto" w:fill="fcfcf9"/>
          <w:rtl w:val="0"/>
          <w:lang w:val="en-US"/>
        </w:rPr>
        <w:t xml:space="preserve"> branch to the reference repository so the other developers can rebase on it.</w:t>
      </w:r>
    </w:p>
    <w:p>
      <w:pPr>
        <w:pStyle w:val="Default"/>
        <w:bidi w:val="0"/>
        <w:ind w:left="0" w:right="0" w:firstLine="0"/>
        <w:jc w:val="left"/>
        <w:rPr>
          <w:rFonts w:ascii="Georgia" w:cs="Georgia" w:hAnsi="Georgia" w:eastAsia="Georgia"/>
          <w:color w:val="4d443b"/>
          <w:sz w:val="28"/>
          <w:szCs w:val="28"/>
          <w:shd w:val="clear" w:color="auto" w:fill="ffffff"/>
          <w:rtl w:val="0"/>
        </w:rPr>
      </w:pPr>
      <w:r>
        <w:rPr>
          <w:rFonts w:ascii="Georgia" w:cs="Georgia" w:hAnsi="Georgia" w:eastAsia="Georgia"/>
          <w:color w:val="4d443b"/>
          <w:sz w:val="28"/>
          <w:szCs w:val="28"/>
          <w:shd w:val="clear" w:color="auto" w:fill="ffffff"/>
          <w:rtl w:val="0"/>
        </w:rPr>
        <w:drawing>
          <wp:inline distT="0" distB="0" distL="0" distR="0">
            <wp:extent cx="5943601" cy="306095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benevolent-dictator.png"/>
                    <pic:cNvPicPr>
                      <a:picLocks noChangeAspect="1"/>
                    </pic:cNvPicPr>
                  </pic:nvPicPr>
                  <pic:blipFill>
                    <a:blip r:embed="rId6">
                      <a:extLst/>
                    </a:blip>
                    <a:stretch>
                      <a:fillRect/>
                    </a:stretch>
                  </pic:blipFill>
                  <pic:spPr>
                    <a:xfrm>
                      <a:off x="0" y="0"/>
                      <a:ext cx="5943601" cy="3060955"/>
                    </a:xfrm>
                    <a:prstGeom prst="rect">
                      <a:avLst/>
                    </a:prstGeom>
                    <a:ln w="12700" cap="flat">
                      <a:noFill/>
                      <a:miter lim="400000"/>
                    </a:ln>
                    <a:effectLst/>
                  </pic:spPr>
                </pic:pic>
              </a:graphicData>
            </a:graphic>
          </wp:inline>
        </w:drawing>
      </w:r>
    </w:p>
    <w:p>
      <w:pPr>
        <w:pStyle w:val="Default"/>
        <w:bidi w:val="0"/>
        <w:ind w:left="0" w:right="0" w:firstLine="0"/>
        <w:jc w:val="left"/>
        <w:rPr>
          <w:rStyle w:val="None"/>
          <w:rFonts w:ascii="Georgia" w:cs="Georgia" w:hAnsi="Georgia" w:eastAsia="Georgia"/>
          <w:color w:val="4d443b"/>
          <w:sz w:val="28"/>
          <w:szCs w:val="28"/>
          <w:shd w:val="clear" w:color="auto" w:fill="ffffff"/>
          <w:rtl w:val="0"/>
        </w:rPr>
      </w:pPr>
      <w:r>
        <w:rPr>
          <w:rFonts w:ascii="Georgia" w:hAnsi="Georgia"/>
          <w:color w:val="4d443b"/>
          <w:sz w:val="28"/>
          <w:szCs w:val="28"/>
          <w:shd w:val="clear" w:color="auto" w:fill="fcfcf9"/>
          <w:rtl w:val="0"/>
          <w:lang w:val="en-US"/>
        </w:rPr>
        <w:t>Figure 56. Benevolent dictator workflow.</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This kind of workflow isn</w:t>
      </w:r>
      <w:r>
        <w:rPr>
          <w:color w:val="4d443b"/>
          <w:sz w:val="28"/>
          <w:szCs w:val="28"/>
          <w:shd w:val="clear" w:color="auto" w:fill="fcfcf9"/>
          <w:rtl w:val="0"/>
        </w:rPr>
        <w:t>’</w:t>
      </w:r>
      <w:r>
        <w:rPr>
          <w:color w:val="4d443b"/>
          <w:sz w:val="28"/>
          <w:szCs w:val="28"/>
          <w:shd w:val="clear" w:color="auto" w:fill="fcfcf9"/>
          <w:rtl w:val="0"/>
          <w:lang w:val="en-US"/>
        </w:rPr>
        <w:t>t common, but can be useful in very big projects, or in highly hierarchical environments. It allows the project leader (the dictator) to delegate much of the work and collect large subsets of code at multiple points before integrating them.</w:t>
      </w:r>
    </w:p>
    <w:p>
      <w:pPr>
        <w:pStyle w:val="Default"/>
        <w:bidi w:val="0"/>
        <w:ind w:left="0" w:right="0" w:firstLine="0"/>
        <w:jc w:val="left"/>
        <w:rPr>
          <w:rStyle w:val="None"/>
          <w:rFonts w:ascii="Georgia" w:cs="Georgia" w:hAnsi="Georgia" w:eastAsia="Georgia"/>
          <w:b w:val="1"/>
          <w:bCs w:val="1"/>
          <w:color w:val="4d443b"/>
          <w:sz w:val="32"/>
          <w:szCs w:val="32"/>
          <w:shd w:val="clear" w:color="auto" w:fill="ffffff"/>
          <w:rtl w:val="0"/>
        </w:rPr>
      </w:pPr>
      <w:r>
        <w:rPr>
          <w:rFonts w:ascii="Georgia" w:hAnsi="Georgia"/>
          <w:b w:val="1"/>
          <w:bCs w:val="1"/>
          <w:color w:val="4d443b"/>
          <w:sz w:val="32"/>
          <w:szCs w:val="32"/>
          <w:shd w:val="clear" w:color="auto" w:fill="fcfcf9"/>
          <w:rtl w:val="0"/>
          <w:lang w:val="en-US"/>
        </w:rPr>
        <w:t>Workflows Summary</w:t>
      </w:r>
    </w:p>
    <w:p>
      <w:pPr>
        <w:pStyle w:val="Default"/>
        <w:bidi w:val="0"/>
        <w:ind w:left="0" w:right="0" w:firstLine="0"/>
        <w:jc w:val="left"/>
        <w:rPr>
          <w:rtl w:val="0"/>
        </w:rPr>
      </w:pPr>
      <w:r>
        <w:rPr>
          <w:color w:val="4d443b"/>
          <w:sz w:val="28"/>
          <w:szCs w:val="28"/>
          <w:shd w:val="clear" w:color="auto" w:fill="fcfcf9"/>
          <w:rtl w:val="0"/>
          <w:lang w:val="en-US"/>
        </w:rPr>
        <w:t>These are some commonly used workflows that are possible with a distributed system like Git, but you can see that many variations are possible to suit your particular real-world workflow. Now that you can (hopefully) determine which workflow combination may work for you, we</w:t>
      </w:r>
      <w:r>
        <w:rPr>
          <w:color w:val="4d443b"/>
          <w:sz w:val="28"/>
          <w:szCs w:val="28"/>
          <w:shd w:val="clear" w:color="auto" w:fill="fcfcf9"/>
          <w:rtl w:val="0"/>
        </w:rPr>
        <w:t>’</w:t>
      </w:r>
      <w:r>
        <w:rPr>
          <w:color w:val="4d443b"/>
          <w:sz w:val="28"/>
          <w:szCs w:val="28"/>
          <w:shd w:val="clear" w:color="auto" w:fill="fcfcf9"/>
          <w:rtl w:val="0"/>
          <w:lang w:val="en-US"/>
        </w:rPr>
        <w:t>ll cover some more specific examples of how to accomplish the main roles that make up the different flows. In the next section, you</w:t>
      </w:r>
      <w:r>
        <w:rPr>
          <w:color w:val="4d443b"/>
          <w:sz w:val="28"/>
          <w:szCs w:val="28"/>
          <w:shd w:val="clear" w:color="auto" w:fill="fcfcf9"/>
          <w:rtl w:val="0"/>
        </w:rPr>
        <w:t>’</w:t>
      </w:r>
      <w:r>
        <w:rPr>
          <w:color w:val="4d443b"/>
          <w:sz w:val="28"/>
          <w:szCs w:val="28"/>
          <w:shd w:val="clear" w:color="auto" w:fill="fcfcf9"/>
          <w:rtl w:val="0"/>
          <w:lang w:val="en-US"/>
        </w:rPr>
        <w:t>ll learn about a few common patterns for contributing to a project.</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eorgi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287a5"/>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