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jpg" ContentType="image/jpeg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32bcfd534214a55" /></Relationships>
</file>

<file path=word/document.xml><?xml version="1.0" encoding="utf-8"?>
<w:document xmlns:w="http://schemas.openxmlformats.org/wordprocessingml/2006/main">
  <w:body>
    <w:sectPr>
      <w:pgSz w:w="11906" w:h="16838"/>
      <w:pgMar w:top="1440" w:right="1440" w:bottom="1440" w:left="1440" w:header="720" w:footer="720" w:gutter="0"/>
    </w:sectPr>
    <w:p>
      <w:pPr>
        <w:jc w:val="center"/>
      </w:pPr>
      <w:r>
        <w:drawing>
          <wp:inline xmlns:wp14="http://schemas.microsoft.com/office/word/2010/wordprocessingDrawing" xmlns:wp="http://schemas.openxmlformats.org/drawingml/2006/wordprocessingDrawing" distT="0" distB="0" distL="0" distR="0" wp14:editId="50D07946">
            <wp:extent cx="5731510" cy="4298632"/>
            <wp:effectExtent l="0" t="0" r="0" b="0"/>
            <wp:docPr id="1" name="Pictur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Bitmap Image.jpg"/>
                    <pic:cNvPicPr/>
                  </pic:nvPicPr>
                  <pic:blipFill>
                    <a:blip xmlns:r="http://schemas.openxmlformats.org/officeDocument/2006/relationships" r:embed="R03b383c8a8214b38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 xml:space="preserve">Porfolio</w:t>
      </w:r>
    </w:p>
    <w:p>
      <w:pPr>
        <w:pStyle w:val="Normal"/>
      </w:pPr>
      <w:r>
        <w:t xml:space="preserve">Con más de 6 años de experiencia en el rubro. </w:t>
      </w:r>
    </w:p>
    <w:p>
      <w:pPr>
        <w:pStyle w:val="Normal"/>
      </w:pPr>
      <w:r>
        <w:t xml:space="preserve">Nos aseguramos de realizar tus proyectos de manera eficiente para que tus clientes estén conformes con el resultado. </w:t>
      </w:r>
    </w:p>
    <w:p>
      <w:pPr>
        <w:pStyle w:val="Heading1"/>
      </w:pPr>
      <w:r>
        <w:t xml:space="preserve">Eventos + Experiencias: Éxito Profesional</w:t>
      </w:r>
    </w:p>
    <w:p>
      <w:pPr>
        <w:jc w:val="center"/>
      </w:pPr>
      <w:r>
        <w:drawing>
          <wp:inline xmlns:wp14="http://schemas.microsoft.com/office/word/2010/wordprocessingDrawing" xmlns:wp="http://schemas.openxmlformats.org/drawingml/2006/wordprocessingDrawing" distT="0" distB="0" distL="0" distR="0" wp14:editId="50D07946">
            <wp:extent cx="4298632" cy="5798676"/>
            <wp:effectExtent l="0" t="0" r="0" b="0"/>
            <wp:docPr id="1" name="Pictur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Bitmap Image.jpg"/>
                    <pic:cNvPicPr/>
                  </pic:nvPicPr>
                  <pic:blipFill>
                    <a:blip xmlns:r="http://schemas.openxmlformats.org/officeDocument/2006/relationships" r:embed="Rbb1d7469a67a4359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8632" cy="579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wp14="http://schemas.microsoft.com/office/word/2010/wordprocessingDrawing" xmlns:wp="http://schemas.openxmlformats.org/drawingml/2006/wordprocessingDrawing" distT="0" distB="0" distL="0" distR="0" wp14:editId="50D07946">
            <wp:extent cx="4298632" cy="5685051"/>
            <wp:effectExtent l="0" t="0" r="0" b="0"/>
            <wp:docPr id="1" name="Picture3" descr="16813172539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Bitmap Image.jpg"/>
                    <pic:cNvPicPr/>
                  </pic:nvPicPr>
                  <pic:blipFill>
                    <a:blip xmlns:r="http://schemas.openxmlformats.org/officeDocument/2006/relationships" r:embed="Rcead9e80a7274f87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8632" cy="5685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fldSimple w:instr=" SEQ Figure \*ARABIC ">
        <w:r>
          <w:t xml:space="preserve">1</w:t>
        </w:r>
      </w:fldSimple>
      <w:r>
        <w:t xml:space="preserve"> - </w:t>
      </w:r>
      <w:r>
        <w:t xml:space="preserve">Totalmente personalizado.</w:t>
      </w:r>
    </w:p>
    <w:p>
      <w:pPr>
        <w:jc w:val="center"/>
      </w:pPr>
      <w:r>
        <w:drawing>
          <wp:inline xmlns:wp14="http://schemas.microsoft.com/office/word/2010/wordprocessingDrawing" xmlns:wp="http://schemas.openxmlformats.org/drawingml/2006/wordprocessingDrawing" distT="0" distB="0" distL="0" distR="0" wp14:editId="50D07946">
            <wp:extent cx="2865755" cy="3821752"/>
            <wp:effectExtent l="0" t="0" r="0" b="0"/>
            <wp:docPr id="1" name="Picture4" descr="16505566834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Bitmap Image.jpg"/>
                    <pic:cNvPicPr/>
                  </pic:nvPicPr>
                  <pic:blipFill>
                    <a:blip xmlns:r="http://schemas.openxmlformats.org/officeDocument/2006/relationships" r:embed="R74fe7f61e87e4085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755" cy="382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fldSimple w:instr=" SEQ Figure \*ARABIC ">
        <w:r>
          <w:t xml:space="preserve">2</w:t>
        </w:r>
      </w:fldSimple>
      <w:r>
        <w:t xml:space="preserve"> - </w:t>
      </w:r>
      <w:r>
        <w:t xml:space="preserve">Sociales </w:t>
      </w:r>
    </w:p>
    <w:p>
      <w:pPr>
        <w:pStyle w:val="Normal"/>
      </w:pPr>
      <w:r>
        <w:rPr>
          <w:rStyle w:val="Emphasis"/>
        </w:rPr>
        <w:t xml:space="preserve">Ofrecemos un servicio integrado con profesionales de alto nivel. </w:t>
      </w:r>
    </w:p>
    <w:p>
      <w:pPr>
        <w:jc w:val="center"/>
      </w:pPr>
      <w:r>
        <w:drawing>
          <wp:inline xmlns:wp14="http://schemas.microsoft.com/office/word/2010/wordprocessingDrawing" xmlns:wp="http://schemas.openxmlformats.org/drawingml/2006/wordprocessingDrawing" distT="0" distB="0" distL="0" distR="0" wp14:editId="50D07946">
            <wp:extent cx="2865755" cy="2149316"/>
            <wp:effectExtent l="0" t="0" r="0" b="0"/>
            <wp:docPr id="1" name="Picture5" descr="165055667908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Bitmap Image.jpg"/>
                    <pic:cNvPicPr/>
                  </pic:nvPicPr>
                  <pic:blipFill>
                    <a:blip xmlns:r="http://schemas.openxmlformats.org/officeDocument/2006/relationships" r:embed="R8940d13238074ace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755" cy="2149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fldSimple w:instr=" SEQ Figure \*ARABIC ">
        <w:r>
          <w:t xml:space="preserve">3</w:t>
        </w:r>
      </w:fldSimple>
      <w:r>
        <w:t xml:space="preserve"> - </w:t>
      </w:r>
      <w:r>
        <w:t xml:space="preserve">Cumpleaños </w:t>
      </w:r>
    </w:p>
    <w:p>
      <w:pPr>
        <w:pStyle w:val="Normal"/>
      </w:pPr>
      <w:r>
        <w:rPr>
          <w:rStyle w:val="Strong"/>
        </w:rPr>
        <w:t xml:space="preserve">Para que la familia e invitados disfruten del minuto a minuto de la celebración sin preocupaciones. </w:t>
      </w:r>
    </w:p>
    <w:p>
      <w:pPr>
        <w:pStyle w:val="Heading1"/>
      </w:pPr>
      <w:r>
        <w:t xml:space="preserve">Catering de primera calidad.</w:t>
      </w:r>
    </w:p>
    <w:p>
      <w:pPr>
        <w:jc w:val="center"/>
      </w:pPr>
      <w:r>
        <w:drawing>
          <wp:inline xmlns:wp14="http://schemas.microsoft.com/office/word/2010/wordprocessingDrawing" xmlns:wp="http://schemas.openxmlformats.org/drawingml/2006/wordprocessingDrawing" distT="0" distB="0" distL="0" distR="0" wp14:editId="50D07946">
            <wp:extent cx="5731510" cy="7643505"/>
            <wp:effectExtent l="0" t="0" r="0" b="0"/>
            <wp:docPr id="1" name="Pictur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Bitmap Image.jpg"/>
                    <pic:cNvPicPr/>
                  </pic:nvPicPr>
                  <pic:blipFill>
                    <a:blip xmlns:r="http://schemas.openxmlformats.org/officeDocument/2006/relationships" r:embed="R735372f4b7ae4857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Eventos empresariales.</w:t>
      </w:r>
    </w:p>
    <w:p>
      <w:pPr>
        <w:jc w:val="center"/>
      </w:pPr>
      <w:r>
        <w:drawing>
          <wp:inline xmlns:wp14="http://schemas.microsoft.com/office/word/2010/wordprocessingDrawing" xmlns:wp="http://schemas.openxmlformats.org/drawingml/2006/wordprocessingDrawing" distT="0" distB="0" distL="0" distR="0" wp14:editId="50D07946">
            <wp:extent cx="5731510" cy="4298632"/>
            <wp:effectExtent l="0" t="0" r="0" b="0"/>
            <wp:docPr id="1" name="Pictur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Bitmap Image.jpg"/>
                    <pic:cNvPicPr/>
                  </pic:nvPicPr>
                  <pic:blipFill>
                    <a:blip xmlns:r="http://schemas.openxmlformats.org/officeDocument/2006/relationships" r:embed="R17411102561b4f6d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>
          <w:rStyle w:val="Strong"/>
        </w:rPr>
        <w:t xml:space="preserve">Planificados a la par de cada empresa. </w:t>
      </w:r>
    </w:p>
    <w:p>
      <w:pPr>
        <w:jc w:val="center"/>
      </w:pPr>
      <w:r>
        <w:drawing>
          <wp:inline xmlns:wp14="http://schemas.microsoft.com/office/word/2010/wordprocessingDrawing" xmlns:wp="http://schemas.openxmlformats.org/drawingml/2006/wordprocessingDrawing" distT="0" distB="0" distL="0" distR="0" wp14:editId="50D07946">
            <wp:extent cx="2865755" cy="3821006"/>
            <wp:effectExtent l="0" t="0" r="0" b="0"/>
            <wp:docPr id="1" name="Picture8" descr="17438084089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Bitmap Image.jpg"/>
                    <pic:cNvPicPr/>
                  </pic:nvPicPr>
                  <pic:blipFill>
                    <a:blip xmlns:r="http://schemas.openxmlformats.org/officeDocument/2006/relationships" r:embed="Re5c5448dba364ff9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755" cy="382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fldSimple w:instr=" SEQ Figure \*ARABIC ">
        <w:r>
          <w:t xml:space="preserve">4</w:t>
        </w:r>
      </w:fldSimple>
      <w:r>
        <w:t xml:space="preserve"> - </w:t>
      </w:r>
      <w:r>
        <w:t xml:space="preserve">Desayunos laborales. </w:t>
      </w:r>
    </w:p>
    <w:p>
      <w:pPr>
        <w:pStyle w:val="Normal"/>
      </w:pPr>
      <w:r>
        <w:t xml:space="preserve">Amplia variedad de opciones: </w:t>
      </w:r>
    </w:p>
    <w:p>
      <w:pPr>
        <w:pStyle w:val="Normal"/>
        <w:numPr>
          <w:ilvl w:val="0"/>
          <w:numId w:val="1"/>
        </w:numPr>
      </w:pPr>
      <w:r>
        <w:t xml:space="preserve">Menú Veggie.</w:t>
      </w:r>
    </w:p>
    <w:p>
      <w:pPr>
        <w:pStyle w:val="Normal"/>
        <w:numPr>
          <w:ilvl w:val="0"/>
          <w:numId w:val="1"/>
        </w:numPr>
      </w:pPr>
      <w:r>
        <w:t xml:space="preserve">Sin TACC.</w:t>
      </w:r>
    </w:p>
    <w:p>
      <w:pPr>
        <w:pStyle w:val="Normal"/>
        <w:numPr>
          <w:ilvl w:val="0"/>
          <w:numId w:val="1"/>
        </w:numPr>
      </w:pPr>
      <w:r>
        <w:t xml:space="preserve">Sin azúcar / aditivos. </w:t>
      </w:r>
    </w:p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 w:tentative="false">
      <w:numFmt w:val="bullet"/>
      <w:lvlText w:val="•"/>
      <w:start w:val="1"/>
      <w:lvlJc w:val="left"/>
      <w:pPr>
        <w:ind w:left="720" w:hanging="360"/>
      </w:pPr>
      <w:rPr>
        <w:rFonts w:hint="default" w:ascii="Calibri" w:hAnsi="Calibri"/>
      </w:rPr>
    </w:lvl>
    <w:lvl w:ilvl="1" w:tentative="true">
      <w:numFmt w:val="bullet"/>
      <w:lvlText w:val="-"/>
      <w:start w:val="1"/>
      <w:lvlJc w:val="left"/>
      <w:pPr>
        <w:ind w:left="1440" w:hanging="360"/>
      </w:pPr>
      <w:rPr>
        <w:rFonts w:hint="default" w:ascii="Courier New" w:hAnsi="Courier New"/>
      </w:rPr>
    </w:lvl>
    <w:lvl w:ilvl="2" w:tentative="true">
      <w:numFmt w:val="bullet"/>
      <w:lvlText w:val="◦"/>
      <w:start w:val="1"/>
      <w:lvlJc w:val="left"/>
      <w:pPr>
        <w:ind w:left="2160" w:hanging="360"/>
      </w:pPr>
      <w:rPr>
        <w:rFonts w:hint="default" w:ascii="Calibri" w:hAnsi="Calibri"/>
      </w:rPr>
    </w:lvl>
    <w:lvl w:ilvl="3" w:tentative="true">
      <w:numFmt w:val="bullet"/>
      <w:lvlText w:val="•"/>
      <w:start w:val="1"/>
      <w:lvlJc w:val="left"/>
      <w:pPr>
        <w:ind w:left="2880" w:hanging="360"/>
      </w:pPr>
      <w:rPr>
        <w:rFonts w:hint="default" w:ascii="Calibri" w:hAnsi="Calibri"/>
      </w:rPr>
    </w:lvl>
    <w:lvl w:ilvl="4" w:tentative="true">
      <w:numFmt w:val="bullet"/>
      <w:lvlText w:val="-"/>
      <w:start w:val="1"/>
      <w:lvlJc w:val="left"/>
      <w:pPr>
        <w:ind w:left="3600" w:hanging="360"/>
      </w:pPr>
      <w:rPr>
        <w:rFonts w:hint="default" w:ascii="Courier New" w:hAnsi="Courier New"/>
      </w:rPr>
    </w:lvl>
    <w:lvl w:ilvl="5" w:tentative="true">
      <w:numFmt w:val="bullet"/>
      <w:lvlText w:val="◦"/>
      <w:start w:val="1"/>
      <w:lvlJc w:val="left"/>
      <w:pPr>
        <w:ind w:left="4320" w:hanging="360"/>
      </w:pPr>
      <w:rPr>
        <w:rFonts w:hint="default" w:ascii="Calibri" w:hAnsi="Calibri"/>
      </w:rPr>
    </w:lvl>
    <w:lvl w:ilvl="6" w:tentative="true">
      <w:numFmt w:val="bullet"/>
      <w:lvlText w:val="•"/>
      <w:start w:val="1"/>
      <w:lvlJc w:val="left"/>
      <w:pPr>
        <w:ind w:left="5040" w:hanging="360"/>
      </w:pPr>
      <w:rPr>
        <w:rFonts w:hint="default" w:ascii="Calibri" w:hAnsi="Calibri"/>
      </w:rPr>
    </w:lvl>
    <w:lvl w:ilvl="7" w:tentative="true">
      <w:numFmt w:val="bullet"/>
      <w:lvlText w:val="-"/>
      <w:start w:val="1"/>
      <w:lvlJc w:val="left"/>
      <w:pPr>
        <w:ind w:left="5760" w:hanging="360"/>
      </w:pPr>
      <w:rPr>
        <w:rFonts w:hint="default" w:ascii="Courier New" w:hAnsi="Courier New"/>
      </w:rPr>
    </w:lvl>
    <w:lvl w:ilvl="8" w:tentative="true">
      <w:numFmt w:val="bullet"/>
      <w:lvlText w:val="◦"/>
      <w:start w:val="1"/>
      <w:lvlJc w:val="left"/>
      <w:pPr>
        <w:ind w:left="6480" w:hanging="360"/>
      </w:pPr>
      <w:rPr>
        <w:rFonts w:hint="default" w:ascii="Calibri" w:hAnsi="Calibri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>
    <w:autoRedefine w:val="off"/>
    <w:basedOn w:val="Normal"/>
    <w:link w:val="OverdueAmountChar"/>
    <w:locked w:val="off"/>
    <w:qFormat w:val="on"/>
    <w:hidden w:val="off"/>
    <w:semiHidden w:val="off"/>
    <w:next w:val="Normal"/>
    <w:unhideWhenUsed w:val="on"/>
    <w:pPr/>
    <w:rPr>
      <w:rFonts w:ascii="Calibri"/>
    </w:rPr>
  </w:style>
  <w:style w:type="paragraph" w:styleId="Title">
    <w:autoRedefine w:val="off"/>
    <w:basedOn w:val="Normal"/>
    <w:name w:val="Title"/>
    <w:link w:val="TitleChar"/>
    <w:locked w:val="off"/>
    <w:qFormat w:val="on"/>
    <w:hidden w:val="off"/>
    <w:semiHidden w:val="off"/>
    <w:next w:val="Normal"/>
    <w:unhideWhenUsed w:val="on"/>
    <w:pPr>
      <w:outlineLvl w:val="0"/>
      <w:uiPriority w:val="10"/>
    </w:pPr>
    <w:rPr>
      <w:rFonts w:ascii="Calibri Light"/>
      <w:sz w:val="56"/>
      <w:pPr>
        <w:spacing w:line="240" w:lineRule="auto"/>
      </w:pPr>
    </w:rPr>
  </w:style>
  <w:style w:type="paragraph" w:styleId="Heading1">
    <w:autoRedefine w:val="off"/>
    <w:basedOn w:val="Normal"/>
    <w:name w:val="heading 1"/>
    <w:link w:val="Heading1Char"/>
    <w:locked w:val="off"/>
    <w:qFormat w:val="on"/>
    <w:hidden w:val="off"/>
    <w:semiHidden w:val="off"/>
    <w:next w:val="Normal"/>
    <w:unhideWhenUsed w:val="on"/>
    <w:pPr>
      <w:spacing w:before="480" w:after="120"/>
      <w:outlineLvl w:val="1"/>
      <w:keepNext/>
      <w:keepLines/>
      <w:basedOn w:val="Normal"/>
    </w:pPr>
    <w:rPr>
      <w:rFonts w:ascii="Calibri Light"/>
      <w:color w:themeColor="accent1"/>
      <w:sz w:val="32"/>
      <w:uiPriority w:val="9"/>
    </w:rPr>
  </w:style>
  <w:style w:type="paragraph" w:styleId="Heading2">
    <w:autoRedefine w:val="off"/>
    <w:basedOn w:val="Normal"/>
    <w:name w:val="heading 2"/>
    <w:link w:val="Heading2Char"/>
    <w:locked w:val="off"/>
    <w:qFormat w:val="on"/>
    <w:hidden w:val="off"/>
    <w:semiHidden w:val="off"/>
    <w:next w:val="Normal"/>
    <w:unhideWhenUsed w:val="on"/>
    <w:pPr>
      <w:spacing w:before="40" w:after="0"/>
      <w:outlineLvl w:val="2"/>
      <w:keepNext/>
      <w:keepLines/>
      <w:basedOn w:val="Normal"/>
    </w:pPr>
    <w:rPr>
      <w:rFonts w:ascii="Calibri Light"/>
      <w:color w:themeColor="accent1"/>
      <w:sz w:val="26"/>
      <w:uiPriority w:val="9"/>
    </w:rPr>
  </w:style>
  <w:style w:type="character" w:styleId="EmphasizeItalicize">
    <w:autoRedefine w:val="off"/>
    <w:basedOn w:val="Normal"/>
    <w:link w:val="OverdueAmountChar"/>
    <w:locked w:val="off"/>
    <w:qFormat w:val="on"/>
    <w:hidden w:val="off"/>
    <w:semiHidden w:val="off"/>
    <w:next w:val="Normal"/>
    <w:unhideWhenUsed w:val="on"/>
    <w:pPr/>
    <w:rPr>
      <w:rFonts w:ascii="Calibri"/>
      <w:b/>
      <w:i/>
    </w:rPr>
  </w:style>
  <w:style w:type="character" w:styleId="Strong">
    <w:autoRedefine w:val="off"/>
    <w:basedOn w:val="Normal"/>
    <w:link w:val="OverdueAmountChar"/>
    <w:locked w:val="off"/>
    <w:qFormat w:val="on"/>
    <w:hidden w:val="off"/>
    <w:semiHidden w:val="off"/>
    <w:next w:val="Normal"/>
    <w:unhideWhenUsed w:val="on"/>
    <w:pPr/>
    <w:rPr>
      <w:rFonts w:ascii="Calibri"/>
      <w:b/>
    </w:rPr>
  </w:style>
  <w:style w:type="character" w:styleId="Emphasis">
    <w:autoRedefine w:val="off"/>
    <w:basedOn w:val="Normal"/>
    <w:link w:val="OverdueAmountChar"/>
    <w:locked w:val="off"/>
    <w:qFormat w:val="on"/>
    <w:hidden w:val="off"/>
    <w:semiHidden w:val="off"/>
    <w:next w:val="Normal"/>
    <w:unhideWhenUsed w:val="on"/>
    <w:pPr/>
    <w:rPr>
      <w:rFonts w:ascii="Calibri"/>
      <w:i/>
    </w:rPr>
  </w:style>
  <w:style w:type="character" w:styleId="SwayHyperlink">
    <w:autoRedefine w:val="off"/>
    <w:basedOn w:val="Normal"/>
    <w:link w:val="OverdueAmountChar"/>
    <w:locked w:val="off"/>
    <w:qFormat w:val="on"/>
    <w:hidden w:val="off"/>
    <w:semiHidden w:val="off"/>
    <w:next w:val="Normal"/>
    <w:unhideWhenUsed w:val="on"/>
    <w:pPr/>
    <w:rPr>
      <w:rFonts w:ascii="Calibri"/>
      <w:u w:val="single"/>
      <w:color w:themeColor="hyperlink"/>
    </w:rPr>
  </w:style>
  <w:style w:type="character" w:styleId="BoldHyperlink">
    <w:autoRedefine w:val="off"/>
    <w:basedOn w:val="Normal"/>
    <w:link w:val="OverdueAmountChar"/>
    <w:locked w:val="off"/>
    <w:qFormat w:val="on"/>
    <w:hidden w:val="off"/>
    <w:semiHidden w:val="off"/>
    <w:next w:val="Normal"/>
    <w:unhideWhenUsed w:val="on"/>
    <w:pPr/>
    <w:rPr>
      <w:rFonts w:ascii="Calibri"/>
      <w:b/>
      <w:u w:val="single"/>
      <w:color w:themeColor="hyperlink"/>
    </w:rPr>
  </w:style>
  <w:style w:type="character" w:styleId="ItalicHyperlink">
    <w:autoRedefine w:val="off"/>
    <w:basedOn w:val="Normal"/>
    <w:link w:val="OverdueAmountChar"/>
    <w:locked w:val="off"/>
    <w:qFormat w:val="on"/>
    <w:hidden w:val="off"/>
    <w:semiHidden w:val="off"/>
    <w:next w:val="Normal"/>
    <w:unhideWhenUsed w:val="on"/>
    <w:pPr/>
    <w:rPr>
      <w:rFonts w:ascii="Calibri"/>
      <w:i/>
      <w:u w:val="single"/>
      <w:color w:themeColor="hyperlink"/>
    </w:rPr>
  </w:style>
  <w:style w:type="character" w:styleId="BoldItalicHyperlink">
    <w:autoRedefine w:val="off"/>
    <w:basedOn w:val="Normal"/>
    <w:link w:val="OverdueAmountChar"/>
    <w:locked w:val="off"/>
    <w:qFormat w:val="on"/>
    <w:hidden w:val="off"/>
    <w:semiHidden w:val="off"/>
    <w:next w:val="Normal"/>
    <w:unhideWhenUsed w:val="on"/>
    <w:pPr/>
    <w:rPr>
      <w:rFonts w:ascii="Calibri"/>
      <w:b/>
      <w:i/>
      <w:u w:val="single"/>
      <w:color w:themeColor="hyperlink"/>
    </w:rPr>
  </w:style>
  <w:style w:type="paragraph" w:styleId="Caption">
    <w:autoRedefine w:val="off"/>
    <w:basedOn w:val="Normal"/>
    <w:link w:val="OverdueAmountChar"/>
    <w:locked w:val="off"/>
    <w:qFormat w:val="on"/>
    <w:hidden w:val="off"/>
    <w:semiHidden w:val="off"/>
    <w:next w:val="Normal"/>
    <w:unhideWhenUsed w:val="on"/>
    <w:pPr/>
    <w:rPr>
      <w:rFonts w:ascii="Calibri"/>
      <w:i/>
      <w:pPr>
        <w:spacing w:after="200" w:line="240" w:lineRule="auto"/>
        <w:jc w:val="center"/>
      </w:pPr>
      <w:rPr>
        <w:color w:themeColor="text2"/>
        <w:sz w:val="18"/>
      </w:rPr>
    </w:rPr>
  </w:style>
  <w:style w:type="paragraph" w:styleId="FootnoteText">
    <w:autoRedefine w:val="off"/>
    <w:basedOn w:val="Normal"/>
    <w:link w:val="OverdueAmountChar"/>
    <w:locked w:val="off"/>
    <w:qFormat w:val="on"/>
    <w:hidden w:val="off"/>
    <w:semiHidden w:val="off"/>
    <w:next w:val="Normal"/>
    <w:unhideWhenUsed w:val="on"/>
    <w:pPr/>
    <w:rPr>
      <w:rFonts w:ascii="Calibri"/>
      <w:pPr>
        <w:spacing w:after="0" w:line="240" w:lineRule="auto"/>
      </w:pPr>
      <w:rPr>
        <w:sz w:val="20"/>
      </w:rPr>
    </w:rPr>
  </w:style>
  <w:style w:type="paragraph" w:styleId="IntenseQuote">
    <w:autoRedefine w:val="off"/>
    <w:basedOn w:val="Normal"/>
    <w:link w:val="OverdueAmountChar"/>
    <w:locked w:val="off"/>
    <w:qFormat w:val="on"/>
    <w:hidden w:val="off"/>
    <w:semiHidden w:val="off"/>
    <w:next w:val="Normal"/>
    <w:unhideWhenUsed w:val="on"/>
    <w:pPr>
      <w:pBdr>
        <w:top w:val="single" w:themeColor="accent1" w:sz="4" w:space="10"/>
        <w:bottom w:val="single" w:themeColor="accent1" w:sz="4" w:space="10"/>
      </w:pBdr>
      <w:spacing w:before="360" w:after="360"/>
      <w:ind w:left="0" w:right="0"/>
      <w:jc w:val="center"/>
    </w:pPr>
    <w:rPr>
      <w:rFonts w:ascii="Calibri"/>
      <w:i/>
      <w:rPr>
        <w:color w:themeColor="accent1"/>
      </w:rPr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528bf60293b94e28" /><Relationship Type="http://schemas.openxmlformats.org/officeDocument/2006/relationships/image" Target="/media/image.jpg" Id="R03b383c8a8214b38" /><Relationship Type="http://schemas.openxmlformats.org/officeDocument/2006/relationships/image" Target="/media/image2.jpg" Id="Rbb1d7469a67a4359" /><Relationship Type="http://schemas.openxmlformats.org/officeDocument/2006/relationships/image" Target="/media/image3.jpg" Id="Rcead9e80a7274f87" /><Relationship Type="http://schemas.openxmlformats.org/officeDocument/2006/relationships/image" Target="/media/image4.jpg" Id="R74fe7f61e87e4085" /><Relationship Type="http://schemas.openxmlformats.org/officeDocument/2006/relationships/image" Target="/media/image5.jpg" Id="R8940d13238074ace" /><Relationship Type="http://schemas.openxmlformats.org/officeDocument/2006/relationships/image" Target="/media/image6.jpg" Id="R735372f4b7ae4857" /><Relationship Type="http://schemas.openxmlformats.org/officeDocument/2006/relationships/image" Target="/media/image7.jpg" Id="R17411102561b4f6d" /><Relationship Type="http://schemas.openxmlformats.org/officeDocument/2006/relationships/image" Target="/media/image8.jpg" Id="Re5c5448dba364ff9" /><Relationship Type="http://schemas.openxmlformats.org/officeDocument/2006/relationships/numbering" Target="/word/numbering.xml" Id="NumberingDefinitionsPart" /></Relationships>
</file>